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E79" w:rsidRDefault="00CC0E79" w:rsidP="00750635">
      <w:pPr>
        <w:jc w:val="center"/>
        <w:rPr>
          <w:rFonts w:ascii="宋体" w:eastAsia="宋体" w:hAnsi="宋体"/>
          <w:b/>
          <w:szCs w:val="32"/>
        </w:rPr>
      </w:pPr>
    </w:p>
    <w:p w:rsidR="00FA7D13" w:rsidRPr="00750635" w:rsidRDefault="00FA7D13" w:rsidP="00750635">
      <w:pPr>
        <w:jc w:val="center"/>
        <w:rPr>
          <w:rFonts w:ascii="宋体" w:eastAsia="宋体" w:hAnsi="宋体"/>
          <w:b/>
          <w:sz w:val="30"/>
        </w:rPr>
      </w:pPr>
      <w:r w:rsidRPr="00750635">
        <w:rPr>
          <w:rFonts w:ascii="宋体" w:eastAsia="宋体" w:hAnsi="宋体" w:hint="eastAsia"/>
          <w:b/>
          <w:sz w:val="30"/>
        </w:rPr>
        <w:t>证券投资基金信息披露XBRL模板第1号《季度报告》</w:t>
      </w:r>
    </w:p>
    <w:p w:rsidR="00FA7D13" w:rsidRPr="00757376" w:rsidRDefault="00FA7D13" w:rsidP="00FA7D13">
      <w:pPr>
        <w:adjustRightInd w:val="0"/>
        <w:snapToGrid w:val="0"/>
        <w:spacing w:line="460" w:lineRule="exact"/>
        <w:jc w:val="center"/>
        <w:rPr>
          <w:rFonts w:ascii="宋体" w:hAnsi="宋体"/>
          <w:b/>
          <w:sz w:val="30"/>
          <w:szCs w:val="30"/>
        </w:rPr>
      </w:pPr>
    </w:p>
    <w:p w:rsidR="00FA7D13" w:rsidRPr="00750635" w:rsidRDefault="00FA7D13" w:rsidP="00750635">
      <w:pPr>
        <w:jc w:val="center"/>
        <w:rPr>
          <w:rFonts w:ascii="宋体" w:eastAsia="宋体" w:hAnsi="宋体"/>
          <w:b/>
          <w:sz w:val="30"/>
        </w:rPr>
      </w:pPr>
      <w:r w:rsidRPr="00750635">
        <w:rPr>
          <w:rFonts w:ascii="宋体" w:eastAsia="宋体" w:hAnsi="宋体" w:hint="eastAsia"/>
          <w:b/>
          <w:sz w:val="30"/>
        </w:rPr>
        <w:t>第一部分  非货币市场基金季度报告模板</w:t>
      </w:r>
    </w:p>
    <w:p w:rsidR="002B03C3" w:rsidRDefault="002B03C3" w:rsidP="00FA7D13">
      <w:pPr>
        <w:adjustRightInd w:val="0"/>
        <w:snapToGrid w:val="0"/>
        <w:spacing w:line="460" w:lineRule="exact"/>
        <w:jc w:val="center"/>
        <w:rPr>
          <w:rFonts w:eastAsia="方正楷体简体"/>
          <w:sz w:val="24"/>
          <w:szCs w:val="24"/>
        </w:rPr>
      </w:pPr>
    </w:p>
    <w:p w:rsidR="00FA7D13" w:rsidRPr="00750635" w:rsidRDefault="00FA7D13" w:rsidP="00750635">
      <w:pPr>
        <w:jc w:val="center"/>
        <w:rPr>
          <w:rFonts w:eastAsia="宋体"/>
          <w:sz w:val="24"/>
        </w:rPr>
      </w:pPr>
      <w:r w:rsidRPr="00750635">
        <w:rPr>
          <w:rFonts w:eastAsia="宋体" w:hint="eastAsia"/>
          <w:sz w:val="24"/>
        </w:rPr>
        <w:t>XXXX</w:t>
      </w:r>
      <w:r w:rsidRPr="00750635">
        <w:rPr>
          <w:rFonts w:eastAsia="宋体" w:hint="eastAsia"/>
          <w:sz w:val="24"/>
        </w:rPr>
        <w:t>证券投资基金</w:t>
      </w:r>
      <w:r w:rsidRPr="00750635">
        <w:rPr>
          <w:rFonts w:eastAsia="宋体" w:hint="eastAsia"/>
          <w:sz w:val="24"/>
        </w:rPr>
        <w:t>XXXX</w:t>
      </w:r>
      <w:r w:rsidRPr="00750635">
        <w:rPr>
          <w:rFonts w:eastAsia="宋体" w:hint="eastAsia"/>
          <w:sz w:val="24"/>
        </w:rPr>
        <w:t>年第</w:t>
      </w:r>
      <w:r w:rsidRPr="00750635">
        <w:rPr>
          <w:rFonts w:eastAsia="宋体" w:hint="eastAsia"/>
          <w:sz w:val="24"/>
        </w:rPr>
        <w:t>X</w:t>
      </w:r>
      <w:r w:rsidRPr="00750635">
        <w:rPr>
          <w:rFonts w:eastAsia="宋体" w:hint="eastAsia"/>
          <w:sz w:val="24"/>
        </w:rPr>
        <w:t>季度报告</w:t>
      </w:r>
      <w:r w:rsidRPr="00750635">
        <w:rPr>
          <w:rFonts w:eastAsia="宋体" w:hint="eastAsia"/>
          <w:sz w:val="24"/>
          <w:vertAlign w:val="superscript"/>
        </w:rPr>
        <w:footnoteReference w:id="1"/>
      </w:r>
    </w:p>
    <w:p w:rsidR="00FA7D13" w:rsidRPr="00750635" w:rsidRDefault="00FA7D13" w:rsidP="00750635">
      <w:pPr>
        <w:jc w:val="center"/>
        <w:rPr>
          <w:rFonts w:ascii="宋体" w:eastAsia="宋体" w:hAnsi="宋体"/>
          <w:color w:val="0000FF"/>
          <w:kern w:val="0"/>
          <w:sz w:val="18"/>
        </w:rPr>
      </w:pPr>
      <w:r w:rsidRPr="00750635">
        <w:rPr>
          <w:rFonts w:ascii="宋体" w:eastAsia="宋体" w:hAnsi="宋体" w:hint="eastAsia"/>
          <w:color w:val="0000FF"/>
          <w:kern w:val="0"/>
          <w:sz w:val="18"/>
        </w:rPr>
        <w:t>（0002）</w:t>
      </w:r>
    </w:p>
    <w:p w:rsidR="00FA7D13" w:rsidRPr="00750635" w:rsidRDefault="00FA7D13" w:rsidP="00750635">
      <w:pPr>
        <w:jc w:val="center"/>
        <w:rPr>
          <w:rFonts w:eastAsia="宋体"/>
          <w:sz w:val="24"/>
        </w:rPr>
      </w:pPr>
      <w:r w:rsidRPr="00750635">
        <w:rPr>
          <w:rFonts w:eastAsia="宋体" w:hint="eastAsia"/>
          <w:sz w:val="24"/>
        </w:rPr>
        <w:t>XXXX</w:t>
      </w:r>
      <w:r w:rsidRPr="00750635">
        <w:rPr>
          <w:rFonts w:eastAsia="宋体" w:hint="eastAsia"/>
          <w:sz w:val="24"/>
        </w:rPr>
        <w:t>年</w:t>
      </w:r>
      <w:r w:rsidRPr="00750635">
        <w:rPr>
          <w:rFonts w:eastAsia="宋体" w:hint="eastAsia"/>
          <w:sz w:val="24"/>
        </w:rPr>
        <w:t>XX</w:t>
      </w:r>
      <w:r w:rsidRPr="00750635">
        <w:rPr>
          <w:rFonts w:eastAsia="宋体" w:hint="eastAsia"/>
          <w:sz w:val="24"/>
        </w:rPr>
        <w:t>月</w:t>
      </w:r>
      <w:r w:rsidRPr="00750635">
        <w:rPr>
          <w:rFonts w:eastAsia="宋体" w:hint="eastAsia"/>
          <w:sz w:val="24"/>
        </w:rPr>
        <w:t>XX</w:t>
      </w:r>
      <w:r w:rsidRPr="00750635">
        <w:rPr>
          <w:rFonts w:eastAsia="宋体" w:hint="eastAsia"/>
          <w:sz w:val="24"/>
        </w:rPr>
        <w:t>日</w:t>
      </w:r>
      <w:r w:rsidRPr="00750635">
        <w:rPr>
          <w:rFonts w:eastAsia="宋体" w:hint="eastAsia"/>
          <w:sz w:val="24"/>
          <w:vertAlign w:val="superscript"/>
        </w:rPr>
        <w:footnoteReference w:id="2"/>
      </w:r>
    </w:p>
    <w:p w:rsidR="00FA7D13" w:rsidRPr="00750635" w:rsidRDefault="00FA7D13" w:rsidP="00750635">
      <w:pPr>
        <w:jc w:val="center"/>
        <w:rPr>
          <w:rFonts w:ascii="宋体" w:eastAsia="宋体" w:hAnsi="宋体"/>
          <w:color w:val="0000FF"/>
          <w:kern w:val="0"/>
          <w:sz w:val="18"/>
        </w:rPr>
      </w:pPr>
      <w:r w:rsidRPr="00750635">
        <w:rPr>
          <w:rFonts w:ascii="宋体" w:eastAsia="宋体" w:hAnsi="宋体" w:hint="eastAsia"/>
          <w:color w:val="0000FF"/>
          <w:kern w:val="0"/>
          <w:sz w:val="18"/>
        </w:rPr>
        <w:t>（</w:t>
      </w:r>
      <w:r w:rsidR="00966A14">
        <w:rPr>
          <w:rFonts w:ascii="宋体" w:eastAsia="宋体" w:hAnsi="宋体" w:hint="eastAsia"/>
          <w:color w:val="0000FF"/>
          <w:kern w:val="0"/>
          <w:sz w:val="18"/>
        </w:rPr>
        <w:t>2024</w:t>
      </w:r>
      <w:r w:rsidRPr="00750635">
        <w:rPr>
          <w:rFonts w:ascii="宋体" w:eastAsia="宋体" w:hAnsi="宋体" w:hint="eastAsia"/>
          <w:color w:val="0000FF"/>
          <w:kern w:val="0"/>
          <w:sz w:val="18"/>
        </w:rPr>
        <w:t>）</w:t>
      </w:r>
    </w:p>
    <w:p w:rsidR="00FA7D13" w:rsidRDefault="00FA7D13" w:rsidP="00FA7D13">
      <w:pPr>
        <w:adjustRightInd w:val="0"/>
        <w:snapToGrid w:val="0"/>
        <w:spacing w:line="460" w:lineRule="exact"/>
        <w:jc w:val="center"/>
        <w:rPr>
          <w:rFonts w:ascii="宋体" w:hAnsi="宋体"/>
          <w:sz w:val="24"/>
        </w:rPr>
      </w:pPr>
    </w:p>
    <w:p w:rsidR="00FA7D13" w:rsidRDefault="00FA7D13" w:rsidP="00FA7D13">
      <w:pPr>
        <w:adjustRightInd w:val="0"/>
        <w:snapToGrid w:val="0"/>
        <w:spacing w:line="460" w:lineRule="exact"/>
        <w:jc w:val="center"/>
        <w:rPr>
          <w:rFonts w:ascii="宋体" w:hAnsi="宋体"/>
          <w:sz w:val="24"/>
        </w:rPr>
      </w:pPr>
    </w:p>
    <w:p w:rsidR="00FA7D13" w:rsidRPr="00750635" w:rsidRDefault="00FA7D13" w:rsidP="00750635">
      <w:pPr>
        <w:spacing w:line="360" w:lineRule="auto"/>
        <w:ind w:firstLineChars="900" w:firstLine="2266"/>
        <w:rPr>
          <w:rFonts w:eastAsia="宋体"/>
          <w:sz w:val="24"/>
        </w:rPr>
      </w:pPr>
      <w:r w:rsidRPr="00750635">
        <w:rPr>
          <w:rFonts w:eastAsia="宋体"/>
          <w:sz w:val="24"/>
        </w:rPr>
        <w:t>基金管理人：</w:t>
      </w:r>
      <w:r w:rsidRPr="00750635">
        <w:rPr>
          <w:rFonts w:ascii="宋体" w:eastAsia="宋体" w:hAnsi="宋体" w:hint="eastAsia"/>
          <w:color w:val="0000FF"/>
          <w:kern w:val="0"/>
          <w:sz w:val="18"/>
        </w:rPr>
        <w:t>（</w:t>
      </w:r>
      <w:r w:rsidRPr="00750635">
        <w:rPr>
          <w:rFonts w:ascii="宋体" w:eastAsia="宋体" w:hAnsi="宋体"/>
          <w:color w:val="0000FF"/>
          <w:kern w:val="0"/>
          <w:sz w:val="18"/>
        </w:rPr>
        <w:t>0186</w:t>
      </w:r>
      <w:r w:rsidRPr="00750635">
        <w:rPr>
          <w:rFonts w:ascii="宋体" w:eastAsia="宋体" w:hAnsi="宋体" w:hint="eastAsia"/>
          <w:color w:val="0000FF"/>
          <w:kern w:val="0"/>
          <w:sz w:val="18"/>
        </w:rPr>
        <w:t>）</w:t>
      </w:r>
    </w:p>
    <w:p w:rsidR="00FA7D13" w:rsidRPr="00750635" w:rsidRDefault="00FA7D13" w:rsidP="00750635">
      <w:pPr>
        <w:spacing w:line="360" w:lineRule="auto"/>
        <w:ind w:firstLineChars="900" w:firstLine="2266"/>
        <w:rPr>
          <w:rFonts w:eastAsia="宋体"/>
          <w:sz w:val="24"/>
        </w:rPr>
      </w:pPr>
      <w:r w:rsidRPr="00750635">
        <w:rPr>
          <w:rFonts w:eastAsia="宋体"/>
          <w:sz w:val="24"/>
        </w:rPr>
        <w:t>基金托管人：</w:t>
      </w:r>
      <w:r w:rsidRPr="00750635">
        <w:rPr>
          <w:rFonts w:ascii="宋体" w:eastAsia="宋体" w:hAnsi="宋体" w:hint="eastAsia"/>
          <w:color w:val="0000FF"/>
          <w:kern w:val="0"/>
          <w:sz w:val="18"/>
        </w:rPr>
        <w:t>（</w:t>
      </w:r>
      <w:r w:rsidRPr="00750635">
        <w:rPr>
          <w:rFonts w:ascii="宋体" w:eastAsia="宋体" w:hAnsi="宋体"/>
          <w:color w:val="0000FF"/>
          <w:kern w:val="0"/>
          <w:sz w:val="18"/>
        </w:rPr>
        <w:t>0213</w:t>
      </w:r>
      <w:r w:rsidRPr="00750635">
        <w:rPr>
          <w:rFonts w:ascii="宋体" w:eastAsia="宋体" w:hAnsi="宋体" w:hint="eastAsia"/>
          <w:color w:val="0000FF"/>
          <w:kern w:val="0"/>
          <w:sz w:val="18"/>
        </w:rPr>
        <w:t>）</w:t>
      </w:r>
    </w:p>
    <w:p w:rsidR="00FA7D13" w:rsidRPr="00750635" w:rsidRDefault="00FA7D13" w:rsidP="00750635">
      <w:pPr>
        <w:spacing w:line="360" w:lineRule="auto"/>
        <w:ind w:firstLineChars="900" w:firstLine="2266"/>
        <w:rPr>
          <w:rFonts w:eastAsia="宋体"/>
          <w:sz w:val="24"/>
        </w:rPr>
      </w:pPr>
      <w:r w:rsidRPr="00750635">
        <w:rPr>
          <w:rFonts w:eastAsia="宋体" w:hint="eastAsia"/>
          <w:sz w:val="24"/>
        </w:rPr>
        <w:t>报告</w:t>
      </w:r>
      <w:r w:rsidRPr="00750635">
        <w:rPr>
          <w:rFonts w:eastAsia="宋体"/>
          <w:sz w:val="24"/>
        </w:rPr>
        <w:t>送出日期：</w:t>
      </w:r>
      <w:r w:rsidRPr="00750635">
        <w:rPr>
          <w:rFonts w:eastAsia="宋体" w:hint="eastAsia"/>
          <w:sz w:val="24"/>
        </w:rPr>
        <w:t>XXXX</w:t>
      </w:r>
      <w:r w:rsidRPr="00750635">
        <w:rPr>
          <w:rFonts w:eastAsia="宋体" w:hint="eastAsia"/>
          <w:sz w:val="24"/>
        </w:rPr>
        <w:t>年</w:t>
      </w:r>
      <w:r w:rsidRPr="00750635">
        <w:rPr>
          <w:rFonts w:eastAsia="宋体" w:hint="eastAsia"/>
          <w:sz w:val="24"/>
        </w:rPr>
        <w:t>X</w:t>
      </w:r>
      <w:r w:rsidRPr="00750635">
        <w:rPr>
          <w:rFonts w:eastAsia="宋体"/>
          <w:sz w:val="24"/>
        </w:rPr>
        <w:t>X</w:t>
      </w:r>
      <w:r w:rsidRPr="00750635">
        <w:rPr>
          <w:rFonts w:eastAsia="宋体" w:hint="eastAsia"/>
          <w:sz w:val="24"/>
        </w:rPr>
        <w:t>月</w:t>
      </w:r>
      <w:r w:rsidRPr="00750635">
        <w:rPr>
          <w:rFonts w:eastAsia="宋体" w:hint="eastAsia"/>
          <w:sz w:val="24"/>
        </w:rPr>
        <w:t>XX</w:t>
      </w:r>
      <w:r w:rsidRPr="00750635">
        <w:rPr>
          <w:rFonts w:eastAsia="宋体" w:hint="eastAsia"/>
          <w:sz w:val="24"/>
        </w:rPr>
        <w:t>日</w:t>
      </w:r>
      <w:r w:rsidRPr="00750635">
        <w:rPr>
          <w:rFonts w:eastAsia="宋体"/>
          <w:sz w:val="24"/>
          <w:vertAlign w:val="superscript"/>
        </w:rPr>
        <w:footnoteReference w:id="3"/>
      </w:r>
      <w:r w:rsidRPr="00750635">
        <w:rPr>
          <w:rFonts w:ascii="宋体" w:eastAsia="宋体" w:hAnsi="宋体" w:hint="eastAsia"/>
          <w:color w:val="0000FF"/>
          <w:kern w:val="0"/>
          <w:sz w:val="18"/>
        </w:rPr>
        <w:t>（</w:t>
      </w:r>
      <w:r w:rsidRPr="00750635">
        <w:rPr>
          <w:rFonts w:ascii="宋体" w:eastAsia="宋体" w:hAnsi="宋体"/>
          <w:color w:val="0000FF"/>
          <w:kern w:val="0"/>
          <w:sz w:val="18"/>
        </w:rPr>
        <w:t>000</w:t>
      </w:r>
      <w:r w:rsidRPr="00750635">
        <w:rPr>
          <w:rFonts w:ascii="宋体" w:eastAsia="宋体" w:hAnsi="宋体" w:hint="eastAsia"/>
          <w:color w:val="0000FF"/>
          <w:kern w:val="0"/>
          <w:sz w:val="18"/>
        </w:rPr>
        <w:t>3）</w:t>
      </w:r>
    </w:p>
    <w:p w:rsidR="00FA7D13" w:rsidRDefault="00FA7D13" w:rsidP="00FA7D13">
      <w:pPr>
        <w:adjustRightInd w:val="0"/>
        <w:snapToGrid w:val="0"/>
        <w:spacing w:line="460" w:lineRule="exact"/>
        <w:jc w:val="center"/>
        <w:rPr>
          <w:rFonts w:ascii="宋体" w:hAnsi="宋体"/>
          <w:sz w:val="24"/>
        </w:rPr>
      </w:pPr>
    </w:p>
    <w:p w:rsidR="00FA7D13" w:rsidRPr="008A461A" w:rsidRDefault="00FA7D13" w:rsidP="00FA7D13">
      <w:pPr>
        <w:adjustRightInd w:val="0"/>
        <w:snapToGrid w:val="0"/>
        <w:spacing w:line="460" w:lineRule="exact"/>
        <w:jc w:val="center"/>
        <w:rPr>
          <w:rFonts w:ascii="宋体" w:hAnsi="宋体"/>
          <w:sz w:val="24"/>
        </w:rPr>
      </w:pPr>
    </w:p>
    <w:p w:rsidR="00FA7D13" w:rsidRPr="00DA6999" w:rsidRDefault="00FA7D13" w:rsidP="00FA7D13">
      <w:pPr>
        <w:pStyle w:val="2"/>
        <w:adjustRightInd w:val="0"/>
        <w:snapToGrid w:val="0"/>
        <w:spacing w:before="0" w:after="0" w:line="560" w:lineRule="exact"/>
        <w:jc w:val="center"/>
        <w:rPr>
          <w:rFonts w:ascii="宋体" w:eastAsia="宋体" w:hAnsi="宋体"/>
          <w:bCs w:val="0"/>
          <w:sz w:val="24"/>
          <w:szCs w:val="20"/>
        </w:rPr>
      </w:pPr>
      <w:r>
        <w:rPr>
          <w:rFonts w:ascii="宋体" w:eastAsia="宋体" w:hAnsi="宋体" w:hint="eastAsia"/>
          <w:bCs w:val="0"/>
          <w:sz w:val="24"/>
          <w:szCs w:val="20"/>
        </w:rPr>
        <w:lastRenderedPageBreak/>
        <w:t xml:space="preserve">§1  </w:t>
      </w:r>
      <w:r w:rsidRPr="00DA6999">
        <w:rPr>
          <w:rFonts w:ascii="宋体" w:eastAsia="宋体" w:hAnsi="宋体" w:hint="eastAsia"/>
          <w:bCs w:val="0"/>
          <w:sz w:val="24"/>
          <w:szCs w:val="20"/>
        </w:rPr>
        <w:t>重要提示</w:t>
      </w: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27"/>
      </w:tblGrid>
      <w:tr w:rsidR="00FA7D13" w:rsidRPr="00DA6999">
        <w:trPr>
          <w:trHeight w:val="3141"/>
        </w:trPr>
        <w:tc>
          <w:tcPr>
            <w:tcW w:w="9127" w:type="dxa"/>
          </w:tcPr>
          <w:p w:rsidR="00FA7D13" w:rsidRPr="000810BC" w:rsidRDefault="00FA7D13" w:rsidP="00ED4E91">
            <w:pPr>
              <w:widowControl/>
              <w:adjustRightInd w:val="0"/>
              <w:snapToGrid w:val="0"/>
              <w:spacing w:line="420" w:lineRule="exact"/>
              <w:ind w:firstLineChars="200" w:firstLine="504"/>
              <w:jc w:val="left"/>
              <w:rPr>
                <w:rFonts w:ascii="宋体" w:hAnsi="宋体" w:cs="宋体"/>
                <w:color w:val="404040"/>
                <w:kern w:val="0"/>
                <w:sz w:val="24"/>
              </w:rPr>
            </w:pPr>
            <w:r w:rsidRPr="000810BC">
              <w:rPr>
                <w:rFonts w:ascii="宋体" w:hAnsi="宋体" w:cs="宋体"/>
                <w:color w:val="404040"/>
                <w:kern w:val="0"/>
                <w:sz w:val="24"/>
              </w:rPr>
              <w:t>基金管理人的董事会及董事</w:t>
            </w:r>
            <w:r>
              <w:rPr>
                <w:rFonts w:ascii="宋体" w:hAnsi="宋体" w:cs="宋体" w:hint="eastAsia"/>
                <w:color w:val="404040"/>
                <w:kern w:val="0"/>
                <w:sz w:val="24"/>
              </w:rPr>
              <w:t>（或除××董事外）</w:t>
            </w:r>
            <w:r w:rsidRPr="000810BC">
              <w:rPr>
                <w:rFonts w:ascii="宋体" w:hAnsi="宋体" w:cs="宋体"/>
                <w:color w:val="404040"/>
                <w:kern w:val="0"/>
                <w:sz w:val="24"/>
              </w:rPr>
              <w:t>保证本报告所载资料不存在虚假记载、误导性陈述或重大遗漏，并对其内容的真实性、准确性和完整性承担个别及连带责任。</w:t>
            </w:r>
          </w:p>
          <w:p w:rsidR="00FA7D13" w:rsidRPr="000810BC" w:rsidRDefault="00FA7D13" w:rsidP="00ED4E91">
            <w:pPr>
              <w:widowControl/>
              <w:adjustRightInd w:val="0"/>
              <w:snapToGrid w:val="0"/>
              <w:spacing w:line="420" w:lineRule="exact"/>
              <w:ind w:firstLineChars="200" w:firstLine="504"/>
              <w:jc w:val="left"/>
              <w:rPr>
                <w:rFonts w:ascii="宋体" w:hAnsi="宋体" w:cs="宋体"/>
                <w:color w:val="404040"/>
                <w:kern w:val="0"/>
                <w:sz w:val="24"/>
              </w:rPr>
            </w:pPr>
            <w:r>
              <w:rPr>
                <w:rFonts w:ascii="宋体" w:hAnsi="宋体" w:cs="宋体" w:hint="eastAsia"/>
                <w:color w:val="404040"/>
                <w:kern w:val="0"/>
                <w:sz w:val="24"/>
              </w:rPr>
              <w:t>（</w:t>
            </w:r>
            <w:r w:rsidRPr="000810BC">
              <w:rPr>
                <w:rFonts w:ascii="宋体" w:hAnsi="宋体" w:cs="宋体" w:hint="eastAsia"/>
                <w:color w:val="404040"/>
                <w:kern w:val="0"/>
                <w:sz w:val="24"/>
              </w:rPr>
              <w:t>如个别董事对季度报告内容的真实性、准确性和完整性无法保证或存在异议，基金管理人应声明，</w:t>
            </w:r>
            <w:r w:rsidRPr="000810BC">
              <w:rPr>
                <w:rFonts w:ascii="宋体" w:hAnsi="宋体" w:cs="宋体"/>
                <w:color w:val="404040"/>
                <w:kern w:val="0"/>
                <w:sz w:val="24"/>
              </w:rPr>
              <w:t>××</w:t>
            </w:r>
            <w:r w:rsidRPr="000810BC">
              <w:rPr>
                <w:rFonts w:ascii="宋体" w:hAnsi="宋体" w:cs="宋体"/>
                <w:color w:val="404040"/>
                <w:kern w:val="0"/>
                <w:sz w:val="24"/>
              </w:rPr>
              <w:t>董事无法保证本报告内容的真实性、准确性、完整性，理由是：</w:t>
            </w:r>
            <w:r w:rsidRPr="000810BC">
              <w:rPr>
                <w:rFonts w:ascii="宋体" w:hAnsi="宋体" w:cs="宋体"/>
                <w:color w:val="404040"/>
                <w:kern w:val="0"/>
                <w:sz w:val="24"/>
              </w:rPr>
              <w:t>…</w:t>
            </w:r>
            <w:r w:rsidRPr="000810BC">
              <w:rPr>
                <w:rFonts w:ascii="宋体" w:hAnsi="宋体" w:cs="宋体"/>
                <w:color w:val="404040"/>
                <w:kern w:val="0"/>
                <w:sz w:val="24"/>
              </w:rPr>
              <w:t>，请投资者特别关注。</w:t>
            </w:r>
            <w:r>
              <w:rPr>
                <w:rFonts w:ascii="宋体" w:hAnsi="宋体" w:cs="宋体" w:hint="eastAsia"/>
                <w:color w:val="404040"/>
                <w:kern w:val="0"/>
                <w:sz w:val="24"/>
              </w:rPr>
              <w:t>）</w:t>
            </w:r>
          </w:p>
          <w:p w:rsidR="00FA7D13" w:rsidRPr="000810BC" w:rsidRDefault="00FA7D13" w:rsidP="00ED4E91">
            <w:pPr>
              <w:widowControl/>
              <w:adjustRightInd w:val="0"/>
              <w:snapToGrid w:val="0"/>
              <w:spacing w:line="420" w:lineRule="exact"/>
              <w:ind w:firstLineChars="200" w:firstLine="504"/>
              <w:jc w:val="left"/>
              <w:rPr>
                <w:rFonts w:ascii="宋体" w:hAnsi="宋体" w:cs="宋体"/>
                <w:color w:val="404040"/>
                <w:kern w:val="0"/>
                <w:sz w:val="24"/>
              </w:rPr>
            </w:pPr>
            <w:r w:rsidRPr="000810BC">
              <w:rPr>
                <w:rFonts w:ascii="宋体" w:hAnsi="宋体" w:cs="宋体"/>
                <w:color w:val="404040"/>
                <w:kern w:val="0"/>
                <w:sz w:val="24"/>
              </w:rPr>
              <w:t>基金托管人</w:t>
            </w:r>
            <w:r w:rsidRPr="000810BC">
              <w:rPr>
                <w:rFonts w:ascii="宋体" w:hAnsi="宋体" w:cs="宋体"/>
                <w:color w:val="404040"/>
                <w:kern w:val="0"/>
                <w:sz w:val="24"/>
              </w:rPr>
              <w:t>__</w:t>
            </w:r>
            <w:r w:rsidRPr="000810BC">
              <w:rPr>
                <w:rFonts w:ascii="宋体" w:hAnsi="宋体" w:cs="宋体"/>
                <w:color w:val="404040"/>
                <w:kern w:val="0"/>
                <w:sz w:val="24"/>
              </w:rPr>
              <w:t>根据本基金合同规定，于</w:t>
            </w:r>
            <w:r w:rsidRPr="000810BC">
              <w:rPr>
                <w:rFonts w:ascii="宋体" w:hAnsi="宋体" w:cs="宋体"/>
                <w:color w:val="404040"/>
                <w:kern w:val="0"/>
                <w:sz w:val="24"/>
              </w:rPr>
              <w:t>_</w:t>
            </w:r>
            <w:r w:rsidRPr="000810BC">
              <w:rPr>
                <w:rFonts w:ascii="宋体" w:hAnsi="宋体" w:cs="宋体"/>
                <w:color w:val="404040"/>
                <w:kern w:val="0"/>
                <w:sz w:val="24"/>
              </w:rPr>
              <w:t>年</w:t>
            </w:r>
            <w:r w:rsidRPr="000810BC">
              <w:rPr>
                <w:rFonts w:ascii="宋体" w:hAnsi="宋体" w:cs="宋体"/>
                <w:color w:val="404040"/>
                <w:kern w:val="0"/>
                <w:sz w:val="24"/>
              </w:rPr>
              <w:t>_</w:t>
            </w:r>
            <w:r w:rsidRPr="000810BC">
              <w:rPr>
                <w:rFonts w:ascii="宋体" w:hAnsi="宋体" w:cs="宋体"/>
                <w:color w:val="404040"/>
                <w:kern w:val="0"/>
                <w:sz w:val="24"/>
              </w:rPr>
              <w:t>月</w:t>
            </w:r>
            <w:r w:rsidRPr="000810BC">
              <w:rPr>
                <w:rFonts w:ascii="宋体" w:hAnsi="宋体" w:cs="宋体"/>
                <w:color w:val="404040"/>
                <w:kern w:val="0"/>
                <w:sz w:val="24"/>
              </w:rPr>
              <w:t>_</w:t>
            </w:r>
            <w:r w:rsidRPr="000810BC">
              <w:rPr>
                <w:rFonts w:ascii="宋体" w:hAnsi="宋体" w:cs="宋体"/>
                <w:color w:val="404040"/>
                <w:kern w:val="0"/>
                <w:sz w:val="24"/>
              </w:rPr>
              <w:t xml:space="preserve">日复核了本报告中的财务指标、净值表现和投资组合报告等内容，保证复核内容不存在虚假记载、误导性陈述或者重大遗漏。　　</w:t>
            </w:r>
          </w:p>
          <w:p w:rsidR="00FA7D13" w:rsidRPr="000810BC" w:rsidRDefault="00FA7D13" w:rsidP="00ED4E91">
            <w:pPr>
              <w:widowControl/>
              <w:adjustRightInd w:val="0"/>
              <w:snapToGrid w:val="0"/>
              <w:spacing w:line="420" w:lineRule="exact"/>
              <w:ind w:firstLineChars="200" w:firstLine="504"/>
              <w:jc w:val="left"/>
              <w:rPr>
                <w:rFonts w:ascii="宋体" w:hAnsi="宋体" w:cs="宋体"/>
                <w:color w:val="404040"/>
                <w:kern w:val="0"/>
                <w:sz w:val="24"/>
              </w:rPr>
            </w:pPr>
            <w:r w:rsidRPr="000810BC">
              <w:rPr>
                <w:rFonts w:ascii="宋体" w:hAnsi="宋体" w:cs="宋体"/>
                <w:color w:val="404040"/>
                <w:kern w:val="0"/>
                <w:sz w:val="24"/>
              </w:rPr>
              <w:t xml:space="preserve">基金管理人承诺以诚实信用、勤勉尽责的原则管理和运用基金资产，但不保证基金一定盈利。　　</w:t>
            </w:r>
          </w:p>
          <w:p w:rsidR="00FA7D13" w:rsidRPr="000810BC" w:rsidRDefault="00FA7D13" w:rsidP="0052490F">
            <w:pPr>
              <w:widowControl/>
              <w:adjustRightInd w:val="0"/>
              <w:snapToGrid w:val="0"/>
              <w:spacing w:line="420" w:lineRule="exact"/>
              <w:ind w:firstLineChars="200" w:firstLine="504"/>
              <w:jc w:val="left"/>
              <w:rPr>
                <w:rFonts w:ascii="宋体" w:hAnsi="宋体" w:cs="宋体"/>
                <w:color w:val="404040"/>
                <w:kern w:val="0"/>
                <w:sz w:val="24"/>
              </w:rPr>
            </w:pPr>
            <w:r w:rsidRPr="000810BC">
              <w:rPr>
                <w:rFonts w:ascii="宋体" w:hAnsi="宋体" w:cs="宋体"/>
                <w:color w:val="404040"/>
                <w:kern w:val="0"/>
                <w:sz w:val="24"/>
              </w:rPr>
              <w:t>基金的过往业绩并不代表其未来表现。投资有风险，投资者在</w:t>
            </w:r>
            <w:proofErr w:type="gramStart"/>
            <w:r w:rsidRPr="000810BC">
              <w:rPr>
                <w:rFonts w:ascii="宋体" w:hAnsi="宋体" w:cs="宋体"/>
                <w:color w:val="404040"/>
                <w:kern w:val="0"/>
                <w:sz w:val="24"/>
              </w:rPr>
              <w:t>作出</w:t>
            </w:r>
            <w:proofErr w:type="gramEnd"/>
            <w:r w:rsidRPr="000810BC">
              <w:rPr>
                <w:rFonts w:ascii="宋体" w:hAnsi="宋体" w:cs="宋体"/>
                <w:color w:val="404040"/>
                <w:kern w:val="0"/>
                <w:sz w:val="24"/>
              </w:rPr>
              <w:t>投资决策前应仔细阅读本基金的招募说明书。</w:t>
            </w:r>
          </w:p>
          <w:p w:rsidR="00FA7D13" w:rsidRDefault="00FA7D13" w:rsidP="0052490F">
            <w:pPr>
              <w:widowControl/>
              <w:adjustRightInd w:val="0"/>
              <w:snapToGrid w:val="0"/>
              <w:spacing w:line="420" w:lineRule="exact"/>
              <w:ind w:firstLineChars="200" w:firstLine="504"/>
              <w:jc w:val="left"/>
              <w:rPr>
                <w:rFonts w:ascii="宋体" w:hAnsi="宋体" w:cs="宋体"/>
                <w:color w:val="404040"/>
                <w:kern w:val="0"/>
                <w:sz w:val="24"/>
              </w:rPr>
            </w:pPr>
            <w:r w:rsidRPr="000810BC">
              <w:rPr>
                <w:rFonts w:ascii="宋体" w:hAnsi="宋体" w:cs="宋体"/>
                <w:color w:val="404040"/>
                <w:kern w:val="0"/>
                <w:sz w:val="24"/>
              </w:rPr>
              <w:t>本报告中财务资料未经审计。</w:t>
            </w:r>
          </w:p>
          <w:p w:rsidR="00FA7D13" w:rsidRPr="00DA6999" w:rsidRDefault="00FA7D13" w:rsidP="0052490F">
            <w:pPr>
              <w:widowControl/>
              <w:adjustRightInd w:val="0"/>
              <w:snapToGrid w:val="0"/>
              <w:spacing w:line="420" w:lineRule="exact"/>
              <w:ind w:firstLineChars="200" w:firstLine="504"/>
              <w:jc w:val="left"/>
              <w:rPr>
                <w:rFonts w:ascii="宋体" w:hAnsi="宋体"/>
                <w:sz w:val="24"/>
              </w:rPr>
            </w:pPr>
            <w:r w:rsidRPr="000810BC">
              <w:rPr>
                <w:rFonts w:ascii="宋体" w:hAnsi="宋体" w:cs="宋体"/>
                <w:color w:val="404040"/>
                <w:kern w:val="0"/>
                <w:sz w:val="24"/>
              </w:rPr>
              <w:t>本报告期自</w:t>
            </w:r>
            <w:r w:rsidRPr="000810BC">
              <w:rPr>
                <w:rFonts w:ascii="宋体" w:hAnsi="宋体" w:cs="宋体" w:hint="eastAsia"/>
                <w:color w:val="404040"/>
                <w:kern w:val="0"/>
                <w:sz w:val="24"/>
              </w:rPr>
              <w:t>_</w:t>
            </w:r>
            <w:r w:rsidRPr="000810BC">
              <w:rPr>
                <w:rFonts w:ascii="宋体" w:hAnsi="宋体" w:cs="宋体"/>
                <w:color w:val="404040"/>
                <w:kern w:val="0"/>
                <w:sz w:val="24"/>
              </w:rPr>
              <w:t>年</w:t>
            </w:r>
            <w:r w:rsidRPr="000810BC">
              <w:rPr>
                <w:rFonts w:ascii="宋体" w:hAnsi="宋体" w:cs="宋体" w:hint="eastAsia"/>
                <w:color w:val="404040"/>
                <w:kern w:val="0"/>
                <w:sz w:val="24"/>
              </w:rPr>
              <w:t>_</w:t>
            </w:r>
            <w:r w:rsidRPr="000810BC">
              <w:rPr>
                <w:rFonts w:ascii="宋体" w:hAnsi="宋体" w:cs="宋体"/>
                <w:color w:val="404040"/>
                <w:kern w:val="0"/>
                <w:sz w:val="24"/>
              </w:rPr>
              <w:t>月</w:t>
            </w:r>
            <w:r w:rsidRPr="000810BC">
              <w:rPr>
                <w:rFonts w:ascii="宋体" w:hAnsi="宋体" w:cs="宋体" w:hint="eastAsia"/>
                <w:color w:val="404040"/>
                <w:kern w:val="0"/>
                <w:sz w:val="24"/>
              </w:rPr>
              <w:t>_</w:t>
            </w:r>
            <w:r w:rsidRPr="000810BC">
              <w:rPr>
                <w:rFonts w:ascii="宋体" w:hAnsi="宋体" w:cs="宋体"/>
                <w:color w:val="404040"/>
                <w:kern w:val="0"/>
                <w:sz w:val="24"/>
              </w:rPr>
              <w:t>日</w:t>
            </w:r>
            <w:r w:rsidR="00750635" w:rsidRPr="006A7C04">
              <w:rPr>
                <w:rFonts w:ascii="宋体" w:hAnsi="宋体"/>
                <w:color w:val="0000FF"/>
                <w:kern w:val="0"/>
                <w:sz w:val="18"/>
              </w:rPr>
              <w:t>（</w:t>
            </w:r>
            <w:r w:rsidR="00750635">
              <w:rPr>
                <w:rFonts w:ascii="宋体" w:hAnsi="宋体" w:hint="eastAsia"/>
                <w:color w:val="0000FF"/>
                <w:kern w:val="0"/>
                <w:sz w:val="18"/>
              </w:rPr>
              <w:t>2023</w:t>
            </w:r>
            <w:r w:rsidR="00750635">
              <w:rPr>
                <w:rFonts w:ascii="宋体" w:hAnsi="宋体" w:hint="eastAsia"/>
                <w:color w:val="0000FF"/>
                <w:kern w:val="0"/>
                <w:sz w:val="18"/>
              </w:rPr>
              <w:t>）</w:t>
            </w:r>
            <w:r w:rsidRPr="000810BC">
              <w:rPr>
                <w:rFonts w:ascii="宋体" w:hAnsi="宋体" w:cs="宋体"/>
                <w:color w:val="404040"/>
                <w:kern w:val="0"/>
                <w:sz w:val="24"/>
              </w:rPr>
              <w:t>起至</w:t>
            </w:r>
            <w:r w:rsidRPr="000810BC">
              <w:rPr>
                <w:rFonts w:ascii="宋体" w:hAnsi="宋体" w:cs="宋体" w:hint="eastAsia"/>
                <w:color w:val="404040"/>
                <w:kern w:val="0"/>
                <w:sz w:val="24"/>
              </w:rPr>
              <w:t>_</w:t>
            </w:r>
            <w:r w:rsidRPr="000810BC">
              <w:rPr>
                <w:rFonts w:ascii="宋体" w:hAnsi="宋体" w:cs="宋体"/>
                <w:color w:val="404040"/>
                <w:kern w:val="0"/>
                <w:sz w:val="24"/>
              </w:rPr>
              <w:t>月</w:t>
            </w:r>
            <w:r w:rsidRPr="000810BC">
              <w:rPr>
                <w:rFonts w:ascii="宋体" w:hAnsi="宋体" w:cs="宋体" w:hint="eastAsia"/>
                <w:color w:val="404040"/>
                <w:kern w:val="0"/>
                <w:sz w:val="24"/>
              </w:rPr>
              <w:t>_</w:t>
            </w:r>
            <w:r w:rsidRPr="000810BC">
              <w:rPr>
                <w:rFonts w:ascii="宋体" w:hAnsi="宋体" w:cs="宋体"/>
                <w:color w:val="404040"/>
                <w:kern w:val="0"/>
                <w:sz w:val="24"/>
              </w:rPr>
              <w:t>日</w:t>
            </w:r>
            <w:r w:rsidR="00750635" w:rsidRPr="006A7C04">
              <w:rPr>
                <w:rFonts w:ascii="宋体" w:hAnsi="宋体"/>
                <w:color w:val="0000FF"/>
                <w:kern w:val="0"/>
                <w:sz w:val="18"/>
              </w:rPr>
              <w:t>（</w:t>
            </w:r>
            <w:r w:rsidR="00750635">
              <w:rPr>
                <w:rFonts w:ascii="宋体" w:hAnsi="宋体" w:hint="eastAsia"/>
                <w:color w:val="0000FF"/>
                <w:kern w:val="0"/>
                <w:sz w:val="18"/>
              </w:rPr>
              <w:t>2024</w:t>
            </w:r>
            <w:r w:rsidR="00750635">
              <w:rPr>
                <w:rFonts w:ascii="宋体" w:hAnsi="宋体" w:hint="eastAsia"/>
                <w:color w:val="0000FF"/>
                <w:kern w:val="0"/>
                <w:sz w:val="18"/>
              </w:rPr>
              <w:t>）</w:t>
            </w:r>
            <w:r w:rsidRPr="000810BC">
              <w:rPr>
                <w:rFonts w:ascii="宋体" w:hAnsi="宋体" w:cs="宋体"/>
                <w:color w:val="404040"/>
                <w:kern w:val="0"/>
                <w:sz w:val="24"/>
              </w:rPr>
              <w:t>止。</w:t>
            </w:r>
          </w:p>
        </w:tc>
      </w:tr>
    </w:tbl>
    <w:p w:rsidR="00FA7D13" w:rsidRPr="00750635" w:rsidRDefault="00FA7D13" w:rsidP="00750635">
      <w:pPr>
        <w:rPr>
          <w:rStyle w:val="Char0"/>
          <w:rFonts w:ascii="宋体" w:eastAsia="宋体" w:hAnsi="宋体"/>
          <w:color w:val="0000FF"/>
          <w:sz w:val="18"/>
          <w:szCs w:val="18"/>
        </w:rPr>
      </w:pPr>
      <w:r w:rsidRPr="00750635">
        <w:rPr>
          <w:rStyle w:val="Char0"/>
          <w:rFonts w:ascii="宋体" w:eastAsia="宋体" w:hAnsi="宋体" w:hint="eastAsia"/>
          <w:color w:val="0000FF"/>
          <w:sz w:val="18"/>
          <w:szCs w:val="18"/>
        </w:rPr>
        <w:t>（0004）</w:t>
      </w:r>
    </w:p>
    <w:p w:rsidR="00FA7D13" w:rsidRDefault="00FA7D13" w:rsidP="007F057B">
      <w:pPr>
        <w:pStyle w:val="2"/>
        <w:adjustRightInd w:val="0"/>
        <w:snapToGrid w:val="0"/>
        <w:spacing w:before="0" w:after="0" w:line="500" w:lineRule="exact"/>
        <w:jc w:val="center"/>
      </w:pPr>
      <w:r>
        <w:rPr>
          <w:rFonts w:ascii="宋体" w:eastAsia="宋体" w:hAnsi="宋体" w:hint="eastAsia"/>
          <w:bCs w:val="0"/>
          <w:sz w:val="24"/>
          <w:szCs w:val="20"/>
        </w:rPr>
        <w:t>§2</w:t>
      </w:r>
      <w:r w:rsidRPr="00782846">
        <w:rPr>
          <w:rFonts w:ascii="宋体" w:eastAsia="宋体" w:hAnsi="宋体" w:hint="eastAsia"/>
          <w:bCs w:val="0"/>
          <w:sz w:val="24"/>
          <w:szCs w:val="20"/>
        </w:rPr>
        <w:t xml:space="preserve">  基金产品概况</w:t>
      </w:r>
      <w:r w:rsidRPr="00DA6999">
        <w:rPr>
          <w:rStyle w:val="af1"/>
          <w:rFonts w:ascii="宋体" w:eastAsia="宋体" w:hAnsi="宋体"/>
          <w:bCs w:val="0"/>
          <w:sz w:val="24"/>
          <w:szCs w:val="20"/>
        </w:rPr>
        <w:footnoteReference w:id="4"/>
      </w:r>
    </w:p>
    <w:tbl>
      <w:tblPr>
        <w:tblW w:w="8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4"/>
        <w:gridCol w:w="1222"/>
        <w:gridCol w:w="1164"/>
        <w:gridCol w:w="1481"/>
      </w:tblGrid>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kern w:val="0"/>
                <w:sz w:val="24"/>
                <w:szCs w:val="24"/>
              </w:rPr>
            </w:pPr>
            <w:r w:rsidRPr="008B588E">
              <w:rPr>
                <w:rFonts w:ascii="方正仿宋简体" w:hAnsi="宋体" w:hint="eastAsia"/>
                <w:kern w:val="0"/>
                <w:sz w:val="24"/>
                <w:szCs w:val="24"/>
              </w:rPr>
              <w:t>基金简称</w:t>
            </w:r>
          </w:p>
        </w:tc>
        <w:tc>
          <w:tcPr>
            <w:tcW w:w="3867" w:type="dxa"/>
            <w:gridSpan w:val="3"/>
            <w:vAlign w:val="center"/>
          </w:tcPr>
          <w:p w:rsidR="00FA7D13" w:rsidRPr="008B588E" w:rsidRDefault="00FA7D1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0011</w:t>
            </w:r>
            <w:r w:rsidRPr="008B588E">
              <w:rPr>
                <w:rStyle w:val="Char0"/>
                <w:rFonts w:ascii="宋体" w:eastAsia="宋体" w:hAnsi="宋体" w:hint="eastAsia"/>
                <w:color w:val="0000FF"/>
                <w:sz w:val="18"/>
                <w:szCs w:val="18"/>
              </w:rPr>
              <w:t>）</w:t>
            </w:r>
          </w:p>
        </w:tc>
      </w:tr>
      <w:tr w:rsidR="00381DF3" w:rsidRPr="008B588E" w:rsidTr="008B588E">
        <w:tc>
          <w:tcPr>
            <w:tcW w:w="4484" w:type="dxa"/>
          </w:tcPr>
          <w:p w:rsidR="00381DF3" w:rsidRPr="008B588E" w:rsidRDefault="00381DF3" w:rsidP="008B588E">
            <w:pPr>
              <w:adjustRightInd w:val="0"/>
              <w:snapToGrid w:val="0"/>
              <w:spacing w:line="320" w:lineRule="exact"/>
              <w:rPr>
                <w:rFonts w:ascii="方正仿宋简体" w:hAnsi="宋体"/>
                <w:kern w:val="0"/>
                <w:sz w:val="24"/>
                <w:szCs w:val="24"/>
              </w:rPr>
            </w:pPr>
            <w:r w:rsidRPr="008B588E">
              <w:rPr>
                <w:rFonts w:ascii="方正仿宋简体" w:hAnsi="宋体" w:hint="eastAsia"/>
                <w:kern w:val="0"/>
                <w:sz w:val="24"/>
                <w:szCs w:val="24"/>
              </w:rPr>
              <w:t>基金主代码</w:t>
            </w:r>
          </w:p>
        </w:tc>
        <w:tc>
          <w:tcPr>
            <w:tcW w:w="3867" w:type="dxa"/>
            <w:gridSpan w:val="3"/>
            <w:vAlign w:val="center"/>
          </w:tcPr>
          <w:p w:rsidR="00381DF3" w:rsidRPr="008B588E" w:rsidRDefault="00381DF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0012</w:t>
            </w:r>
            <w:r w:rsidRPr="008B588E">
              <w:rPr>
                <w:rStyle w:val="Char0"/>
                <w:rFonts w:ascii="宋体" w:eastAsia="宋体" w:hAnsi="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kern w:val="0"/>
                <w:sz w:val="24"/>
                <w:szCs w:val="24"/>
              </w:rPr>
            </w:pPr>
            <w:r w:rsidRPr="008B588E">
              <w:rPr>
                <w:rFonts w:ascii="方正仿宋简体" w:hAnsi="宋体" w:hint="eastAsia"/>
                <w:kern w:val="0"/>
                <w:sz w:val="24"/>
                <w:szCs w:val="24"/>
              </w:rPr>
              <w:t>交易代码</w:t>
            </w:r>
            <w:r w:rsidRPr="008B588E">
              <w:rPr>
                <w:rStyle w:val="af1"/>
                <w:rFonts w:ascii="方正仿宋简体" w:hAnsi="宋体" w:hint="eastAsia"/>
                <w:kern w:val="0"/>
                <w:sz w:val="24"/>
                <w:szCs w:val="24"/>
              </w:rPr>
              <w:footnoteReference w:id="5"/>
            </w:r>
          </w:p>
        </w:tc>
        <w:tc>
          <w:tcPr>
            <w:tcW w:w="3867" w:type="dxa"/>
            <w:gridSpan w:val="3"/>
            <w:vAlign w:val="center"/>
          </w:tcPr>
          <w:p w:rsidR="00FA7D13" w:rsidRPr="008B588E" w:rsidRDefault="00750635"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（0014）/（0015）</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基金运作方式</w:t>
            </w:r>
            <w:r w:rsidRPr="008B588E">
              <w:rPr>
                <w:rStyle w:val="af1"/>
                <w:rFonts w:ascii="方正仿宋简体" w:hAnsi="宋体" w:hint="eastAsia"/>
                <w:kern w:val="0"/>
                <w:sz w:val="24"/>
                <w:szCs w:val="24"/>
              </w:rPr>
              <w:footnoteReference w:id="6"/>
            </w:r>
          </w:p>
        </w:tc>
        <w:tc>
          <w:tcPr>
            <w:tcW w:w="3867" w:type="dxa"/>
            <w:gridSpan w:val="3"/>
            <w:vAlign w:val="center"/>
          </w:tcPr>
          <w:p w:rsidR="00FA7D13" w:rsidRPr="008B588E" w:rsidRDefault="00FA7D1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0017</w:t>
            </w:r>
            <w:r w:rsidRPr="008B588E">
              <w:rPr>
                <w:rStyle w:val="Char0"/>
                <w:rFonts w:ascii="宋体" w:eastAsia="宋体" w:hAnsi="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基金合同生效日</w:t>
            </w:r>
          </w:p>
        </w:tc>
        <w:tc>
          <w:tcPr>
            <w:tcW w:w="3867" w:type="dxa"/>
            <w:gridSpan w:val="3"/>
            <w:vAlign w:val="center"/>
          </w:tcPr>
          <w:p w:rsidR="00FA7D13" w:rsidRPr="008B588E" w:rsidRDefault="00FA7D1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0018</w:t>
            </w:r>
            <w:r w:rsidRPr="008B588E">
              <w:rPr>
                <w:rStyle w:val="Char0"/>
                <w:rFonts w:ascii="宋体" w:eastAsia="宋体" w:hAnsi="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报告期末基金份额总额</w:t>
            </w:r>
          </w:p>
        </w:tc>
        <w:tc>
          <w:tcPr>
            <w:tcW w:w="3867" w:type="dxa"/>
            <w:gridSpan w:val="3"/>
            <w:vAlign w:val="center"/>
          </w:tcPr>
          <w:p w:rsidR="00FA7D13" w:rsidRPr="008B588E" w:rsidRDefault="00FA7D1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00692A0E" w:rsidRPr="008B588E">
              <w:rPr>
                <w:rStyle w:val="Char0"/>
                <w:rFonts w:ascii="宋体" w:eastAsia="宋体" w:hAnsi="宋体"/>
                <w:color w:val="0000FF"/>
                <w:sz w:val="18"/>
                <w:szCs w:val="18"/>
              </w:rPr>
              <w:t>1702</w:t>
            </w:r>
            <w:r w:rsidRPr="008B588E">
              <w:rPr>
                <w:rStyle w:val="Char0"/>
                <w:rFonts w:ascii="宋体" w:eastAsia="宋体" w:hAnsi="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投资目标</w:t>
            </w:r>
          </w:p>
        </w:tc>
        <w:tc>
          <w:tcPr>
            <w:tcW w:w="3867" w:type="dxa"/>
            <w:gridSpan w:val="3"/>
            <w:vAlign w:val="center"/>
          </w:tcPr>
          <w:p w:rsidR="00FA7D13" w:rsidRPr="008B588E" w:rsidRDefault="00FA7D1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0035</w:t>
            </w:r>
            <w:r w:rsidRPr="008B588E">
              <w:rPr>
                <w:rStyle w:val="Char0"/>
                <w:rFonts w:ascii="宋体" w:eastAsia="宋体" w:hAnsi="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投资策略</w:t>
            </w:r>
            <w:r w:rsidRPr="008B588E">
              <w:rPr>
                <w:rStyle w:val="af1"/>
                <w:rFonts w:ascii="方正仿宋简体" w:hAnsi="宋体" w:hint="eastAsia"/>
                <w:kern w:val="0"/>
                <w:sz w:val="24"/>
                <w:szCs w:val="24"/>
              </w:rPr>
              <w:footnoteReference w:id="7"/>
            </w:r>
          </w:p>
        </w:tc>
        <w:tc>
          <w:tcPr>
            <w:tcW w:w="3867" w:type="dxa"/>
            <w:gridSpan w:val="3"/>
            <w:vAlign w:val="center"/>
          </w:tcPr>
          <w:p w:rsidR="00FA7D13" w:rsidRPr="008B588E" w:rsidRDefault="00FA7D1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0041</w:t>
            </w:r>
            <w:r w:rsidRPr="008B588E">
              <w:rPr>
                <w:rStyle w:val="Char0"/>
                <w:rFonts w:ascii="宋体" w:eastAsia="宋体" w:hAnsi="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业绩比较基准</w:t>
            </w:r>
            <w:r w:rsidR="00750635" w:rsidRPr="008B588E">
              <w:rPr>
                <w:rFonts w:ascii="方正仿宋简体" w:hAnsi="宋体" w:hint="eastAsia"/>
                <w:kern w:val="0"/>
                <w:sz w:val="24"/>
                <w:szCs w:val="24"/>
              </w:rPr>
              <w:t>（若有）</w:t>
            </w:r>
          </w:p>
        </w:tc>
        <w:tc>
          <w:tcPr>
            <w:tcW w:w="3867" w:type="dxa"/>
            <w:gridSpan w:val="3"/>
            <w:vAlign w:val="center"/>
          </w:tcPr>
          <w:p w:rsidR="00FA7D13" w:rsidRPr="008B588E" w:rsidRDefault="00FA7D1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0062</w:t>
            </w:r>
            <w:r w:rsidRPr="008B588E">
              <w:rPr>
                <w:rStyle w:val="Char0"/>
                <w:rFonts w:ascii="宋体" w:eastAsia="宋体" w:hAnsi="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lastRenderedPageBreak/>
              <w:t>风险收益特征</w:t>
            </w:r>
            <w:r w:rsidR="00750635" w:rsidRPr="008B588E">
              <w:rPr>
                <w:rFonts w:ascii="方正仿宋简体" w:hAnsi="宋体" w:hint="eastAsia"/>
                <w:kern w:val="0"/>
                <w:sz w:val="24"/>
                <w:szCs w:val="24"/>
              </w:rPr>
              <w:t>（若有）</w:t>
            </w:r>
          </w:p>
        </w:tc>
        <w:tc>
          <w:tcPr>
            <w:tcW w:w="3867" w:type="dxa"/>
            <w:gridSpan w:val="3"/>
            <w:vAlign w:val="center"/>
          </w:tcPr>
          <w:p w:rsidR="00FA7D13" w:rsidRPr="008B588E" w:rsidRDefault="00FA7D13" w:rsidP="00750635">
            <w:pPr>
              <w:rPr>
                <w:rStyle w:val="Char0"/>
                <w:rFonts w:ascii="宋体" w:eastAsia="宋体" w:hAnsi="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0063</w:t>
            </w:r>
            <w:r w:rsidRPr="008B588E">
              <w:rPr>
                <w:rStyle w:val="Char0"/>
                <w:rFonts w:ascii="宋体" w:eastAsia="宋体" w:hAnsi="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基金管理人</w:t>
            </w:r>
          </w:p>
        </w:tc>
        <w:tc>
          <w:tcPr>
            <w:tcW w:w="3867" w:type="dxa"/>
            <w:gridSpan w:val="3"/>
            <w:vAlign w:val="center"/>
          </w:tcPr>
          <w:p w:rsidR="00FA7D13" w:rsidRPr="008B588E" w:rsidRDefault="00FA7D13" w:rsidP="00750635">
            <w:pPr>
              <w:rPr>
                <w:rStyle w:val="Char0"/>
                <w:rFonts w:eastAsia="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0186</w:t>
            </w:r>
            <w:r w:rsidRPr="008B588E">
              <w:rPr>
                <w:rStyle w:val="Char0"/>
                <w:rFonts w:eastAsia="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基金托管人</w:t>
            </w:r>
          </w:p>
        </w:tc>
        <w:tc>
          <w:tcPr>
            <w:tcW w:w="3867" w:type="dxa"/>
            <w:gridSpan w:val="3"/>
            <w:vAlign w:val="center"/>
          </w:tcPr>
          <w:p w:rsidR="00FA7D13" w:rsidRPr="008B588E" w:rsidRDefault="00FA7D13" w:rsidP="00750635">
            <w:pPr>
              <w:rPr>
                <w:rStyle w:val="Char0"/>
                <w:rFonts w:eastAsia="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0213</w:t>
            </w:r>
            <w:r w:rsidRPr="008B588E">
              <w:rPr>
                <w:rStyle w:val="Char0"/>
                <w:rFonts w:eastAsia="宋体" w:hint="eastAsia"/>
                <w:color w:val="0000FF"/>
                <w:sz w:val="18"/>
                <w:szCs w:val="18"/>
              </w:rPr>
              <w:t>）</w:t>
            </w:r>
          </w:p>
        </w:tc>
      </w:tr>
      <w:tr w:rsidR="00FA7D13" w:rsidRPr="008B588E" w:rsidTr="008B588E">
        <w:tc>
          <w:tcPr>
            <w:tcW w:w="4484" w:type="dxa"/>
          </w:tcPr>
          <w:p w:rsidR="00FA7D13" w:rsidRPr="008B588E" w:rsidRDefault="00FA7D13" w:rsidP="008B588E">
            <w:pPr>
              <w:adjustRightInd w:val="0"/>
              <w:snapToGrid w:val="0"/>
              <w:spacing w:line="320" w:lineRule="exact"/>
              <w:rPr>
                <w:rFonts w:ascii="方正仿宋简体" w:hAnsi="宋体" w:cs="宋体"/>
                <w:sz w:val="24"/>
                <w:szCs w:val="24"/>
              </w:rPr>
            </w:pPr>
            <w:r w:rsidRPr="008B588E">
              <w:rPr>
                <w:rFonts w:ascii="方正仿宋简体" w:hAnsi="宋体" w:hint="eastAsia"/>
                <w:kern w:val="0"/>
                <w:sz w:val="24"/>
                <w:szCs w:val="24"/>
              </w:rPr>
              <w:t>基金保证人</w:t>
            </w:r>
            <w:r w:rsidRPr="008B588E">
              <w:rPr>
                <w:rFonts w:ascii="方正仿宋简体" w:hAnsi="宋体" w:hint="eastAsia"/>
                <w:kern w:val="0"/>
                <w:sz w:val="24"/>
                <w:szCs w:val="24"/>
                <w:vertAlign w:val="superscript"/>
              </w:rPr>
              <w:footnoteReference w:id="8"/>
            </w:r>
          </w:p>
        </w:tc>
        <w:tc>
          <w:tcPr>
            <w:tcW w:w="3867" w:type="dxa"/>
            <w:gridSpan w:val="3"/>
            <w:vAlign w:val="center"/>
          </w:tcPr>
          <w:p w:rsidR="00FA7D13" w:rsidRPr="008B588E" w:rsidRDefault="00FA7D13" w:rsidP="00750635">
            <w:pPr>
              <w:rPr>
                <w:rStyle w:val="Char0"/>
                <w:rFonts w:eastAsia="宋体"/>
                <w:color w:val="0000FF"/>
                <w:sz w:val="18"/>
                <w:szCs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0264</w:t>
            </w:r>
            <w:r w:rsidRPr="008B588E">
              <w:rPr>
                <w:rStyle w:val="Char0"/>
                <w:rFonts w:ascii="宋体" w:eastAsia="宋体" w:hAnsi="宋体" w:hint="eastAsia"/>
                <w:color w:val="0000FF"/>
                <w:sz w:val="18"/>
                <w:szCs w:val="18"/>
              </w:rPr>
              <w:t>）</w:t>
            </w:r>
          </w:p>
        </w:tc>
      </w:tr>
      <w:tr w:rsidR="00096CB5" w:rsidRPr="008B588E" w:rsidTr="008B588E">
        <w:tc>
          <w:tcPr>
            <w:tcW w:w="4484" w:type="dxa"/>
          </w:tcPr>
          <w:p w:rsidR="00096CB5" w:rsidRPr="008B588E" w:rsidRDefault="00096CB5" w:rsidP="008B588E">
            <w:pPr>
              <w:adjustRightInd w:val="0"/>
              <w:snapToGrid w:val="0"/>
              <w:spacing w:line="320" w:lineRule="exact"/>
              <w:rPr>
                <w:rFonts w:ascii="方正仿宋简体" w:hAnsi="宋体"/>
                <w:kern w:val="0"/>
                <w:sz w:val="24"/>
                <w:szCs w:val="24"/>
              </w:rPr>
            </w:pPr>
            <w:bookmarkStart w:id="0" w:name="OLE_LINK3"/>
            <w:r w:rsidRPr="008B588E">
              <w:rPr>
                <w:rFonts w:ascii="方正仿宋简体" w:hint="eastAsia"/>
                <w:sz w:val="24"/>
                <w:szCs w:val="24"/>
              </w:rPr>
              <w:t>下属两/三级基金的基金简称</w:t>
            </w:r>
            <w:r w:rsidRPr="008B588E">
              <w:rPr>
                <w:rStyle w:val="af1"/>
                <w:rFonts w:ascii="方正仿宋简体" w:hint="eastAsia"/>
                <w:sz w:val="24"/>
                <w:szCs w:val="24"/>
              </w:rPr>
              <w:footnoteReference w:id="9"/>
            </w:r>
          </w:p>
        </w:tc>
        <w:tc>
          <w:tcPr>
            <w:tcW w:w="1222" w:type="dxa"/>
            <w:vAlign w:val="center"/>
          </w:tcPr>
          <w:p w:rsidR="00096CB5" w:rsidRPr="008B588E" w:rsidRDefault="00096CB5" w:rsidP="0075063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ascii="宋体" w:eastAsia="宋体" w:hAnsi="宋体"/>
                <w:color w:val="0000FF"/>
                <w:sz w:val="18"/>
                <w:szCs w:val="18"/>
              </w:rPr>
              <w:t>0011</w:t>
            </w:r>
            <w:r w:rsidRPr="008B588E">
              <w:rPr>
                <w:rStyle w:val="Char0"/>
                <w:rFonts w:ascii="宋体" w:eastAsia="宋体" w:hAnsi="宋体" w:hint="eastAsia"/>
                <w:color w:val="0000FF"/>
                <w:sz w:val="18"/>
                <w:szCs w:val="18"/>
              </w:rPr>
              <w:t>）</w:t>
            </w:r>
          </w:p>
        </w:tc>
        <w:tc>
          <w:tcPr>
            <w:tcW w:w="1164" w:type="dxa"/>
            <w:vAlign w:val="center"/>
          </w:tcPr>
          <w:p w:rsidR="00096CB5" w:rsidRPr="008B588E" w:rsidRDefault="00096CB5" w:rsidP="0075063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ascii="宋体" w:eastAsia="宋体" w:hAnsi="宋体"/>
                <w:color w:val="0000FF"/>
                <w:sz w:val="18"/>
                <w:szCs w:val="18"/>
              </w:rPr>
              <w:t>0011</w:t>
            </w:r>
            <w:r w:rsidRPr="008B588E">
              <w:rPr>
                <w:rStyle w:val="Char0"/>
                <w:rFonts w:ascii="宋体" w:eastAsia="宋体" w:hAnsi="宋体" w:hint="eastAsia"/>
                <w:color w:val="0000FF"/>
                <w:sz w:val="18"/>
                <w:szCs w:val="18"/>
              </w:rPr>
              <w:t>）</w:t>
            </w:r>
          </w:p>
        </w:tc>
        <w:tc>
          <w:tcPr>
            <w:tcW w:w="1481" w:type="dxa"/>
            <w:vAlign w:val="center"/>
          </w:tcPr>
          <w:p w:rsidR="00096CB5" w:rsidRPr="008B588E" w:rsidRDefault="00096CB5" w:rsidP="00096CB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ascii="宋体" w:eastAsia="宋体" w:hAnsi="宋体"/>
                <w:color w:val="0000FF"/>
                <w:sz w:val="18"/>
                <w:szCs w:val="18"/>
              </w:rPr>
              <w:t>0011</w:t>
            </w:r>
            <w:r w:rsidRPr="008B588E">
              <w:rPr>
                <w:rStyle w:val="Char0"/>
                <w:rFonts w:ascii="宋体" w:eastAsia="宋体" w:hAnsi="宋体" w:hint="eastAsia"/>
                <w:color w:val="0000FF"/>
                <w:sz w:val="18"/>
                <w:szCs w:val="18"/>
              </w:rPr>
              <w:t>）</w:t>
            </w:r>
          </w:p>
        </w:tc>
      </w:tr>
      <w:tr w:rsidR="00096CB5" w:rsidRPr="008B588E" w:rsidTr="008B588E">
        <w:tc>
          <w:tcPr>
            <w:tcW w:w="4484" w:type="dxa"/>
          </w:tcPr>
          <w:p w:rsidR="00096CB5" w:rsidRPr="008B588E" w:rsidRDefault="00096CB5" w:rsidP="008B588E">
            <w:pPr>
              <w:adjustRightInd w:val="0"/>
              <w:snapToGrid w:val="0"/>
              <w:spacing w:line="320" w:lineRule="exact"/>
              <w:rPr>
                <w:rFonts w:ascii="方正仿宋简体" w:hAnsi="宋体"/>
                <w:kern w:val="0"/>
                <w:sz w:val="24"/>
                <w:szCs w:val="24"/>
              </w:rPr>
            </w:pPr>
            <w:r w:rsidRPr="008B588E">
              <w:rPr>
                <w:rFonts w:ascii="方正仿宋简体" w:hint="eastAsia"/>
                <w:sz w:val="24"/>
                <w:szCs w:val="24"/>
              </w:rPr>
              <w:t>下属两/三级基金的交易代码</w:t>
            </w:r>
          </w:p>
        </w:tc>
        <w:tc>
          <w:tcPr>
            <w:tcW w:w="1222" w:type="dxa"/>
            <w:vAlign w:val="center"/>
          </w:tcPr>
          <w:p w:rsidR="00096CB5" w:rsidRPr="008B588E" w:rsidRDefault="00096CB5" w:rsidP="0075063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0012</w:t>
            </w:r>
            <w:r w:rsidRPr="008B588E">
              <w:rPr>
                <w:rStyle w:val="Char0"/>
                <w:rFonts w:eastAsia="宋体" w:hint="eastAsia"/>
                <w:color w:val="0000FF"/>
                <w:sz w:val="18"/>
                <w:szCs w:val="18"/>
              </w:rPr>
              <w:t>）</w:t>
            </w:r>
            <w:r w:rsidR="00381DF3" w:rsidRPr="008B588E">
              <w:rPr>
                <w:rStyle w:val="Char0"/>
                <w:rFonts w:eastAsia="宋体" w:hint="eastAsia"/>
                <w:color w:val="0000FF"/>
                <w:sz w:val="18"/>
                <w:szCs w:val="18"/>
              </w:rPr>
              <w:t>/</w:t>
            </w:r>
            <w:r w:rsidR="00381DF3" w:rsidRPr="008B588E">
              <w:rPr>
                <w:rStyle w:val="Char0"/>
                <w:rFonts w:ascii="宋体" w:eastAsia="宋体" w:hAnsi="宋体" w:hint="eastAsia"/>
                <w:color w:val="0000FF"/>
                <w:sz w:val="18"/>
                <w:szCs w:val="18"/>
              </w:rPr>
              <w:t>（0014）/（0015）</w:t>
            </w:r>
          </w:p>
        </w:tc>
        <w:tc>
          <w:tcPr>
            <w:tcW w:w="1164" w:type="dxa"/>
            <w:vAlign w:val="center"/>
          </w:tcPr>
          <w:p w:rsidR="00096CB5" w:rsidRPr="008B588E" w:rsidRDefault="00096CB5" w:rsidP="0075063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0012</w:t>
            </w:r>
            <w:r w:rsidRPr="008B588E">
              <w:rPr>
                <w:rStyle w:val="Char0"/>
                <w:rFonts w:eastAsia="宋体" w:hint="eastAsia"/>
                <w:color w:val="0000FF"/>
                <w:sz w:val="18"/>
                <w:szCs w:val="18"/>
              </w:rPr>
              <w:t>）</w:t>
            </w:r>
            <w:r w:rsidR="00381DF3" w:rsidRPr="008B588E">
              <w:rPr>
                <w:rStyle w:val="Char0"/>
                <w:rFonts w:eastAsia="宋体" w:hint="eastAsia"/>
                <w:color w:val="0000FF"/>
                <w:sz w:val="18"/>
                <w:szCs w:val="18"/>
              </w:rPr>
              <w:t>/</w:t>
            </w:r>
            <w:r w:rsidR="00381DF3" w:rsidRPr="008B588E">
              <w:rPr>
                <w:rStyle w:val="Char0"/>
                <w:rFonts w:ascii="宋体" w:eastAsia="宋体" w:hAnsi="宋体" w:hint="eastAsia"/>
                <w:color w:val="0000FF"/>
                <w:sz w:val="18"/>
                <w:szCs w:val="18"/>
              </w:rPr>
              <w:t>（0014）/（0015）</w:t>
            </w:r>
          </w:p>
        </w:tc>
        <w:tc>
          <w:tcPr>
            <w:tcW w:w="1481" w:type="dxa"/>
            <w:vAlign w:val="center"/>
          </w:tcPr>
          <w:p w:rsidR="00096CB5" w:rsidRPr="008B588E" w:rsidRDefault="00096CB5" w:rsidP="00096CB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0012</w:t>
            </w:r>
            <w:r w:rsidRPr="008B588E">
              <w:rPr>
                <w:rStyle w:val="Char0"/>
                <w:rFonts w:eastAsia="宋体" w:hint="eastAsia"/>
                <w:color w:val="0000FF"/>
                <w:sz w:val="18"/>
                <w:szCs w:val="18"/>
              </w:rPr>
              <w:t>）</w:t>
            </w:r>
            <w:r w:rsidR="00381DF3" w:rsidRPr="008B588E">
              <w:rPr>
                <w:rStyle w:val="Char0"/>
                <w:rFonts w:eastAsia="宋体" w:hint="eastAsia"/>
                <w:color w:val="0000FF"/>
                <w:sz w:val="18"/>
                <w:szCs w:val="18"/>
              </w:rPr>
              <w:t>/</w:t>
            </w:r>
            <w:r w:rsidR="00381DF3" w:rsidRPr="008B588E">
              <w:rPr>
                <w:rStyle w:val="Char0"/>
                <w:rFonts w:ascii="宋体" w:eastAsia="宋体" w:hAnsi="宋体" w:hint="eastAsia"/>
                <w:color w:val="0000FF"/>
                <w:sz w:val="18"/>
                <w:szCs w:val="18"/>
              </w:rPr>
              <w:t>（0014）/（0015）</w:t>
            </w:r>
          </w:p>
        </w:tc>
      </w:tr>
      <w:tr w:rsidR="00096CB5" w:rsidRPr="008B588E" w:rsidTr="008B588E">
        <w:tc>
          <w:tcPr>
            <w:tcW w:w="4484" w:type="dxa"/>
          </w:tcPr>
          <w:p w:rsidR="00096CB5" w:rsidRPr="008B588E" w:rsidRDefault="00096CB5" w:rsidP="008B588E">
            <w:pPr>
              <w:adjustRightInd w:val="0"/>
              <w:snapToGrid w:val="0"/>
              <w:spacing w:line="320" w:lineRule="exact"/>
              <w:rPr>
                <w:rFonts w:ascii="方正仿宋简体" w:hAnsi="宋体"/>
                <w:kern w:val="0"/>
                <w:sz w:val="24"/>
                <w:szCs w:val="24"/>
              </w:rPr>
            </w:pPr>
            <w:r w:rsidRPr="008B588E">
              <w:rPr>
                <w:rFonts w:ascii="方正仿宋简体" w:hAnsi="宋体" w:hint="eastAsia"/>
                <w:kern w:val="0"/>
                <w:sz w:val="24"/>
                <w:szCs w:val="24"/>
              </w:rPr>
              <w:t>报告期末</w:t>
            </w:r>
            <w:r w:rsidRPr="008B588E">
              <w:rPr>
                <w:rFonts w:ascii="方正仿宋简体" w:hint="eastAsia"/>
                <w:sz w:val="24"/>
                <w:szCs w:val="24"/>
              </w:rPr>
              <w:t>下属两/三级基金的份额总额</w:t>
            </w:r>
          </w:p>
        </w:tc>
        <w:tc>
          <w:tcPr>
            <w:tcW w:w="1222" w:type="dxa"/>
            <w:vAlign w:val="center"/>
          </w:tcPr>
          <w:p w:rsidR="00096CB5" w:rsidRPr="008B588E" w:rsidRDefault="00096CB5" w:rsidP="0075063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0019</w:t>
            </w:r>
            <w:r w:rsidRPr="008B588E">
              <w:rPr>
                <w:rStyle w:val="Char0"/>
                <w:rFonts w:eastAsia="宋体" w:hint="eastAsia"/>
                <w:color w:val="0000FF"/>
                <w:sz w:val="18"/>
                <w:szCs w:val="18"/>
              </w:rPr>
              <w:t>）</w:t>
            </w:r>
          </w:p>
        </w:tc>
        <w:tc>
          <w:tcPr>
            <w:tcW w:w="1164" w:type="dxa"/>
            <w:vAlign w:val="center"/>
          </w:tcPr>
          <w:p w:rsidR="00096CB5" w:rsidRPr="008B588E" w:rsidRDefault="00096CB5" w:rsidP="0075063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0019</w:t>
            </w:r>
            <w:r w:rsidRPr="008B588E">
              <w:rPr>
                <w:rStyle w:val="Char0"/>
                <w:rFonts w:eastAsia="宋体" w:hint="eastAsia"/>
                <w:color w:val="0000FF"/>
                <w:sz w:val="18"/>
                <w:szCs w:val="18"/>
              </w:rPr>
              <w:t>）</w:t>
            </w:r>
          </w:p>
        </w:tc>
        <w:tc>
          <w:tcPr>
            <w:tcW w:w="1481" w:type="dxa"/>
            <w:vAlign w:val="center"/>
          </w:tcPr>
          <w:p w:rsidR="00096CB5" w:rsidRPr="008B588E" w:rsidRDefault="00096CB5" w:rsidP="00096CB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0019</w:t>
            </w:r>
            <w:r w:rsidRPr="008B588E">
              <w:rPr>
                <w:rStyle w:val="Char0"/>
                <w:rFonts w:eastAsia="宋体" w:hint="eastAsia"/>
                <w:color w:val="0000FF"/>
                <w:sz w:val="18"/>
                <w:szCs w:val="18"/>
              </w:rPr>
              <w:t>）</w:t>
            </w:r>
          </w:p>
        </w:tc>
      </w:tr>
      <w:bookmarkEnd w:id="0"/>
      <w:tr w:rsidR="00096CB5" w:rsidRPr="008B588E" w:rsidTr="008B588E">
        <w:tc>
          <w:tcPr>
            <w:tcW w:w="4484" w:type="dxa"/>
          </w:tcPr>
          <w:p w:rsidR="00096CB5" w:rsidRPr="008B588E" w:rsidRDefault="00096CB5" w:rsidP="008B588E">
            <w:pPr>
              <w:adjustRightInd w:val="0"/>
              <w:snapToGrid w:val="0"/>
              <w:spacing w:line="320" w:lineRule="exact"/>
              <w:rPr>
                <w:rFonts w:ascii="方正仿宋简体" w:hAnsi="宋体"/>
                <w:kern w:val="0"/>
                <w:sz w:val="24"/>
                <w:szCs w:val="24"/>
              </w:rPr>
            </w:pPr>
            <w:r w:rsidRPr="008B588E">
              <w:rPr>
                <w:rFonts w:ascii="方正仿宋简体" w:hAnsi="宋体" w:hint="eastAsia"/>
                <w:kern w:val="0"/>
                <w:sz w:val="24"/>
                <w:szCs w:val="24"/>
              </w:rPr>
              <w:t>下属两/三级基金的风险收益特征</w:t>
            </w:r>
          </w:p>
        </w:tc>
        <w:tc>
          <w:tcPr>
            <w:tcW w:w="1222" w:type="dxa"/>
            <w:vAlign w:val="center"/>
          </w:tcPr>
          <w:p w:rsidR="00096CB5" w:rsidRPr="008B588E" w:rsidRDefault="00096CB5" w:rsidP="0075063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0063</w:t>
            </w:r>
            <w:r w:rsidRPr="008B588E">
              <w:rPr>
                <w:rStyle w:val="Char0"/>
                <w:rFonts w:eastAsia="宋体" w:hint="eastAsia"/>
                <w:color w:val="0000FF"/>
                <w:sz w:val="18"/>
                <w:szCs w:val="18"/>
              </w:rPr>
              <w:t>）</w:t>
            </w:r>
          </w:p>
        </w:tc>
        <w:tc>
          <w:tcPr>
            <w:tcW w:w="1164" w:type="dxa"/>
            <w:vAlign w:val="center"/>
          </w:tcPr>
          <w:p w:rsidR="00096CB5" w:rsidRPr="008B588E" w:rsidRDefault="00096CB5" w:rsidP="0075063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0063</w:t>
            </w:r>
            <w:r w:rsidRPr="008B588E">
              <w:rPr>
                <w:rStyle w:val="Char0"/>
                <w:rFonts w:eastAsia="宋体" w:hint="eastAsia"/>
                <w:color w:val="0000FF"/>
                <w:sz w:val="18"/>
                <w:szCs w:val="18"/>
              </w:rPr>
              <w:t>）</w:t>
            </w:r>
          </w:p>
        </w:tc>
        <w:tc>
          <w:tcPr>
            <w:tcW w:w="1481" w:type="dxa"/>
            <w:vAlign w:val="center"/>
          </w:tcPr>
          <w:p w:rsidR="00096CB5" w:rsidRPr="008B588E" w:rsidRDefault="00096CB5" w:rsidP="00096CB5">
            <w:pPr>
              <w:rPr>
                <w:rStyle w:val="Char0"/>
                <w:rFonts w:ascii="宋体" w:eastAsia="宋体" w:hAnsi="宋体"/>
                <w:color w:val="0000FF"/>
                <w:sz w:val="18"/>
                <w:szCs w:val="18"/>
              </w:rPr>
            </w:pPr>
            <w:r w:rsidRPr="008B588E">
              <w:rPr>
                <w:rStyle w:val="Char0"/>
                <w:rFonts w:eastAsia="宋体" w:hint="eastAsia"/>
                <w:color w:val="0000FF"/>
                <w:sz w:val="18"/>
                <w:szCs w:val="18"/>
              </w:rPr>
              <w:t>（</w:t>
            </w:r>
            <w:r w:rsidRPr="008B588E">
              <w:rPr>
                <w:rStyle w:val="Char0"/>
                <w:rFonts w:eastAsia="宋体"/>
                <w:color w:val="0000FF"/>
                <w:sz w:val="18"/>
                <w:szCs w:val="18"/>
              </w:rPr>
              <w:t>0063</w:t>
            </w:r>
            <w:r w:rsidRPr="008B588E">
              <w:rPr>
                <w:rStyle w:val="Char0"/>
                <w:rFonts w:eastAsia="宋体" w:hint="eastAsia"/>
                <w:color w:val="0000FF"/>
                <w:sz w:val="18"/>
                <w:szCs w:val="18"/>
              </w:rPr>
              <w:t>）</w:t>
            </w:r>
          </w:p>
        </w:tc>
      </w:tr>
    </w:tbl>
    <w:p w:rsidR="00FA7D13" w:rsidRPr="007F057B" w:rsidRDefault="00FA7D13" w:rsidP="007F057B">
      <w:pPr>
        <w:adjustRightInd w:val="0"/>
        <w:snapToGrid w:val="0"/>
        <w:spacing w:line="360" w:lineRule="exact"/>
        <w:rPr>
          <w:rFonts w:ascii="宋体" w:hAnsi="宋体"/>
          <w:color w:val="000000"/>
          <w:sz w:val="24"/>
        </w:rPr>
      </w:pPr>
      <w:r w:rsidRPr="00DA6999">
        <w:rPr>
          <w:rFonts w:ascii="宋体" w:hAnsi="宋体" w:hint="eastAsia"/>
          <w:sz w:val="24"/>
        </w:rPr>
        <w:t>注</w:t>
      </w:r>
      <w:r>
        <w:rPr>
          <w:rStyle w:val="af1"/>
          <w:rFonts w:ascii="宋体" w:hAnsi="宋体"/>
          <w:sz w:val="24"/>
        </w:rPr>
        <w:footnoteReference w:id="10"/>
      </w:r>
      <w:r w:rsidRPr="00DA6999">
        <w:rPr>
          <w:rFonts w:ascii="宋体" w:hAnsi="宋体" w:hint="eastAsia"/>
          <w:sz w:val="24"/>
        </w:rPr>
        <w:t>：</w:t>
      </w:r>
      <w:r w:rsidRPr="00750635">
        <w:rPr>
          <w:rStyle w:val="Char0"/>
          <w:rFonts w:eastAsia="宋体" w:hint="eastAsia"/>
          <w:color w:val="0000FF"/>
          <w:sz w:val="18"/>
        </w:rPr>
        <w:t>（</w:t>
      </w:r>
      <w:r w:rsidRPr="00750635">
        <w:rPr>
          <w:rStyle w:val="Char0"/>
          <w:rFonts w:eastAsia="宋体" w:hint="eastAsia"/>
          <w:color w:val="0000FF"/>
          <w:sz w:val="18"/>
        </w:rPr>
        <w:t>1752</w:t>
      </w:r>
      <w:r w:rsidRPr="00750635">
        <w:rPr>
          <w:rStyle w:val="Char0"/>
          <w:rFonts w:eastAsia="宋体" w:hint="eastAsia"/>
          <w:color w:val="0000FF"/>
          <w:sz w:val="18"/>
        </w:rPr>
        <w:t>）</w:t>
      </w:r>
    </w:p>
    <w:p w:rsidR="00FA7D13" w:rsidRPr="00DA6999" w:rsidRDefault="00FA7D13" w:rsidP="00C56CF0">
      <w:pPr>
        <w:pStyle w:val="2"/>
        <w:adjustRightInd w:val="0"/>
        <w:snapToGrid w:val="0"/>
        <w:spacing w:before="0" w:after="0" w:line="560" w:lineRule="exact"/>
        <w:jc w:val="center"/>
        <w:rPr>
          <w:rFonts w:ascii="宋体" w:eastAsia="宋体" w:hAnsi="宋体"/>
          <w:bCs w:val="0"/>
          <w:sz w:val="24"/>
          <w:szCs w:val="20"/>
        </w:rPr>
      </w:pPr>
      <w:r>
        <w:rPr>
          <w:rFonts w:ascii="宋体" w:eastAsia="宋体" w:hAnsi="宋体" w:hint="eastAsia"/>
          <w:bCs w:val="0"/>
          <w:sz w:val="24"/>
          <w:szCs w:val="20"/>
        </w:rPr>
        <w:t xml:space="preserve">§3  </w:t>
      </w:r>
      <w:r w:rsidRPr="00DA6999">
        <w:rPr>
          <w:rFonts w:ascii="宋体" w:eastAsia="宋体" w:hAnsi="宋体" w:hint="eastAsia"/>
          <w:bCs w:val="0"/>
          <w:sz w:val="24"/>
          <w:szCs w:val="20"/>
        </w:rPr>
        <w:t>主要财务指标和基金净值表现</w:t>
      </w:r>
    </w:p>
    <w:p w:rsidR="00FA7D13" w:rsidRPr="00DA6999" w:rsidRDefault="00FA7D13" w:rsidP="00F22B66">
      <w:pPr>
        <w:adjustRightInd w:val="0"/>
        <w:snapToGrid w:val="0"/>
        <w:spacing w:line="340" w:lineRule="exact"/>
        <w:rPr>
          <w:rFonts w:ascii="宋体" w:hAnsi="宋体"/>
          <w:b/>
          <w:bCs/>
          <w:sz w:val="24"/>
        </w:rPr>
      </w:pPr>
      <w:r>
        <w:rPr>
          <w:rFonts w:ascii="宋体" w:hAnsi="宋体" w:hint="eastAsia"/>
          <w:b/>
          <w:bCs/>
          <w:sz w:val="24"/>
        </w:rPr>
        <w:t xml:space="preserve">3.1 </w:t>
      </w:r>
      <w:r w:rsidRPr="00DA6999">
        <w:rPr>
          <w:rFonts w:ascii="宋体" w:hAnsi="宋体" w:hint="eastAsia"/>
          <w:b/>
          <w:bCs/>
          <w:sz w:val="24"/>
        </w:rPr>
        <w:t>主要财务指标</w:t>
      </w:r>
      <w:r w:rsidRPr="00DA6999">
        <w:rPr>
          <w:rStyle w:val="af1"/>
          <w:rFonts w:ascii="宋体" w:hAnsi="宋体"/>
          <w:b/>
          <w:bCs/>
          <w:sz w:val="24"/>
        </w:rPr>
        <w:footnoteReference w:id="11"/>
      </w:r>
    </w:p>
    <w:p w:rsidR="00FA7D13" w:rsidRPr="00DA6999" w:rsidRDefault="00FA7D13" w:rsidP="00F22B66">
      <w:pPr>
        <w:adjustRightInd w:val="0"/>
        <w:snapToGrid w:val="0"/>
        <w:spacing w:line="340" w:lineRule="exact"/>
        <w:ind w:left="7111" w:hangingChars="2143" w:hanging="7111"/>
        <w:rPr>
          <w:rFonts w:ascii="宋体" w:hAnsi="宋体"/>
        </w:rPr>
      </w:pPr>
      <w:r w:rsidRPr="00DA6999">
        <w:rPr>
          <w:rFonts w:ascii="宋体" w:hAnsi="宋体" w:hint="eastAsia"/>
        </w:rPr>
        <w:t xml:space="preserve">                                                                   </w:t>
      </w:r>
      <w:r w:rsidRPr="00211C75">
        <w:rPr>
          <w:rFonts w:ascii="宋体" w:hAnsi="宋体" w:hint="eastAsia"/>
          <w:sz w:val="24"/>
        </w:rPr>
        <w:t>单位</w:t>
      </w:r>
      <w:r>
        <w:rPr>
          <w:rStyle w:val="af1"/>
          <w:rFonts w:ascii="宋体" w:hAnsi="宋体"/>
        </w:rPr>
        <w:footnoteReference w:id="12"/>
      </w:r>
      <w:r w:rsidRPr="00DA6999">
        <w:rPr>
          <w:rFonts w:ascii="宋体" w:hAnsi="宋体" w:hint="eastAsia"/>
        </w:rPr>
        <w:t>：</w:t>
      </w:r>
      <w:r w:rsidRPr="00DA6999">
        <w:rPr>
          <w:rFonts w:ascii="宋体" w:hAnsi="宋体" w:hint="eastAsia"/>
        </w:rPr>
        <w:t xml:space="preserve"> </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8"/>
        <w:gridCol w:w="3420"/>
      </w:tblGrid>
      <w:tr w:rsidR="00FA7D13" w:rsidRPr="00DA6999">
        <w:tc>
          <w:tcPr>
            <w:tcW w:w="5328" w:type="dxa"/>
            <w:vAlign w:val="center"/>
          </w:tcPr>
          <w:p w:rsidR="00FA7D13" w:rsidRPr="00714F73" w:rsidRDefault="00FA7D13" w:rsidP="00C56CF0">
            <w:pPr>
              <w:pStyle w:val="ae"/>
              <w:adjustRightInd w:val="0"/>
              <w:snapToGrid w:val="0"/>
              <w:spacing w:before="0" w:beforeAutospacing="0" w:after="0" w:afterAutospacing="0" w:line="400" w:lineRule="exact"/>
              <w:jc w:val="both"/>
              <w:rPr>
                <w:rFonts w:ascii="方正仿宋简体" w:eastAsia="方正仿宋简体"/>
              </w:rPr>
            </w:pPr>
            <w:r w:rsidRPr="00714F73">
              <w:rPr>
                <w:rFonts w:ascii="方正仿宋简体" w:eastAsia="方正仿宋简体" w:hint="eastAsia"/>
              </w:rPr>
              <w:t>主要财务指标</w:t>
            </w:r>
          </w:p>
        </w:tc>
        <w:tc>
          <w:tcPr>
            <w:tcW w:w="3420" w:type="dxa"/>
            <w:vAlign w:val="center"/>
          </w:tcPr>
          <w:p w:rsidR="00FA7D13" w:rsidRPr="00714F73" w:rsidRDefault="00FA7D13" w:rsidP="00C56CF0">
            <w:pPr>
              <w:adjustRightInd w:val="0"/>
              <w:snapToGrid w:val="0"/>
              <w:spacing w:line="400" w:lineRule="exact"/>
              <w:jc w:val="center"/>
              <w:rPr>
                <w:rFonts w:ascii="方正仿宋简体" w:hAnsi="宋体"/>
                <w:color w:val="000000"/>
                <w:kern w:val="0"/>
                <w:sz w:val="18"/>
                <w:szCs w:val="18"/>
              </w:rPr>
            </w:pPr>
            <w:r w:rsidRPr="00714F73">
              <w:rPr>
                <w:rFonts w:ascii="方正仿宋简体" w:hAnsi="宋体" w:hint="eastAsia"/>
                <w:color w:val="000000"/>
                <w:kern w:val="0"/>
                <w:sz w:val="24"/>
              </w:rPr>
              <w:t>报告期（年 月 日-年 月 日）</w:t>
            </w:r>
            <w:r w:rsidRPr="00750635">
              <w:rPr>
                <w:rStyle w:val="Char0"/>
                <w:rFonts w:eastAsia="宋体" w:hint="eastAsia"/>
                <w:color w:val="0000FF"/>
                <w:sz w:val="18"/>
              </w:rPr>
              <w:t>（</w:t>
            </w:r>
            <w:r w:rsidR="00096CB5">
              <w:rPr>
                <w:rStyle w:val="Char0"/>
                <w:rFonts w:eastAsia="宋体" w:hint="eastAsia"/>
                <w:color w:val="0000FF"/>
                <w:sz w:val="18"/>
              </w:rPr>
              <w:t>2023</w:t>
            </w:r>
            <w:r w:rsidRPr="00750635">
              <w:rPr>
                <w:rStyle w:val="Char0"/>
                <w:rFonts w:eastAsia="宋体" w:hint="eastAsia"/>
                <w:color w:val="0000FF"/>
                <w:sz w:val="18"/>
              </w:rPr>
              <w:t>）</w:t>
            </w:r>
            <w:r w:rsidR="00096CB5">
              <w:rPr>
                <w:rStyle w:val="Char0"/>
                <w:rFonts w:eastAsia="宋体" w:hint="eastAsia"/>
                <w:color w:val="0000FF"/>
                <w:sz w:val="18"/>
              </w:rPr>
              <w:t>（</w:t>
            </w:r>
            <w:r w:rsidR="00096CB5">
              <w:rPr>
                <w:rStyle w:val="Char0"/>
                <w:rFonts w:eastAsia="宋体" w:hint="eastAsia"/>
                <w:color w:val="0000FF"/>
                <w:sz w:val="18"/>
              </w:rPr>
              <w:t>2024</w:t>
            </w:r>
            <w:r w:rsidR="00096CB5">
              <w:rPr>
                <w:rStyle w:val="Char0"/>
                <w:rFonts w:eastAsia="宋体" w:hint="eastAsia"/>
                <w:color w:val="0000FF"/>
                <w:sz w:val="18"/>
              </w:rPr>
              <w:t>）</w:t>
            </w:r>
          </w:p>
        </w:tc>
      </w:tr>
      <w:tr w:rsidR="00FA7D13" w:rsidRPr="00DA6999" w:rsidTr="00750635">
        <w:tc>
          <w:tcPr>
            <w:tcW w:w="5328" w:type="dxa"/>
          </w:tcPr>
          <w:p w:rsidR="00FA7D13" w:rsidRPr="00714F73" w:rsidRDefault="00FA7D13" w:rsidP="00714F73">
            <w:pPr>
              <w:pStyle w:val="ae"/>
              <w:adjustRightInd w:val="0"/>
              <w:snapToGrid w:val="0"/>
              <w:spacing w:before="0" w:beforeAutospacing="0" w:after="0" w:afterAutospacing="0" w:line="400" w:lineRule="exact"/>
              <w:jc w:val="both"/>
              <w:rPr>
                <w:rFonts w:ascii="方正仿宋简体" w:eastAsia="方正仿宋简体"/>
              </w:rPr>
            </w:pPr>
            <w:r w:rsidRPr="00714F73">
              <w:rPr>
                <w:rFonts w:ascii="方正仿宋简体" w:eastAsia="方正仿宋简体" w:hint="eastAsia"/>
              </w:rPr>
              <w:t>1.本期已实现收益</w:t>
            </w:r>
            <w:r w:rsidRPr="00714F73">
              <w:rPr>
                <w:rStyle w:val="af1"/>
                <w:rFonts w:ascii="方正仿宋简体" w:eastAsia="方正仿宋简体" w:hint="eastAsia"/>
              </w:rPr>
              <w:footnoteReference w:id="13"/>
            </w:r>
          </w:p>
        </w:tc>
        <w:tc>
          <w:tcPr>
            <w:tcW w:w="3420" w:type="dxa"/>
            <w:vAlign w:val="center"/>
          </w:tcPr>
          <w:p w:rsidR="00FA7D13" w:rsidRPr="00750635" w:rsidRDefault="00FA7D13" w:rsidP="00750635">
            <w:pPr>
              <w:adjustRightInd w:val="0"/>
              <w:snapToGrid w:val="0"/>
              <w:spacing w:line="400" w:lineRule="exact"/>
              <w:jc w:val="right"/>
              <w:rPr>
                <w:rStyle w:val="Char0"/>
                <w:rFonts w:eastAsia="宋体"/>
                <w:color w:val="0000FF"/>
                <w:sz w:val="18"/>
              </w:rPr>
            </w:pPr>
            <w:r w:rsidRPr="00750635">
              <w:rPr>
                <w:rStyle w:val="Char0"/>
                <w:rFonts w:eastAsia="宋体" w:hint="eastAsia"/>
                <w:color w:val="0000FF"/>
                <w:sz w:val="18"/>
              </w:rPr>
              <w:t>（</w:t>
            </w:r>
            <w:r w:rsidRPr="00750635">
              <w:rPr>
                <w:rStyle w:val="Char0"/>
                <w:rFonts w:eastAsia="宋体"/>
                <w:color w:val="0000FF"/>
                <w:sz w:val="18"/>
              </w:rPr>
              <w:t>0498</w:t>
            </w:r>
            <w:r w:rsidRPr="00750635">
              <w:rPr>
                <w:rStyle w:val="Char0"/>
                <w:rFonts w:eastAsia="宋体" w:hint="eastAsia"/>
                <w:color w:val="0000FF"/>
                <w:sz w:val="18"/>
              </w:rPr>
              <w:t>）</w:t>
            </w:r>
          </w:p>
        </w:tc>
      </w:tr>
      <w:tr w:rsidR="00FA7D13" w:rsidRPr="00DA6999" w:rsidTr="00750635">
        <w:tc>
          <w:tcPr>
            <w:tcW w:w="5328" w:type="dxa"/>
          </w:tcPr>
          <w:p w:rsidR="00FA7D13" w:rsidRPr="00714F73" w:rsidRDefault="00FA7D13" w:rsidP="00C56CF0">
            <w:pPr>
              <w:pStyle w:val="ae"/>
              <w:adjustRightInd w:val="0"/>
              <w:snapToGrid w:val="0"/>
              <w:spacing w:before="0" w:beforeAutospacing="0" w:after="0" w:afterAutospacing="0" w:line="400" w:lineRule="exact"/>
              <w:rPr>
                <w:rFonts w:ascii="方正仿宋简体" w:eastAsia="方正仿宋简体"/>
              </w:rPr>
            </w:pPr>
            <w:r w:rsidRPr="00714F73">
              <w:rPr>
                <w:rFonts w:ascii="方正仿宋简体" w:eastAsia="方正仿宋简体" w:hint="eastAsia"/>
              </w:rPr>
              <w:t>2.本期利润</w:t>
            </w:r>
            <w:r w:rsidRPr="00714F73">
              <w:rPr>
                <w:rStyle w:val="af1"/>
                <w:rFonts w:ascii="方正仿宋简体" w:eastAsia="方正仿宋简体" w:hint="eastAsia"/>
              </w:rPr>
              <w:footnoteReference w:id="14"/>
            </w:r>
          </w:p>
        </w:tc>
        <w:tc>
          <w:tcPr>
            <w:tcW w:w="3420" w:type="dxa"/>
            <w:vAlign w:val="center"/>
          </w:tcPr>
          <w:p w:rsidR="00FA7D13" w:rsidRPr="00750635" w:rsidRDefault="00FA7D13" w:rsidP="00750635">
            <w:pPr>
              <w:adjustRightInd w:val="0"/>
              <w:snapToGrid w:val="0"/>
              <w:spacing w:line="400" w:lineRule="exact"/>
              <w:jc w:val="right"/>
              <w:rPr>
                <w:rStyle w:val="Char0"/>
                <w:rFonts w:eastAsia="宋体"/>
                <w:color w:val="0000FF"/>
                <w:sz w:val="18"/>
              </w:rPr>
            </w:pPr>
            <w:r w:rsidRPr="00750635">
              <w:rPr>
                <w:rStyle w:val="Char0"/>
                <w:rFonts w:eastAsia="宋体" w:hint="eastAsia"/>
                <w:color w:val="0000FF"/>
                <w:sz w:val="18"/>
              </w:rPr>
              <w:t>（</w:t>
            </w:r>
            <w:r w:rsidRPr="00750635">
              <w:rPr>
                <w:rStyle w:val="Char0"/>
                <w:rFonts w:eastAsia="宋体"/>
                <w:color w:val="0000FF"/>
                <w:sz w:val="18"/>
              </w:rPr>
              <w:t>0497</w:t>
            </w:r>
            <w:r w:rsidRPr="00750635">
              <w:rPr>
                <w:rStyle w:val="Char0"/>
                <w:rFonts w:eastAsia="宋体" w:hint="eastAsia"/>
                <w:color w:val="0000FF"/>
                <w:sz w:val="18"/>
              </w:rPr>
              <w:t>）</w:t>
            </w:r>
          </w:p>
        </w:tc>
      </w:tr>
      <w:tr w:rsidR="00FA7D13" w:rsidRPr="00DA6999" w:rsidTr="00750635">
        <w:tc>
          <w:tcPr>
            <w:tcW w:w="5328" w:type="dxa"/>
          </w:tcPr>
          <w:p w:rsidR="00FA7D13" w:rsidRPr="00714F73" w:rsidRDefault="00FA7D13" w:rsidP="00C56CF0">
            <w:pPr>
              <w:pStyle w:val="ae"/>
              <w:adjustRightInd w:val="0"/>
              <w:snapToGrid w:val="0"/>
              <w:spacing w:before="0" w:beforeAutospacing="0" w:after="0" w:afterAutospacing="0" w:line="400" w:lineRule="exact"/>
              <w:rPr>
                <w:rFonts w:ascii="方正仿宋简体" w:eastAsia="方正仿宋简体"/>
              </w:rPr>
            </w:pPr>
            <w:r w:rsidRPr="00714F73">
              <w:rPr>
                <w:rFonts w:ascii="方正仿宋简体" w:eastAsia="方正仿宋简体" w:hint="eastAsia"/>
              </w:rPr>
              <w:t>3.加权平均基金份额本期利润</w:t>
            </w:r>
          </w:p>
        </w:tc>
        <w:tc>
          <w:tcPr>
            <w:tcW w:w="3420" w:type="dxa"/>
            <w:vAlign w:val="center"/>
          </w:tcPr>
          <w:p w:rsidR="00FA7D13" w:rsidRPr="00750635" w:rsidRDefault="00FA7D13" w:rsidP="00750635">
            <w:pPr>
              <w:adjustRightInd w:val="0"/>
              <w:snapToGrid w:val="0"/>
              <w:spacing w:line="400" w:lineRule="exact"/>
              <w:jc w:val="right"/>
              <w:rPr>
                <w:rStyle w:val="Char0"/>
                <w:rFonts w:eastAsia="宋体"/>
                <w:color w:val="0000FF"/>
                <w:sz w:val="18"/>
              </w:rPr>
            </w:pPr>
            <w:r w:rsidRPr="00750635">
              <w:rPr>
                <w:rStyle w:val="Char0"/>
                <w:rFonts w:eastAsia="宋体" w:hint="eastAsia"/>
                <w:color w:val="0000FF"/>
                <w:sz w:val="18"/>
              </w:rPr>
              <w:t>（</w:t>
            </w:r>
            <w:r w:rsidRPr="00750635">
              <w:rPr>
                <w:rStyle w:val="Char0"/>
                <w:rFonts w:eastAsia="宋体"/>
                <w:color w:val="0000FF"/>
                <w:sz w:val="18"/>
              </w:rPr>
              <w:t>0500</w:t>
            </w:r>
            <w:r w:rsidRPr="00750635">
              <w:rPr>
                <w:rStyle w:val="Char0"/>
                <w:rFonts w:eastAsia="宋体" w:hint="eastAsia"/>
                <w:color w:val="0000FF"/>
                <w:sz w:val="18"/>
              </w:rPr>
              <w:t>）</w:t>
            </w:r>
          </w:p>
        </w:tc>
      </w:tr>
      <w:tr w:rsidR="00FA7D13" w:rsidRPr="00DA6999" w:rsidTr="00750635">
        <w:tc>
          <w:tcPr>
            <w:tcW w:w="5328" w:type="dxa"/>
          </w:tcPr>
          <w:p w:rsidR="00FA7D13" w:rsidRPr="00714F73" w:rsidRDefault="00FA7D13" w:rsidP="00C56CF0">
            <w:pPr>
              <w:pStyle w:val="ae"/>
              <w:adjustRightInd w:val="0"/>
              <w:snapToGrid w:val="0"/>
              <w:spacing w:before="0" w:beforeAutospacing="0" w:after="0" w:afterAutospacing="0" w:line="400" w:lineRule="exact"/>
              <w:rPr>
                <w:rFonts w:ascii="方正仿宋简体" w:eastAsia="方正仿宋简体"/>
              </w:rPr>
            </w:pPr>
            <w:r w:rsidRPr="00714F73">
              <w:rPr>
                <w:rFonts w:ascii="方正仿宋简体" w:eastAsia="方正仿宋简体" w:hint="eastAsia"/>
              </w:rPr>
              <w:t>4.期末基金资产净值</w:t>
            </w:r>
          </w:p>
        </w:tc>
        <w:tc>
          <w:tcPr>
            <w:tcW w:w="3420" w:type="dxa"/>
            <w:vAlign w:val="center"/>
          </w:tcPr>
          <w:p w:rsidR="00FA7D13" w:rsidRPr="00750635" w:rsidRDefault="00FA7D13" w:rsidP="00750635">
            <w:pPr>
              <w:adjustRightInd w:val="0"/>
              <w:snapToGrid w:val="0"/>
              <w:spacing w:line="400" w:lineRule="exact"/>
              <w:jc w:val="right"/>
              <w:rPr>
                <w:rStyle w:val="Char0"/>
                <w:rFonts w:eastAsia="宋体"/>
                <w:color w:val="0000FF"/>
                <w:sz w:val="18"/>
              </w:rPr>
            </w:pPr>
            <w:r w:rsidRPr="00750635">
              <w:rPr>
                <w:rStyle w:val="Char0"/>
                <w:rFonts w:eastAsia="宋体" w:hint="eastAsia"/>
                <w:color w:val="0000FF"/>
                <w:sz w:val="18"/>
              </w:rPr>
              <w:t>（</w:t>
            </w:r>
            <w:r w:rsidRPr="00750635">
              <w:rPr>
                <w:rStyle w:val="Char0"/>
                <w:rFonts w:eastAsia="宋体"/>
                <w:color w:val="0000FF"/>
                <w:sz w:val="18"/>
              </w:rPr>
              <w:t>0505</w:t>
            </w:r>
            <w:r w:rsidRPr="00750635">
              <w:rPr>
                <w:rStyle w:val="Char0"/>
                <w:rFonts w:eastAsia="宋体" w:hint="eastAsia"/>
                <w:color w:val="0000FF"/>
                <w:sz w:val="18"/>
              </w:rPr>
              <w:t>）</w:t>
            </w:r>
          </w:p>
        </w:tc>
      </w:tr>
      <w:tr w:rsidR="00FA7D13" w:rsidRPr="00DA6999" w:rsidTr="00750635">
        <w:trPr>
          <w:trHeight w:val="158"/>
        </w:trPr>
        <w:tc>
          <w:tcPr>
            <w:tcW w:w="5328" w:type="dxa"/>
          </w:tcPr>
          <w:p w:rsidR="00FA7D13" w:rsidRPr="00714F73" w:rsidRDefault="00FA7D13" w:rsidP="00C56CF0">
            <w:pPr>
              <w:pStyle w:val="ae"/>
              <w:adjustRightInd w:val="0"/>
              <w:snapToGrid w:val="0"/>
              <w:spacing w:before="0" w:beforeAutospacing="0" w:after="0" w:afterAutospacing="0" w:line="400" w:lineRule="exact"/>
              <w:rPr>
                <w:rFonts w:ascii="方正仿宋简体" w:eastAsia="方正仿宋简体"/>
              </w:rPr>
            </w:pPr>
            <w:r w:rsidRPr="00714F73">
              <w:rPr>
                <w:rFonts w:ascii="方正仿宋简体" w:eastAsia="方正仿宋简体" w:hint="eastAsia"/>
              </w:rPr>
              <w:t>5.期末基金份额净值</w:t>
            </w:r>
          </w:p>
        </w:tc>
        <w:tc>
          <w:tcPr>
            <w:tcW w:w="3420" w:type="dxa"/>
            <w:shd w:val="clear" w:color="auto" w:fill="auto"/>
            <w:vAlign w:val="center"/>
          </w:tcPr>
          <w:p w:rsidR="00FA7D13" w:rsidRPr="00750635" w:rsidRDefault="00FA7D13" w:rsidP="00750635">
            <w:pPr>
              <w:adjustRightInd w:val="0"/>
              <w:snapToGrid w:val="0"/>
              <w:spacing w:line="400" w:lineRule="exact"/>
              <w:jc w:val="right"/>
              <w:rPr>
                <w:rStyle w:val="Char0"/>
                <w:rFonts w:eastAsia="宋体"/>
                <w:color w:val="0000FF"/>
                <w:sz w:val="18"/>
              </w:rPr>
            </w:pPr>
            <w:r w:rsidRPr="00750635">
              <w:rPr>
                <w:rStyle w:val="Char0"/>
                <w:rFonts w:eastAsia="宋体" w:hint="eastAsia"/>
                <w:color w:val="0000FF"/>
                <w:sz w:val="18"/>
              </w:rPr>
              <w:t>（</w:t>
            </w:r>
            <w:r w:rsidRPr="00750635">
              <w:rPr>
                <w:rStyle w:val="Char0"/>
                <w:rFonts w:eastAsia="宋体"/>
                <w:color w:val="0000FF"/>
                <w:sz w:val="18"/>
              </w:rPr>
              <w:t>0506</w:t>
            </w:r>
            <w:r w:rsidRPr="00750635">
              <w:rPr>
                <w:rStyle w:val="Char0"/>
                <w:rFonts w:eastAsia="宋体" w:hint="eastAsia"/>
                <w:color w:val="0000FF"/>
                <w:sz w:val="18"/>
              </w:rPr>
              <w:t>）</w:t>
            </w:r>
          </w:p>
        </w:tc>
      </w:tr>
    </w:tbl>
    <w:p w:rsidR="00FA7D13" w:rsidRPr="00F22B66" w:rsidRDefault="00FA7D13" w:rsidP="00F22B66">
      <w:pPr>
        <w:adjustRightInd w:val="0"/>
        <w:snapToGrid w:val="0"/>
        <w:spacing w:line="440" w:lineRule="exact"/>
        <w:rPr>
          <w:rFonts w:ascii="宋体" w:hAnsi="宋体"/>
          <w:color w:val="000000"/>
          <w:kern w:val="0"/>
          <w:sz w:val="24"/>
        </w:rPr>
      </w:pPr>
      <w:r w:rsidRPr="00DA6999">
        <w:rPr>
          <w:rFonts w:ascii="宋体" w:hAnsi="宋体" w:hint="eastAsia"/>
          <w:sz w:val="24"/>
        </w:rPr>
        <w:lastRenderedPageBreak/>
        <w:t>注</w:t>
      </w:r>
      <w:r w:rsidRPr="00DA6999">
        <w:rPr>
          <w:rStyle w:val="af1"/>
          <w:rFonts w:ascii="宋体" w:hAnsi="宋体"/>
          <w:sz w:val="24"/>
        </w:rPr>
        <w:footnoteReference w:id="15"/>
      </w:r>
      <w:r w:rsidRPr="00DA6999">
        <w:rPr>
          <w:rFonts w:ascii="宋体" w:hAnsi="宋体" w:hint="eastAsia"/>
          <w:sz w:val="24"/>
        </w:rPr>
        <w:t>：</w:t>
      </w:r>
      <w:r w:rsidRPr="004249F1">
        <w:rPr>
          <w:rStyle w:val="Char0"/>
          <w:rFonts w:eastAsia="宋体" w:hint="eastAsia"/>
          <w:color w:val="0000FF"/>
          <w:sz w:val="18"/>
        </w:rPr>
        <w:t>（</w:t>
      </w:r>
      <w:r w:rsidRPr="004249F1">
        <w:rPr>
          <w:rStyle w:val="Char0"/>
          <w:rFonts w:eastAsia="宋体"/>
          <w:color w:val="0000FF"/>
          <w:sz w:val="18"/>
        </w:rPr>
        <w:t>0515</w:t>
      </w:r>
      <w:r w:rsidRPr="004249F1">
        <w:rPr>
          <w:rStyle w:val="Char0"/>
          <w:rFonts w:eastAsia="宋体" w:hint="eastAsia"/>
          <w:color w:val="0000FF"/>
          <w:sz w:val="18"/>
        </w:rPr>
        <w:t>）</w:t>
      </w:r>
    </w:p>
    <w:p w:rsidR="00FA7D13" w:rsidRPr="00DA6999" w:rsidRDefault="00FA7D13" w:rsidP="00F22B66">
      <w:pPr>
        <w:adjustRightInd w:val="0"/>
        <w:snapToGrid w:val="0"/>
        <w:spacing w:line="400" w:lineRule="exact"/>
        <w:rPr>
          <w:rFonts w:ascii="宋体" w:hAnsi="宋体"/>
          <w:b/>
          <w:bCs/>
          <w:sz w:val="24"/>
        </w:rPr>
      </w:pPr>
      <w:r>
        <w:rPr>
          <w:rFonts w:ascii="宋体" w:hAnsi="宋体" w:hint="eastAsia"/>
          <w:b/>
          <w:bCs/>
          <w:sz w:val="24"/>
        </w:rPr>
        <w:t xml:space="preserve">3.2 </w:t>
      </w:r>
      <w:r w:rsidRPr="00DA6999">
        <w:rPr>
          <w:rFonts w:ascii="宋体" w:hAnsi="宋体" w:hint="eastAsia"/>
          <w:b/>
          <w:bCs/>
          <w:sz w:val="24"/>
        </w:rPr>
        <w:t>基金净值表现</w:t>
      </w:r>
      <w:r w:rsidRPr="00DA6999">
        <w:rPr>
          <w:rStyle w:val="af1"/>
          <w:rFonts w:ascii="宋体" w:hAnsi="宋体"/>
          <w:b/>
          <w:bCs/>
          <w:sz w:val="24"/>
        </w:rPr>
        <w:footnoteReference w:id="16"/>
      </w:r>
    </w:p>
    <w:p w:rsidR="00FA7D13" w:rsidRPr="003350EF" w:rsidRDefault="00FA7D13" w:rsidP="00F22B66">
      <w:pPr>
        <w:adjustRightInd w:val="0"/>
        <w:snapToGrid w:val="0"/>
        <w:spacing w:line="400" w:lineRule="exact"/>
        <w:rPr>
          <w:rFonts w:ascii="宋体" w:hAnsi="宋体"/>
          <w:b/>
          <w:bCs/>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
            <w:bCs/>
            <w:sz w:val="24"/>
          </w:rPr>
          <w:t>3.2.</w:t>
        </w:r>
        <w:r w:rsidRPr="00DA6999">
          <w:rPr>
            <w:rFonts w:ascii="宋体" w:hAnsi="宋体" w:hint="eastAsia"/>
            <w:b/>
            <w:bCs/>
            <w:sz w:val="24"/>
          </w:rPr>
          <w:t>1</w:t>
        </w:r>
      </w:smartTag>
      <w:r>
        <w:rPr>
          <w:rFonts w:ascii="宋体" w:hAnsi="宋体" w:hint="eastAsia"/>
          <w:b/>
          <w:bCs/>
          <w:sz w:val="24"/>
        </w:rPr>
        <w:t xml:space="preserve"> </w:t>
      </w:r>
      <w:r w:rsidRPr="00DA6999">
        <w:rPr>
          <w:rFonts w:ascii="宋体" w:hAnsi="宋体"/>
          <w:b/>
          <w:bCs/>
          <w:sz w:val="24"/>
        </w:rPr>
        <w:t>本报告</w:t>
      </w:r>
      <w:proofErr w:type="gramStart"/>
      <w:r w:rsidRPr="00DA6999">
        <w:rPr>
          <w:rFonts w:ascii="宋体" w:hAnsi="宋体"/>
          <w:b/>
          <w:bCs/>
          <w:sz w:val="24"/>
        </w:rPr>
        <w:t>期基金</w:t>
      </w:r>
      <w:proofErr w:type="gramEnd"/>
      <w:r w:rsidRPr="00DA6999">
        <w:rPr>
          <w:rFonts w:ascii="宋体" w:hAnsi="宋体"/>
          <w:b/>
          <w:bCs/>
          <w:sz w:val="24"/>
        </w:rPr>
        <w:t>份额净值增长率及其与同期业绩比较基准收益率的比较</w:t>
      </w:r>
      <w:r>
        <w:rPr>
          <w:rStyle w:val="af1"/>
          <w:rFonts w:ascii="宋体" w:hAnsi="宋体"/>
          <w:b/>
          <w:bCs/>
          <w:sz w:val="24"/>
        </w:rPr>
        <w:footnoteReference w:id="17"/>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9"/>
        <w:gridCol w:w="1069"/>
        <w:gridCol w:w="1628"/>
        <w:gridCol w:w="1633"/>
        <w:gridCol w:w="2195"/>
        <w:gridCol w:w="1054"/>
        <w:gridCol w:w="984"/>
      </w:tblGrid>
      <w:tr w:rsidR="00FA7D13" w:rsidRPr="00F22B66" w:rsidTr="00456E5F">
        <w:trPr>
          <w:jc w:val="center"/>
        </w:trPr>
        <w:tc>
          <w:tcPr>
            <w:tcW w:w="1309" w:type="dxa"/>
            <w:vAlign w:val="center"/>
          </w:tcPr>
          <w:p w:rsidR="00FA7D13" w:rsidRPr="00714F73" w:rsidRDefault="00FA7D13" w:rsidP="00F22B66">
            <w:pPr>
              <w:pStyle w:val="ae"/>
              <w:adjustRightInd w:val="0"/>
              <w:snapToGrid w:val="0"/>
              <w:spacing w:before="0" w:beforeAutospacing="0" w:after="0" w:afterAutospacing="0" w:line="360" w:lineRule="exact"/>
              <w:jc w:val="center"/>
              <w:rPr>
                <w:rFonts w:ascii="方正仿宋简体" w:eastAsia="方正仿宋简体"/>
              </w:rPr>
            </w:pPr>
            <w:r w:rsidRPr="00714F73">
              <w:rPr>
                <w:rFonts w:ascii="方正仿宋简体" w:eastAsia="方正仿宋简体" w:hint="eastAsia"/>
              </w:rPr>
              <w:t>阶段</w:t>
            </w:r>
          </w:p>
        </w:tc>
        <w:tc>
          <w:tcPr>
            <w:tcW w:w="1069" w:type="dxa"/>
            <w:vAlign w:val="center"/>
          </w:tcPr>
          <w:p w:rsidR="00FA7D13" w:rsidRPr="00714F73" w:rsidRDefault="00FA7D13" w:rsidP="00F22B66">
            <w:pPr>
              <w:pStyle w:val="ae"/>
              <w:adjustRightInd w:val="0"/>
              <w:snapToGrid w:val="0"/>
              <w:spacing w:before="0" w:beforeAutospacing="0" w:after="0" w:afterAutospacing="0" w:line="360" w:lineRule="exact"/>
              <w:jc w:val="center"/>
              <w:rPr>
                <w:rFonts w:ascii="方正仿宋简体" w:eastAsia="方正仿宋简体"/>
              </w:rPr>
            </w:pPr>
            <w:r w:rsidRPr="00714F73">
              <w:rPr>
                <w:rFonts w:ascii="方正仿宋简体" w:eastAsia="方正仿宋简体" w:hint="eastAsia"/>
              </w:rPr>
              <w:t>净值增长率①</w:t>
            </w:r>
          </w:p>
        </w:tc>
        <w:tc>
          <w:tcPr>
            <w:tcW w:w="1628" w:type="dxa"/>
            <w:vAlign w:val="center"/>
          </w:tcPr>
          <w:p w:rsidR="00FA7D13" w:rsidRPr="00714F73" w:rsidRDefault="00FA7D13" w:rsidP="00F22B66">
            <w:pPr>
              <w:pStyle w:val="ae"/>
              <w:adjustRightInd w:val="0"/>
              <w:snapToGrid w:val="0"/>
              <w:spacing w:before="0" w:beforeAutospacing="0" w:after="0" w:afterAutospacing="0" w:line="360" w:lineRule="exact"/>
              <w:jc w:val="center"/>
              <w:rPr>
                <w:rFonts w:ascii="方正仿宋简体" w:eastAsia="方正仿宋简体"/>
              </w:rPr>
            </w:pPr>
            <w:r w:rsidRPr="00714F73">
              <w:rPr>
                <w:rFonts w:ascii="方正仿宋简体" w:eastAsia="方正仿宋简体" w:hint="eastAsia"/>
              </w:rPr>
              <w:t>净值增长率标准差②</w:t>
            </w:r>
          </w:p>
        </w:tc>
        <w:tc>
          <w:tcPr>
            <w:tcW w:w="1633" w:type="dxa"/>
            <w:vAlign w:val="center"/>
          </w:tcPr>
          <w:p w:rsidR="00FA7D13" w:rsidRPr="00714F73" w:rsidRDefault="00FA7D13" w:rsidP="00F22B66">
            <w:pPr>
              <w:pStyle w:val="ae"/>
              <w:adjustRightInd w:val="0"/>
              <w:snapToGrid w:val="0"/>
              <w:spacing w:before="0" w:beforeAutospacing="0" w:after="0" w:afterAutospacing="0" w:line="360" w:lineRule="exact"/>
              <w:jc w:val="center"/>
              <w:rPr>
                <w:rFonts w:ascii="方正仿宋简体" w:eastAsia="方正仿宋简体"/>
              </w:rPr>
            </w:pPr>
            <w:r w:rsidRPr="00714F73">
              <w:rPr>
                <w:rFonts w:ascii="方正仿宋简体" w:eastAsia="方正仿宋简体" w:hint="eastAsia"/>
              </w:rPr>
              <w:t>业绩比较基准收益率③</w:t>
            </w:r>
          </w:p>
        </w:tc>
        <w:tc>
          <w:tcPr>
            <w:tcW w:w="2195" w:type="dxa"/>
            <w:vAlign w:val="center"/>
          </w:tcPr>
          <w:p w:rsidR="00FA7D13" w:rsidRPr="00714F73" w:rsidRDefault="00FA7D13" w:rsidP="00F22B66">
            <w:pPr>
              <w:pStyle w:val="ae"/>
              <w:adjustRightInd w:val="0"/>
              <w:snapToGrid w:val="0"/>
              <w:spacing w:before="0" w:beforeAutospacing="0" w:after="0" w:afterAutospacing="0" w:line="360" w:lineRule="exact"/>
              <w:jc w:val="center"/>
              <w:rPr>
                <w:rFonts w:ascii="方正仿宋简体" w:eastAsia="方正仿宋简体"/>
              </w:rPr>
            </w:pPr>
            <w:r w:rsidRPr="00714F73">
              <w:rPr>
                <w:rFonts w:ascii="方正仿宋简体" w:eastAsia="方正仿宋简体" w:hint="eastAsia"/>
              </w:rPr>
              <w:t>业绩比较基准收益率标准差④</w:t>
            </w:r>
          </w:p>
        </w:tc>
        <w:tc>
          <w:tcPr>
            <w:tcW w:w="1054" w:type="dxa"/>
            <w:vAlign w:val="center"/>
          </w:tcPr>
          <w:p w:rsidR="00FA7D13" w:rsidRPr="00714F73" w:rsidRDefault="00FA7D13" w:rsidP="00F22B66">
            <w:pPr>
              <w:pStyle w:val="ae"/>
              <w:adjustRightInd w:val="0"/>
              <w:snapToGrid w:val="0"/>
              <w:spacing w:before="0" w:beforeAutospacing="0" w:after="0" w:afterAutospacing="0" w:line="360" w:lineRule="exact"/>
              <w:jc w:val="center"/>
              <w:rPr>
                <w:rFonts w:ascii="方正仿宋简体" w:eastAsia="方正仿宋简体"/>
              </w:rPr>
            </w:pPr>
            <w:r w:rsidRPr="00714F73">
              <w:rPr>
                <w:rFonts w:ascii="方正仿宋简体" w:eastAsia="方正仿宋简体" w:hint="eastAsia"/>
              </w:rPr>
              <w:t>①-③</w:t>
            </w:r>
          </w:p>
        </w:tc>
        <w:tc>
          <w:tcPr>
            <w:tcW w:w="984" w:type="dxa"/>
            <w:vAlign w:val="center"/>
          </w:tcPr>
          <w:p w:rsidR="00FA7D13" w:rsidRPr="00714F73" w:rsidRDefault="00FA7D13" w:rsidP="00F22B66">
            <w:pPr>
              <w:pStyle w:val="ae"/>
              <w:adjustRightInd w:val="0"/>
              <w:snapToGrid w:val="0"/>
              <w:spacing w:before="0" w:beforeAutospacing="0" w:after="0" w:afterAutospacing="0" w:line="360" w:lineRule="exact"/>
              <w:jc w:val="center"/>
              <w:rPr>
                <w:rFonts w:ascii="方正仿宋简体" w:eastAsia="方正仿宋简体"/>
              </w:rPr>
            </w:pPr>
            <w:r w:rsidRPr="00714F73">
              <w:rPr>
                <w:rFonts w:ascii="方正仿宋简体" w:eastAsia="方正仿宋简体" w:hint="eastAsia"/>
              </w:rPr>
              <w:t>②-④</w:t>
            </w:r>
          </w:p>
        </w:tc>
      </w:tr>
      <w:tr w:rsidR="00FA7D13" w:rsidRPr="001E29AA" w:rsidTr="00456E5F">
        <w:trPr>
          <w:jc w:val="center"/>
        </w:trPr>
        <w:tc>
          <w:tcPr>
            <w:tcW w:w="1309" w:type="dxa"/>
            <w:vAlign w:val="center"/>
          </w:tcPr>
          <w:p w:rsidR="00FA7D13" w:rsidRPr="001E29AA" w:rsidRDefault="00FA7D13" w:rsidP="001E29AA">
            <w:pPr>
              <w:pStyle w:val="ae"/>
              <w:jc w:val="center"/>
              <w:rPr>
                <w:color w:val="0000FF"/>
                <w:sz w:val="18"/>
                <w:szCs w:val="20"/>
              </w:rPr>
            </w:pPr>
            <w:r w:rsidRPr="001E29AA">
              <w:rPr>
                <w:rFonts w:hint="eastAsia"/>
                <w:color w:val="0000FF"/>
                <w:sz w:val="18"/>
                <w:szCs w:val="20"/>
              </w:rPr>
              <w:t>（</w:t>
            </w:r>
            <w:r w:rsidRPr="001E29AA">
              <w:rPr>
                <w:color w:val="0000FF"/>
                <w:sz w:val="18"/>
                <w:szCs w:val="20"/>
              </w:rPr>
              <w:t>0518</w:t>
            </w:r>
            <w:r w:rsidRPr="001E29AA">
              <w:rPr>
                <w:rFonts w:hint="eastAsia"/>
                <w:color w:val="0000FF"/>
                <w:sz w:val="18"/>
                <w:szCs w:val="20"/>
              </w:rPr>
              <w:t>）</w:t>
            </w:r>
          </w:p>
        </w:tc>
        <w:tc>
          <w:tcPr>
            <w:tcW w:w="1069" w:type="dxa"/>
            <w:vAlign w:val="center"/>
          </w:tcPr>
          <w:p w:rsidR="00FA7D13" w:rsidRPr="001E29AA" w:rsidRDefault="00FA7D13" w:rsidP="001E29AA">
            <w:pPr>
              <w:pStyle w:val="ae"/>
              <w:jc w:val="center"/>
              <w:rPr>
                <w:color w:val="0000FF"/>
                <w:sz w:val="18"/>
                <w:szCs w:val="20"/>
              </w:rPr>
            </w:pPr>
            <w:r w:rsidRPr="001E29AA">
              <w:rPr>
                <w:rFonts w:hint="eastAsia"/>
                <w:color w:val="0000FF"/>
                <w:sz w:val="18"/>
                <w:szCs w:val="20"/>
              </w:rPr>
              <w:t>（</w:t>
            </w:r>
            <w:r w:rsidRPr="001E29AA">
              <w:rPr>
                <w:color w:val="0000FF"/>
                <w:sz w:val="18"/>
                <w:szCs w:val="20"/>
              </w:rPr>
              <w:t>0519</w:t>
            </w:r>
            <w:r w:rsidRPr="001E29AA">
              <w:rPr>
                <w:rFonts w:hint="eastAsia"/>
                <w:color w:val="0000FF"/>
                <w:sz w:val="18"/>
                <w:szCs w:val="20"/>
              </w:rPr>
              <w:t>）</w:t>
            </w:r>
          </w:p>
        </w:tc>
        <w:tc>
          <w:tcPr>
            <w:tcW w:w="1628" w:type="dxa"/>
            <w:vAlign w:val="center"/>
          </w:tcPr>
          <w:p w:rsidR="00FA7D13" w:rsidRPr="001E29AA" w:rsidRDefault="00FA7D13" w:rsidP="001E29AA">
            <w:pPr>
              <w:pStyle w:val="ae"/>
              <w:jc w:val="center"/>
              <w:rPr>
                <w:color w:val="0000FF"/>
                <w:sz w:val="18"/>
                <w:szCs w:val="20"/>
              </w:rPr>
            </w:pPr>
            <w:r w:rsidRPr="001E29AA">
              <w:rPr>
                <w:rFonts w:hint="eastAsia"/>
                <w:color w:val="0000FF"/>
                <w:sz w:val="18"/>
                <w:szCs w:val="20"/>
              </w:rPr>
              <w:t>（</w:t>
            </w:r>
            <w:r w:rsidRPr="001E29AA">
              <w:rPr>
                <w:color w:val="0000FF"/>
                <w:sz w:val="18"/>
                <w:szCs w:val="20"/>
              </w:rPr>
              <w:t>0520</w:t>
            </w:r>
            <w:r w:rsidRPr="001E29AA">
              <w:rPr>
                <w:rFonts w:hint="eastAsia"/>
                <w:color w:val="0000FF"/>
                <w:sz w:val="18"/>
                <w:szCs w:val="20"/>
              </w:rPr>
              <w:t>）</w:t>
            </w:r>
          </w:p>
        </w:tc>
        <w:tc>
          <w:tcPr>
            <w:tcW w:w="1633" w:type="dxa"/>
            <w:vAlign w:val="center"/>
          </w:tcPr>
          <w:p w:rsidR="00FA7D13" w:rsidRPr="001E29AA" w:rsidRDefault="00FA7D13" w:rsidP="001E29AA">
            <w:pPr>
              <w:pStyle w:val="ae"/>
              <w:jc w:val="center"/>
              <w:rPr>
                <w:color w:val="0000FF"/>
                <w:sz w:val="18"/>
                <w:szCs w:val="20"/>
              </w:rPr>
            </w:pPr>
            <w:r w:rsidRPr="001E29AA">
              <w:rPr>
                <w:rFonts w:hint="eastAsia"/>
                <w:color w:val="0000FF"/>
                <w:sz w:val="18"/>
                <w:szCs w:val="20"/>
              </w:rPr>
              <w:t>（</w:t>
            </w:r>
            <w:r w:rsidRPr="001E29AA">
              <w:rPr>
                <w:color w:val="0000FF"/>
                <w:sz w:val="18"/>
                <w:szCs w:val="20"/>
              </w:rPr>
              <w:t>0521</w:t>
            </w:r>
            <w:r w:rsidRPr="001E29AA">
              <w:rPr>
                <w:rFonts w:hint="eastAsia"/>
                <w:color w:val="0000FF"/>
                <w:sz w:val="18"/>
                <w:szCs w:val="20"/>
              </w:rPr>
              <w:t>）</w:t>
            </w:r>
          </w:p>
        </w:tc>
        <w:tc>
          <w:tcPr>
            <w:tcW w:w="2195" w:type="dxa"/>
            <w:vAlign w:val="center"/>
          </w:tcPr>
          <w:p w:rsidR="00FA7D13" w:rsidRPr="001E29AA" w:rsidRDefault="00FA7D13" w:rsidP="001E29AA">
            <w:pPr>
              <w:pStyle w:val="ae"/>
              <w:jc w:val="center"/>
              <w:rPr>
                <w:color w:val="0000FF"/>
                <w:sz w:val="18"/>
                <w:szCs w:val="20"/>
              </w:rPr>
            </w:pPr>
            <w:r w:rsidRPr="001E29AA">
              <w:rPr>
                <w:rFonts w:hint="eastAsia"/>
                <w:color w:val="0000FF"/>
                <w:sz w:val="18"/>
                <w:szCs w:val="20"/>
              </w:rPr>
              <w:t>（</w:t>
            </w:r>
            <w:r w:rsidRPr="001E29AA">
              <w:rPr>
                <w:color w:val="0000FF"/>
                <w:sz w:val="18"/>
                <w:szCs w:val="20"/>
              </w:rPr>
              <w:t>0522</w:t>
            </w:r>
            <w:r w:rsidRPr="001E29AA">
              <w:rPr>
                <w:rFonts w:hint="eastAsia"/>
                <w:color w:val="0000FF"/>
                <w:sz w:val="18"/>
                <w:szCs w:val="20"/>
              </w:rPr>
              <w:t>）</w:t>
            </w:r>
          </w:p>
        </w:tc>
        <w:tc>
          <w:tcPr>
            <w:tcW w:w="1054" w:type="dxa"/>
            <w:vAlign w:val="center"/>
          </w:tcPr>
          <w:p w:rsidR="00FA7D13" w:rsidRPr="001E29AA" w:rsidRDefault="00FA7D13" w:rsidP="001E29AA">
            <w:pPr>
              <w:pStyle w:val="ae"/>
              <w:jc w:val="center"/>
              <w:rPr>
                <w:color w:val="0000FF"/>
                <w:sz w:val="18"/>
                <w:szCs w:val="20"/>
              </w:rPr>
            </w:pPr>
            <w:r w:rsidRPr="001E29AA">
              <w:rPr>
                <w:rFonts w:hint="eastAsia"/>
                <w:color w:val="0000FF"/>
                <w:sz w:val="18"/>
                <w:szCs w:val="20"/>
              </w:rPr>
              <w:t>（</w:t>
            </w:r>
            <w:r w:rsidRPr="001E29AA">
              <w:rPr>
                <w:color w:val="0000FF"/>
                <w:sz w:val="18"/>
                <w:szCs w:val="20"/>
              </w:rPr>
              <w:t>0523</w:t>
            </w:r>
            <w:r w:rsidRPr="001E29AA">
              <w:rPr>
                <w:rFonts w:hint="eastAsia"/>
                <w:color w:val="0000FF"/>
                <w:sz w:val="18"/>
                <w:szCs w:val="20"/>
              </w:rPr>
              <w:t>）</w:t>
            </w:r>
          </w:p>
        </w:tc>
        <w:tc>
          <w:tcPr>
            <w:tcW w:w="984" w:type="dxa"/>
            <w:vAlign w:val="center"/>
          </w:tcPr>
          <w:p w:rsidR="00FA7D13" w:rsidRPr="001E29AA" w:rsidRDefault="00FA7D13" w:rsidP="001E29AA">
            <w:pPr>
              <w:pStyle w:val="ae"/>
              <w:jc w:val="center"/>
              <w:rPr>
                <w:color w:val="0000FF"/>
                <w:sz w:val="18"/>
                <w:szCs w:val="20"/>
              </w:rPr>
            </w:pPr>
            <w:r w:rsidRPr="001E29AA">
              <w:rPr>
                <w:rFonts w:hint="eastAsia"/>
                <w:color w:val="0000FF"/>
                <w:sz w:val="18"/>
                <w:szCs w:val="20"/>
              </w:rPr>
              <w:t>（</w:t>
            </w:r>
            <w:r w:rsidRPr="001E29AA">
              <w:rPr>
                <w:color w:val="0000FF"/>
                <w:sz w:val="18"/>
                <w:szCs w:val="20"/>
              </w:rPr>
              <w:t>0524</w:t>
            </w:r>
            <w:r w:rsidRPr="001E29AA">
              <w:rPr>
                <w:rFonts w:hint="eastAsia"/>
                <w:color w:val="0000FF"/>
                <w:sz w:val="18"/>
                <w:szCs w:val="20"/>
              </w:rPr>
              <w:t>）</w:t>
            </w:r>
          </w:p>
        </w:tc>
      </w:tr>
    </w:tbl>
    <w:p w:rsidR="00FA7D13" w:rsidRPr="00F22B66" w:rsidRDefault="00FA7D13" w:rsidP="00FA7D13">
      <w:pPr>
        <w:adjustRightInd w:val="0"/>
        <w:snapToGrid w:val="0"/>
        <w:spacing w:line="560" w:lineRule="exact"/>
        <w:rPr>
          <w:rFonts w:ascii="宋体" w:hAnsi="宋体"/>
          <w:color w:val="000000"/>
          <w:sz w:val="24"/>
        </w:rPr>
      </w:pPr>
      <w:r w:rsidRPr="00F22B66">
        <w:rPr>
          <w:rFonts w:ascii="宋体" w:hAnsi="宋体" w:hint="eastAsia"/>
          <w:color w:val="000000"/>
          <w:sz w:val="24"/>
        </w:rPr>
        <w:t>注：</w:t>
      </w:r>
      <w:r w:rsidRPr="00F22B66">
        <w:rPr>
          <w:rFonts w:ascii="宋体" w:hAnsi="宋体" w:hint="eastAsia"/>
          <w:color w:val="000000"/>
          <w:sz w:val="24"/>
        </w:rPr>
        <w:t xml:space="preserve"> </w:t>
      </w:r>
      <w:r w:rsidRPr="001E29AA">
        <w:rPr>
          <w:rFonts w:ascii="宋体" w:eastAsia="宋体" w:hAnsi="宋体" w:hint="eastAsia"/>
          <w:color w:val="0000FF"/>
          <w:kern w:val="0"/>
          <w:sz w:val="18"/>
        </w:rPr>
        <w:t>（</w:t>
      </w:r>
      <w:r w:rsidRPr="001E29AA">
        <w:rPr>
          <w:rFonts w:ascii="宋体" w:eastAsia="宋体" w:hAnsi="宋体"/>
          <w:color w:val="0000FF"/>
          <w:kern w:val="0"/>
          <w:sz w:val="18"/>
        </w:rPr>
        <w:t>0525</w:t>
      </w:r>
      <w:r w:rsidRPr="001E29AA">
        <w:rPr>
          <w:rFonts w:ascii="宋体" w:eastAsia="宋体" w:hAnsi="宋体" w:hint="eastAsia"/>
          <w:color w:val="0000FF"/>
          <w:kern w:val="0"/>
          <w:sz w:val="18"/>
        </w:rPr>
        <w:t>）</w:t>
      </w:r>
    </w:p>
    <w:p w:rsidR="00FA7D13" w:rsidRPr="00A01B81" w:rsidRDefault="00FA7D13" w:rsidP="006840E8">
      <w:pPr>
        <w:adjustRightInd w:val="0"/>
        <w:snapToGrid w:val="0"/>
        <w:spacing w:line="360" w:lineRule="exac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
            <w:bCs/>
            <w:sz w:val="24"/>
          </w:rPr>
          <w:t>3.2.2</w:t>
        </w:r>
      </w:smartTag>
      <w:r>
        <w:rPr>
          <w:rFonts w:ascii="宋体" w:hAnsi="宋体" w:hint="eastAsia"/>
          <w:b/>
          <w:bCs/>
          <w:sz w:val="24"/>
        </w:rPr>
        <w:t xml:space="preserve"> </w:t>
      </w:r>
      <w:r w:rsidRPr="00DA6999">
        <w:rPr>
          <w:rFonts w:ascii="宋体" w:hAnsi="宋体" w:hint="eastAsia"/>
          <w:b/>
          <w:bCs/>
          <w:sz w:val="24"/>
        </w:rPr>
        <w:t>自基金合同生效以来基金累计净值增长率变动及其与同期业绩比较基准收益率变动的比较</w:t>
      </w:r>
      <w:r w:rsidRPr="00DA6999">
        <w:rPr>
          <w:rStyle w:val="af1"/>
          <w:rFonts w:ascii="宋体" w:hAnsi="宋体"/>
          <w:b/>
          <w:bCs/>
          <w:sz w:val="24"/>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6840E8">
        <w:trPr>
          <w:trHeight w:val="635"/>
        </w:trPr>
        <w:tc>
          <w:tcPr>
            <w:tcW w:w="8522" w:type="dxa"/>
          </w:tcPr>
          <w:p w:rsidR="00FA7D13" w:rsidRPr="006840E8" w:rsidRDefault="00FA7D13" w:rsidP="001E29AA">
            <w:pPr>
              <w:pStyle w:val="ae"/>
              <w:jc w:val="both"/>
              <w:rPr>
                <w:color w:val="000000"/>
              </w:rPr>
            </w:pPr>
            <w:r w:rsidRPr="001E29AA">
              <w:rPr>
                <w:rFonts w:hint="eastAsia"/>
                <w:color w:val="0000FF"/>
                <w:sz w:val="18"/>
                <w:szCs w:val="20"/>
              </w:rPr>
              <w:t>（</w:t>
            </w:r>
            <w:r w:rsidRPr="001E29AA">
              <w:rPr>
                <w:color w:val="0000FF"/>
                <w:sz w:val="18"/>
                <w:szCs w:val="20"/>
              </w:rPr>
              <w:t>0527</w:t>
            </w:r>
            <w:r w:rsidRPr="001E29AA">
              <w:rPr>
                <w:rFonts w:hint="eastAsia"/>
                <w:color w:val="0000FF"/>
                <w:sz w:val="18"/>
                <w:szCs w:val="20"/>
              </w:rPr>
              <w:t>）（</w:t>
            </w:r>
            <w:r w:rsidRPr="001E29AA">
              <w:rPr>
                <w:color w:val="0000FF"/>
                <w:sz w:val="18"/>
                <w:szCs w:val="20"/>
              </w:rPr>
              <w:t>0529</w:t>
            </w:r>
            <w:r w:rsidRPr="001E29AA">
              <w:rPr>
                <w:rFonts w:hint="eastAsia"/>
                <w:color w:val="0000FF"/>
                <w:sz w:val="18"/>
                <w:szCs w:val="20"/>
              </w:rPr>
              <w:t>）（</w:t>
            </w:r>
            <w:r w:rsidRPr="001E29AA">
              <w:rPr>
                <w:color w:val="0000FF"/>
                <w:sz w:val="18"/>
                <w:szCs w:val="20"/>
              </w:rPr>
              <w:t>0532</w:t>
            </w:r>
            <w:r w:rsidRPr="001E29AA">
              <w:rPr>
                <w:rFonts w:hint="eastAsia"/>
                <w:color w:val="0000FF"/>
                <w:sz w:val="18"/>
                <w:szCs w:val="20"/>
              </w:rPr>
              <w:t>）</w:t>
            </w:r>
          </w:p>
        </w:tc>
      </w:tr>
    </w:tbl>
    <w:p w:rsidR="00FA7D13" w:rsidRPr="001E29AA" w:rsidRDefault="00FA7D13" w:rsidP="001E29AA">
      <w:pPr>
        <w:adjustRightInd w:val="0"/>
        <w:snapToGrid w:val="0"/>
        <w:spacing w:line="560" w:lineRule="exact"/>
        <w:rPr>
          <w:rFonts w:ascii="宋体" w:eastAsia="宋体" w:hAnsi="宋体"/>
          <w:color w:val="0000FF"/>
          <w:kern w:val="0"/>
          <w:sz w:val="18"/>
        </w:rPr>
      </w:pPr>
      <w:r w:rsidRPr="006840E8">
        <w:rPr>
          <w:rFonts w:ascii="宋体" w:hAnsi="宋体" w:hint="eastAsia"/>
          <w:color w:val="000000"/>
          <w:sz w:val="24"/>
        </w:rPr>
        <w:t>注</w:t>
      </w:r>
      <w:r w:rsidRPr="006840E8">
        <w:rPr>
          <w:rStyle w:val="af1"/>
          <w:rFonts w:ascii="宋体" w:hAnsi="宋体"/>
          <w:color w:val="000000"/>
          <w:sz w:val="24"/>
        </w:rPr>
        <w:footnoteReference w:id="19"/>
      </w:r>
      <w:r w:rsidRPr="006840E8">
        <w:rPr>
          <w:rFonts w:ascii="宋体" w:hAnsi="宋体" w:hint="eastAsia"/>
          <w:color w:val="000000"/>
          <w:sz w:val="24"/>
        </w:rPr>
        <w:t>：</w:t>
      </w:r>
      <w:r w:rsidRPr="001E29AA">
        <w:rPr>
          <w:rFonts w:ascii="宋体" w:eastAsia="宋体" w:hAnsi="宋体" w:hint="eastAsia"/>
          <w:color w:val="0000FF"/>
          <w:kern w:val="0"/>
          <w:sz w:val="18"/>
        </w:rPr>
        <w:t>（</w:t>
      </w:r>
      <w:r w:rsidRPr="001E29AA">
        <w:rPr>
          <w:rFonts w:ascii="宋体" w:eastAsia="宋体" w:hAnsi="宋体"/>
          <w:color w:val="0000FF"/>
          <w:kern w:val="0"/>
          <w:sz w:val="18"/>
        </w:rPr>
        <w:t>0533</w:t>
      </w:r>
      <w:r w:rsidRPr="001E29AA">
        <w:rPr>
          <w:rFonts w:ascii="宋体" w:eastAsia="宋体" w:hAnsi="宋体" w:hint="eastAsia"/>
          <w:color w:val="0000FF"/>
          <w:kern w:val="0"/>
          <w:sz w:val="18"/>
        </w:rPr>
        <w:t>）（</w:t>
      </w:r>
      <w:r w:rsidRPr="001E29AA">
        <w:rPr>
          <w:rFonts w:ascii="宋体" w:eastAsia="宋体" w:hAnsi="宋体"/>
          <w:color w:val="0000FF"/>
          <w:kern w:val="0"/>
          <w:sz w:val="18"/>
        </w:rPr>
        <w:t>053</w:t>
      </w:r>
      <w:r w:rsidRPr="001E29AA">
        <w:rPr>
          <w:rFonts w:ascii="宋体" w:eastAsia="宋体" w:hAnsi="宋体" w:hint="eastAsia"/>
          <w:color w:val="0000FF"/>
          <w:kern w:val="0"/>
          <w:sz w:val="18"/>
        </w:rPr>
        <w:t>4）</w:t>
      </w:r>
    </w:p>
    <w:p w:rsidR="00E95C74" w:rsidRDefault="00E95C74" w:rsidP="00E95C74">
      <w:pPr>
        <w:autoSpaceDE w:val="0"/>
        <w:autoSpaceDN w:val="0"/>
        <w:adjustRightInd w:val="0"/>
        <w:snapToGrid w:val="0"/>
        <w:spacing w:line="300" w:lineRule="exact"/>
        <w:jc w:val="left"/>
        <w:rPr>
          <w:rFonts w:ascii="宋体" w:hAnsi="宋体"/>
          <w:b/>
          <w:bCs/>
          <w:sz w:val="24"/>
        </w:rPr>
      </w:pPr>
    </w:p>
    <w:p w:rsidR="00FA7D13" w:rsidRPr="00684F0F" w:rsidRDefault="00FA7D13" w:rsidP="00E95C74">
      <w:pPr>
        <w:autoSpaceDE w:val="0"/>
        <w:autoSpaceDN w:val="0"/>
        <w:adjustRightInd w:val="0"/>
        <w:snapToGrid w:val="0"/>
        <w:spacing w:line="300" w:lineRule="exact"/>
        <w:jc w:val="left"/>
        <w:rPr>
          <w:rFonts w:ascii="宋体" w:hAnsi="宋体" w:cs="宋体"/>
          <w:kern w:val="0"/>
          <w:sz w:val="24"/>
        </w:rPr>
      </w:pPr>
      <w:r>
        <w:rPr>
          <w:rFonts w:ascii="宋体" w:hAnsi="宋体" w:hint="eastAsia"/>
          <w:b/>
          <w:bCs/>
          <w:sz w:val="24"/>
        </w:rPr>
        <w:t xml:space="preserve">3.3 </w:t>
      </w:r>
      <w:r w:rsidRPr="00C670C3">
        <w:rPr>
          <w:rFonts w:ascii="宋体" w:hAnsi="宋体" w:hint="eastAsia"/>
          <w:b/>
          <w:bCs/>
          <w:sz w:val="24"/>
        </w:rPr>
        <w:t>其他指标</w:t>
      </w:r>
      <w:r>
        <w:rPr>
          <w:rStyle w:val="af1"/>
          <w:rFonts w:ascii="宋体" w:hAnsi="宋体" w:cs="宋体"/>
          <w:kern w:val="0"/>
          <w:sz w:val="24"/>
        </w:rPr>
        <w:footnoteReference w:id="20"/>
      </w:r>
    </w:p>
    <w:p w:rsidR="00FA7D13" w:rsidRPr="00211C75" w:rsidRDefault="00FA7D13" w:rsidP="006840E8">
      <w:pPr>
        <w:autoSpaceDE w:val="0"/>
        <w:autoSpaceDN w:val="0"/>
        <w:adjustRightInd w:val="0"/>
        <w:snapToGrid w:val="0"/>
        <w:spacing w:line="360" w:lineRule="exact"/>
        <w:ind w:right="504"/>
        <w:jc w:val="right"/>
        <w:rPr>
          <w:rFonts w:ascii="宋体" w:hAnsi="宋体" w:cs="宋体"/>
          <w:kern w:val="0"/>
          <w:sz w:val="24"/>
        </w:rPr>
      </w:pPr>
      <w:r w:rsidRPr="00211C75">
        <w:rPr>
          <w:rFonts w:ascii="宋体" w:hAnsi="宋体" w:hint="eastAsia"/>
          <w:sz w:val="24"/>
        </w:rPr>
        <w:t>单位：</w:t>
      </w:r>
      <w:r w:rsidRPr="00211C75">
        <w:rPr>
          <w:rFonts w:ascii="宋体" w:hAnsi="宋体" w:cs="宋体"/>
          <w:kern w:val="0"/>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40"/>
        <w:gridCol w:w="4665"/>
      </w:tblGrid>
      <w:tr w:rsidR="00FA7D13" w:rsidRPr="00DA6999">
        <w:tc>
          <w:tcPr>
            <w:tcW w:w="3840" w:type="dxa"/>
          </w:tcPr>
          <w:p w:rsidR="00FA7D13" w:rsidRPr="006840E8" w:rsidRDefault="00FA7D13" w:rsidP="008B3773">
            <w:pPr>
              <w:adjustRightInd w:val="0"/>
              <w:snapToGrid w:val="0"/>
              <w:spacing w:line="360" w:lineRule="exact"/>
              <w:rPr>
                <w:color w:val="000000"/>
              </w:rPr>
            </w:pPr>
            <w:r w:rsidRPr="006840E8">
              <w:rPr>
                <w:rFonts w:hint="eastAsia"/>
                <w:color w:val="000000"/>
                <w:sz w:val="24"/>
              </w:rPr>
              <w:t>其他指标</w:t>
            </w:r>
          </w:p>
        </w:tc>
        <w:tc>
          <w:tcPr>
            <w:tcW w:w="4665" w:type="dxa"/>
            <w:vAlign w:val="bottom"/>
          </w:tcPr>
          <w:p w:rsidR="00FA7D13" w:rsidRPr="006840E8" w:rsidRDefault="00FA7D13" w:rsidP="001E29AA">
            <w:pPr>
              <w:adjustRightInd w:val="0"/>
              <w:snapToGrid w:val="0"/>
              <w:spacing w:line="360" w:lineRule="exact"/>
              <w:jc w:val="center"/>
              <w:rPr>
                <w:rFonts w:ascii="宋体" w:hAnsi="宋体"/>
                <w:color w:val="000000"/>
                <w:kern w:val="0"/>
                <w:sz w:val="24"/>
              </w:rPr>
            </w:pPr>
            <w:r w:rsidRPr="006840E8">
              <w:rPr>
                <w:rFonts w:ascii="宋体" w:hAnsi="宋体" w:hint="eastAsia"/>
                <w:color w:val="000000"/>
                <w:kern w:val="0"/>
                <w:sz w:val="24"/>
              </w:rPr>
              <w:t>报告期（年</w:t>
            </w:r>
            <w:r w:rsidRPr="006840E8">
              <w:rPr>
                <w:rFonts w:ascii="宋体" w:hAnsi="宋体" w:hint="eastAsia"/>
                <w:color w:val="000000"/>
                <w:kern w:val="0"/>
                <w:sz w:val="24"/>
              </w:rPr>
              <w:t xml:space="preserve"> </w:t>
            </w:r>
            <w:r w:rsidRPr="006840E8">
              <w:rPr>
                <w:rFonts w:ascii="宋体" w:hAnsi="宋体" w:hint="eastAsia"/>
                <w:color w:val="000000"/>
                <w:kern w:val="0"/>
                <w:sz w:val="24"/>
              </w:rPr>
              <w:t>月</w:t>
            </w:r>
            <w:r w:rsidRPr="006840E8">
              <w:rPr>
                <w:rFonts w:ascii="宋体" w:hAnsi="宋体" w:hint="eastAsia"/>
                <w:color w:val="000000"/>
                <w:kern w:val="0"/>
                <w:sz w:val="24"/>
              </w:rPr>
              <w:t xml:space="preserve"> </w:t>
            </w:r>
            <w:r w:rsidRPr="006840E8">
              <w:rPr>
                <w:rFonts w:ascii="宋体" w:hAnsi="宋体" w:hint="eastAsia"/>
                <w:color w:val="000000"/>
                <w:kern w:val="0"/>
                <w:sz w:val="24"/>
              </w:rPr>
              <w:t>日</w:t>
            </w:r>
            <w:r w:rsidRPr="006840E8">
              <w:rPr>
                <w:rFonts w:ascii="宋体" w:hAnsi="宋体" w:hint="eastAsia"/>
                <w:color w:val="000000"/>
                <w:kern w:val="0"/>
                <w:sz w:val="24"/>
              </w:rPr>
              <w:t>-</w:t>
            </w:r>
            <w:r w:rsidRPr="006840E8">
              <w:rPr>
                <w:rFonts w:ascii="宋体" w:hAnsi="宋体" w:hint="eastAsia"/>
                <w:color w:val="000000"/>
                <w:kern w:val="0"/>
                <w:sz w:val="24"/>
              </w:rPr>
              <w:t>年</w:t>
            </w:r>
            <w:r w:rsidRPr="006840E8">
              <w:rPr>
                <w:rFonts w:ascii="宋体" w:hAnsi="宋体" w:hint="eastAsia"/>
                <w:color w:val="000000"/>
                <w:kern w:val="0"/>
                <w:sz w:val="24"/>
              </w:rPr>
              <w:t xml:space="preserve"> </w:t>
            </w:r>
            <w:r w:rsidRPr="006840E8">
              <w:rPr>
                <w:rFonts w:ascii="宋体" w:hAnsi="宋体" w:hint="eastAsia"/>
                <w:color w:val="000000"/>
                <w:kern w:val="0"/>
                <w:sz w:val="24"/>
              </w:rPr>
              <w:t>月</w:t>
            </w:r>
            <w:r w:rsidRPr="006840E8">
              <w:rPr>
                <w:rFonts w:ascii="宋体" w:hAnsi="宋体" w:hint="eastAsia"/>
                <w:color w:val="000000"/>
                <w:kern w:val="0"/>
                <w:sz w:val="24"/>
              </w:rPr>
              <w:t xml:space="preserve"> </w:t>
            </w:r>
            <w:r w:rsidRPr="006840E8">
              <w:rPr>
                <w:rFonts w:ascii="宋体" w:hAnsi="宋体" w:hint="eastAsia"/>
                <w:color w:val="000000"/>
                <w:kern w:val="0"/>
                <w:sz w:val="24"/>
              </w:rPr>
              <w:t>日）</w:t>
            </w:r>
          </w:p>
          <w:p w:rsidR="00FA7D13" w:rsidRPr="006840E8" w:rsidRDefault="001E29AA" w:rsidP="001E29AA">
            <w:pPr>
              <w:adjustRightInd w:val="0"/>
              <w:snapToGrid w:val="0"/>
              <w:spacing w:line="360" w:lineRule="exact"/>
              <w:jc w:val="center"/>
              <w:rPr>
                <w:rFonts w:ascii="宋体" w:hAnsi="宋体" w:cs="Arial Unicode MS"/>
                <w:color w:val="000000"/>
                <w:sz w:val="24"/>
              </w:rPr>
            </w:pPr>
            <w:r>
              <w:rPr>
                <w:rFonts w:ascii="宋体" w:hAnsi="宋体" w:hint="eastAsia"/>
                <w:color w:val="0000FF"/>
                <w:kern w:val="0"/>
                <w:sz w:val="18"/>
              </w:rPr>
              <w:t>（</w:t>
            </w:r>
            <w:r>
              <w:rPr>
                <w:rFonts w:ascii="宋体" w:hAnsi="宋体" w:hint="eastAsia"/>
                <w:color w:val="0000FF"/>
                <w:kern w:val="0"/>
                <w:sz w:val="18"/>
              </w:rPr>
              <w:t>2023</w:t>
            </w:r>
            <w:r>
              <w:rPr>
                <w:rFonts w:ascii="宋体" w:hAnsi="宋体" w:hint="eastAsia"/>
                <w:color w:val="0000FF"/>
                <w:kern w:val="0"/>
                <w:sz w:val="18"/>
              </w:rPr>
              <w:t>）（</w:t>
            </w:r>
            <w:r>
              <w:rPr>
                <w:rFonts w:ascii="宋体" w:hAnsi="宋体" w:hint="eastAsia"/>
                <w:color w:val="0000FF"/>
                <w:kern w:val="0"/>
                <w:sz w:val="18"/>
              </w:rPr>
              <w:t>2024</w:t>
            </w:r>
            <w:r>
              <w:rPr>
                <w:rFonts w:ascii="宋体" w:hAnsi="宋体" w:hint="eastAsia"/>
                <w:color w:val="0000FF"/>
                <w:kern w:val="0"/>
                <w:sz w:val="18"/>
              </w:rPr>
              <w:t>）</w:t>
            </w:r>
          </w:p>
        </w:tc>
      </w:tr>
      <w:tr w:rsidR="00FA7D13" w:rsidRPr="001E29AA">
        <w:tc>
          <w:tcPr>
            <w:tcW w:w="3840" w:type="dxa"/>
          </w:tcPr>
          <w:p w:rsidR="00FA7D13" w:rsidRPr="001E29AA" w:rsidRDefault="00FA7D13" w:rsidP="001E29AA">
            <w:pPr>
              <w:pStyle w:val="ae"/>
              <w:jc w:val="both"/>
              <w:rPr>
                <w:color w:val="0000FF"/>
                <w:sz w:val="18"/>
                <w:szCs w:val="20"/>
              </w:rPr>
            </w:pPr>
            <w:r w:rsidRPr="001E29AA">
              <w:rPr>
                <w:rFonts w:hint="eastAsia"/>
                <w:color w:val="0000FF"/>
                <w:sz w:val="18"/>
                <w:szCs w:val="20"/>
              </w:rPr>
              <w:t>（</w:t>
            </w:r>
            <w:r w:rsidRPr="001E29AA">
              <w:rPr>
                <w:color w:val="0000FF"/>
                <w:sz w:val="18"/>
                <w:szCs w:val="20"/>
              </w:rPr>
              <w:t>0548</w:t>
            </w:r>
            <w:r w:rsidRPr="001E29AA">
              <w:rPr>
                <w:rFonts w:hint="eastAsia"/>
                <w:color w:val="0000FF"/>
                <w:sz w:val="18"/>
                <w:szCs w:val="20"/>
              </w:rPr>
              <w:t>）</w:t>
            </w:r>
          </w:p>
        </w:tc>
        <w:tc>
          <w:tcPr>
            <w:tcW w:w="4665" w:type="dxa"/>
            <w:vAlign w:val="bottom"/>
          </w:tcPr>
          <w:p w:rsidR="00FA7D13" w:rsidRPr="001E29AA" w:rsidRDefault="00FA7D13" w:rsidP="001E29AA">
            <w:pPr>
              <w:pStyle w:val="ae"/>
              <w:jc w:val="right"/>
              <w:rPr>
                <w:color w:val="0000FF"/>
                <w:sz w:val="18"/>
                <w:szCs w:val="20"/>
              </w:rPr>
            </w:pPr>
            <w:r w:rsidRPr="001E29AA">
              <w:rPr>
                <w:rFonts w:hint="eastAsia"/>
                <w:color w:val="0000FF"/>
                <w:sz w:val="18"/>
                <w:szCs w:val="20"/>
              </w:rPr>
              <w:t>（</w:t>
            </w:r>
            <w:r w:rsidRPr="001E29AA">
              <w:rPr>
                <w:color w:val="0000FF"/>
                <w:sz w:val="18"/>
                <w:szCs w:val="20"/>
              </w:rPr>
              <w:t>054</w:t>
            </w:r>
            <w:r w:rsidRPr="001E29AA">
              <w:rPr>
                <w:rFonts w:hint="eastAsia"/>
                <w:color w:val="0000FF"/>
                <w:sz w:val="18"/>
                <w:szCs w:val="20"/>
              </w:rPr>
              <w:t>9）</w:t>
            </w:r>
          </w:p>
        </w:tc>
      </w:tr>
      <w:tr w:rsidR="00FA7D13" w:rsidRPr="00DA6999">
        <w:tc>
          <w:tcPr>
            <w:tcW w:w="3840" w:type="dxa"/>
          </w:tcPr>
          <w:p w:rsidR="00FA7D13" w:rsidRPr="00DA6999" w:rsidRDefault="00FA7D13" w:rsidP="008B3773">
            <w:pPr>
              <w:pStyle w:val="ae"/>
              <w:adjustRightInd w:val="0"/>
              <w:snapToGrid w:val="0"/>
              <w:spacing w:before="0" w:beforeAutospacing="0" w:after="0" w:afterAutospacing="0" w:line="360" w:lineRule="exact"/>
            </w:pPr>
            <w:r>
              <w:rPr>
                <w:rFonts w:hint="eastAsia"/>
              </w:rPr>
              <w:t>1.</w:t>
            </w:r>
          </w:p>
        </w:tc>
        <w:tc>
          <w:tcPr>
            <w:tcW w:w="4665" w:type="dxa"/>
            <w:vAlign w:val="bottom"/>
          </w:tcPr>
          <w:p w:rsidR="00FA7D13" w:rsidRPr="00DA6999" w:rsidRDefault="00FA7D13" w:rsidP="008B3773">
            <w:pPr>
              <w:adjustRightInd w:val="0"/>
              <w:snapToGrid w:val="0"/>
              <w:spacing w:line="360" w:lineRule="exact"/>
              <w:jc w:val="right"/>
              <w:rPr>
                <w:rFonts w:ascii="宋体" w:hAnsi="宋体"/>
                <w:sz w:val="24"/>
              </w:rPr>
            </w:pPr>
          </w:p>
        </w:tc>
      </w:tr>
      <w:tr w:rsidR="00FA7D13" w:rsidRPr="00DA6999">
        <w:tc>
          <w:tcPr>
            <w:tcW w:w="3840" w:type="dxa"/>
          </w:tcPr>
          <w:p w:rsidR="00FA7D13" w:rsidRPr="00DA6999" w:rsidRDefault="00FA7D13" w:rsidP="008B3773">
            <w:pPr>
              <w:pStyle w:val="ae"/>
              <w:adjustRightInd w:val="0"/>
              <w:snapToGrid w:val="0"/>
              <w:spacing w:before="0" w:beforeAutospacing="0" w:after="0" w:afterAutospacing="0" w:line="360" w:lineRule="exact"/>
            </w:pPr>
            <w:r w:rsidRPr="00DA6999">
              <w:rPr>
                <w:rFonts w:hint="eastAsia"/>
              </w:rPr>
              <w:t>2.</w:t>
            </w:r>
          </w:p>
        </w:tc>
        <w:tc>
          <w:tcPr>
            <w:tcW w:w="4665" w:type="dxa"/>
            <w:vAlign w:val="bottom"/>
          </w:tcPr>
          <w:p w:rsidR="00FA7D13" w:rsidRPr="00DA6999" w:rsidRDefault="00FA7D13" w:rsidP="008B3773">
            <w:pPr>
              <w:adjustRightInd w:val="0"/>
              <w:snapToGrid w:val="0"/>
              <w:spacing w:line="360" w:lineRule="exact"/>
              <w:jc w:val="right"/>
              <w:rPr>
                <w:rFonts w:ascii="宋体" w:hAnsi="宋体"/>
                <w:sz w:val="24"/>
              </w:rPr>
            </w:pPr>
          </w:p>
        </w:tc>
      </w:tr>
      <w:tr w:rsidR="00FA7D13" w:rsidRPr="00DA6999">
        <w:tc>
          <w:tcPr>
            <w:tcW w:w="3840" w:type="dxa"/>
          </w:tcPr>
          <w:p w:rsidR="00FA7D13" w:rsidRPr="00DA6999" w:rsidRDefault="00FA7D13" w:rsidP="008B3773">
            <w:pPr>
              <w:pStyle w:val="ae"/>
              <w:adjustRightInd w:val="0"/>
              <w:snapToGrid w:val="0"/>
              <w:spacing w:before="0" w:beforeAutospacing="0" w:after="0" w:afterAutospacing="0" w:line="360" w:lineRule="exact"/>
            </w:pPr>
            <w:r w:rsidRPr="00DA6999">
              <w:rPr>
                <w:rFonts w:hint="eastAsia"/>
              </w:rPr>
              <w:t>3</w:t>
            </w:r>
            <w:r>
              <w:rPr>
                <w:rFonts w:hint="eastAsia"/>
              </w:rPr>
              <w:t>.</w:t>
            </w:r>
          </w:p>
        </w:tc>
        <w:tc>
          <w:tcPr>
            <w:tcW w:w="4665" w:type="dxa"/>
            <w:vAlign w:val="bottom"/>
          </w:tcPr>
          <w:p w:rsidR="00FA7D13" w:rsidRPr="00DA6999" w:rsidRDefault="00FA7D13" w:rsidP="008B3773">
            <w:pPr>
              <w:adjustRightInd w:val="0"/>
              <w:snapToGrid w:val="0"/>
              <w:spacing w:line="360" w:lineRule="exact"/>
              <w:jc w:val="right"/>
              <w:rPr>
                <w:rFonts w:ascii="宋体" w:hAnsi="宋体"/>
                <w:sz w:val="24"/>
              </w:rPr>
            </w:pPr>
          </w:p>
        </w:tc>
      </w:tr>
      <w:tr w:rsidR="00FA7D13" w:rsidRPr="00DA6999">
        <w:tc>
          <w:tcPr>
            <w:tcW w:w="3840" w:type="dxa"/>
          </w:tcPr>
          <w:p w:rsidR="00FA7D13" w:rsidRPr="00DA6999" w:rsidRDefault="00FA7D13" w:rsidP="008B3773">
            <w:pPr>
              <w:pStyle w:val="ae"/>
              <w:adjustRightInd w:val="0"/>
              <w:snapToGrid w:val="0"/>
              <w:spacing w:before="0" w:beforeAutospacing="0" w:after="0" w:afterAutospacing="0" w:line="360" w:lineRule="exact"/>
            </w:pPr>
            <w:r>
              <w:rPr>
                <w:rFonts w:hint="eastAsia"/>
              </w:rPr>
              <w:t>……</w:t>
            </w:r>
          </w:p>
        </w:tc>
        <w:tc>
          <w:tcPr>
            <w:tcW w:w="4665" w:type="dxa"/>
          </w:tcPr>
          <w:p w:rsidR="00FA7D13" w:rsidRPr="00DA6999" w:rsidRDefault="00FA7D13" w:rsidP="008B3773">
            <w:pPr>
              <w:adjustRightInd w:val="0"/>
              <w:snapToGrid w:val="0"/>
              <w:spacing w:line="360" w:lineRule="exact"/>
              <w:jc w:val="right"/>
              <w:rPr>
                <w:rFonts w:ascii="宋体" w:hAnsi="宋体"/>
                <w:sz w:val="24"/>
              </w:rPr>
            </w:pPr>
          </w:p>
        </w:tc>
      </w:tr>
      <w:tr w:rsidR="001E29AA" w:rsidRPr="00DA6999" w:rsidTr="00E26EFB">
        <w:tc>
          <w:tcPr>
            <w:tcW w:w="3840" w:type="dxa"/>
            <w:vAlign w:val="center"/>
          </w:tcPr>
          <w:p w:rsidR="001E29AA" w:rsidRDefault="001E29AA" w:rsidP="001E29AA">
            <w:pPr>
              <w:adjustRightInd w:val="0"/>
              <w:snapToGrid w:val="0"/>
              <w:spacing w:line="360" w:lineRule="exact"/>
            </w:pPr>
            <w:r w:rsidRPr="001E29AA">
              <w:rPr>
                <w:rFonts w:hint="eastAsia"/>
                <w:color w:val="000000"/>
                <w:sz w:val="24"/>
              </w:rPr>
              <w:t>其他指标</w:t>
            </w:r>
          </w:p>
        </w:tc>
        <w:tc>
          <w:tcPr>
            <w:tcW w:w="4665" w:type="dxa"/>
            <w:vAlign w:val="bottom"/>
          </w:tcPr>
          <w:p w:rsidR="001E29AA" w:rsidRDefault="001E29AA" w:rsidP="00E26EFB">
            <w:pPr>
              <w:jc w:val="center"/>
              <w:rPr>
                <w:rFonts w:ascii="宋体" w:hAnsi="宋体"/>
                <w:kern w:val="0"/>
                <w:sz w:val="24"/>
              </w:rPr>
            </w:pPr>
            <w:r>
              <w:rPr>
                <w:rFonts w:ascii="宋体" w:hAnsi="宋体" w:hint="eastAsia"/>
                <w:kern w:val="0"/>
                <w:sz w:val="24"/>
              </w:rPr>
              <w:t>报告期末（年</w:t>
            </w:r>
            <w:r>
              <w:rPr>
                <w:rFonts w:ascii="宋体" w:hAnsi="宋体" w:hint="eastAsia"/>
                <w:kern w:val="0"/>
                <w:sz w:val="24"/>
              </w:rPr>
              <w:t xml:space="preserve"> </w:t>
            </w:r>
            <w:r>
              <w:rPr>
                <w:rFonts w:ascii="宋体" w:hAnsi="宋体" w:hint="eastAsia"/>
                <w:kern w:val="0"/>
                <w:sz w:val="24"/>
              </w:rPr>
              <w:t>月</w:t>
            </w:r>
            <w:r>
              <w:rPr>
                <w:rFonts w:ascii="宋体" w:hAnsi="宋体" w:hint="eastAsia"/>
                <w:kern w:val="0"/>
                <w:sz w:val="24"/>
              </w:rPr>
              <w:t xml:space="preserve"> </w:t>
            </w:r>
            <w:r>
              <w:rPr>
                <w:rFonts w:ascii="宋体" w:hAnsi="宋体" w:hint="eastAsia"/>
                <w:kern w:val="0"/>
                <w:sz w:val="24"/>
              </w:rPr>
              <w:t>日）</w:t>
            </w:r>
          </w:p>
          <w:p w:rsidR="001E29AA" w:rsidRPr="00DA6999" w:rsidRDefault="007E179D" w:rsidP="001E29AA">
            <w:pPr>
              <w:adjustRightInd w:val="0"/>
              <w:snapToGrid w:val="0"/>
              <w:spacing w:line="360" w:lineRule="exact"/>
              <w:jc w:val="center"/>
              <w:rPr>
                <w:rFonts w:ascii="宋体" w:hAnsi="宋体"/>
                <w:sz w:val="24"/>
              </w:rPr>
            </w:pPr>
            <w:r>
              <w:rPr>
                <w:rFonts w:ascii="宋体" w:hAnsi="宋体"/>
                <w:color w:val="0000FF"/>
                <w:kern w:val="0"/>
                <w:sz w:val="18"/>
              </w:rPr>
              <w:lastRenderedPageBreak/>
              <w:t>（</w:t>
            </w:r>
            <w:r w:rsidR="001E29AA">
              <w:rPr>
                <w:rFonts w:ascii="宋体" w:hAnsi="宋体"/>
                <w:color w:val="0000FF"/>
                <w:kern w:val="0"/>
                <w:sz w:val="18"/>
              </w:rPr>
              <w:t>2024</w:t>
            </w:r>
            <w:r>
              <w:rPr>
                <w:rFonts w:ascii="宋体" w:hAnsi="宋体"/>
                <w:color w:val="0000FF"/>
                <w:kern w:val="0"/>
                <w:sz w:val="18"/>
              </w:rPr>
              <w:t>）</w:t>
            </w:r>
          </w:p>
        </w:tc>
      </w:tr>
      <w:tr w:rsidR="001E29AA" w:rsidRPr="00DA6999" w:rsidTr="00E26EFB">
        <w:tc>
          <w:tcPr>
            <w:tcW w:w="3840" w:type="dxa"/>
            <w:vAlign w:val="center"/>
          </w:tcPr>
          <w:p w:rsidR="001E29AA" w:rsidRDefault="001E29AA" w:rsidP="008B3773">
            <w:pPr>
              <w:pStyle w:val="FormLabel"/>
              <w:adjustRightInd w:val="0"/>
              <w:snapToGrid w:val="0"/>
              <w:spacing w:line="360" w:lineRule="exact"/>
            </w:pPr>
            <w:r>
              <w:rPr>
                <w:rFonts w:hint="eastAsia"/>
                <w:color w:val="0000FF"/>
              </w:rPr>
              <w:lastRenderedPageBreak/>
              <w:t>（</w:t>
            </w:r>
            <w:r>
              <w:rPr>
                <w:color w:val="0000FF"/>
              </w:rPr>
              <w:t>0548</w:t>
            </w:r>
            <w:r>
              <w:rPr>
                <w:rFonts w:hint="eastAsia"/>
                <w:color w:val="0000FF"/>
              </w:rPr>
              <w:t>）</w:t>
            </w:r>
          </w:p>
        </w:tc>
        <w:tc>
          <w:tcPr>
            <w:tcW w:w="4665" w:type="dxa"/>
            <w:vAlign w:val="bottom"/>
          </w:tcPr>
          <w:p w:rsidR="001E29AA" w:rsidRDefault="001E29AA" w:rsidP="001E29AA">
            <w:pPr>
              <w:jc w:val="right"/>
              <w:rPr>
                <w:rFonts w:ascii="宋体" w:hAnsi="宋体"/>
                <w:kern w:val="0"/>
                <w:sz w:val="24"/>
              </w:rPr>
            </w:pPr>
            <w:r>
              <w:rPr>
                <w:rFonts w:ascii="宋体" w:hAnsi="宋体" w:hint="eastAsia"/>
                <w:color w:val="0000FF"/>
                <w:kern w:val="0"/>
                <w:sz w:val="18"/>
              </w:rPr>
              <w:t>（</w:t>
            </w:r>
            <w:r>
              <w:rPr>
                <w:rFonts w:ascii="宋体" w:hAnsi="宋体"/>
                <w:color w:val="0000FF"/>
                <w:kern w:val="0"/>
                <w:sz w:val="18"/>
              </w:rPr>
              <w:t>054</w:t>
            </w:r>
            <w:r>
              <w:rPr>
                <w:rFonts w:ascii="宋体" w:hAnsi="宋体" w:hint="eastAsia"/>
                <w:color w:val="0000FF"/>
                <w:kern w:val="0"/>
                <w:sz w:val="18"/>
              </w:rPr>
              <w:t>9</w:t>
            </w:r>
            <w:r>
              <w:rPr>
                <w:rFonts w:ascii="宋体" w:hAnsi="宋体" w:hint="eastAsia"/>
                <w:color w:val="0000FF"/>
                <w:kern w:val="0"/>
                <w:sz w:val="18"/>
              </w:rPr>
              <w:t>）</w:t>
            </w:r>
          </w:p>
        </w:tc>
      </w:tr>
      <w:tr w:rsidR="001E29AA" w:rsidRPr="00DA6999" w:rsidTr="00E26EFB">
        <w:tc>
          <w:tcPr>
            <w:tcW w:w="3840" w:type="dxa"/>
          </w:tcPr>
          <w:p w:rsidR="001E29AA" w:rsidRDefault="001E29AA" w:rsidP="008B3773">
            <w:pPr>
              <w:pStyle w:val="FormLabel"/>
              <w:adjustRightInd w:val="0"/>
              <w:snapToGrid w:val="0"/>
              <w:spacing w:line="360" w:lineRule="exact"/>
              <w:rPr>
                <w:color w:val="0000FF"/>
              </w:rPr>
            </w:pPr>
            <w:r>
              <w:rPr>
                <w:rFonts w:hint="eastAsia"/>
              </w:rPr>
              <w:t>1.</w:t>
            </w:r>
          </w:p>
        </w:tc>
        <w:tc>
          <w:tcPr>
            <w:tcW w:w="4665" w:type="dxa"/>
            <w:vAlign w:val="bottom"/>
          </w:tcPr>
          <w:p w:rsidR="001E29AA" w:rsidRDefault="001E29AA" w:rsidP="00E26EFB">
            <w:pPr>
              <w:jc w:val="center"/>
              <w:rPr>
                <w:rFonts w:ascii="宋体" w:hAnsi="宋体"/>
                <w:color w:val="0000FF"/>
                <w:kern w:val="0"/>
                <w:sz w:val="18"/>
              </w:rPr>
            </w:pPr>
          </w:p>
        </w:tc>
      </w:tr>
      <w:tr w:rsidR="001E29AA" w:rsidRPr="00DA6999" w:rsidTr="00E26EFB">
        <w:tc>
          <w:tcPr>
            <w:tcW w:w="3840" w:type="dxa"/>
          </w:tcPr>
          <w:p w:rsidR="001E29AA" w:rsidRDefault="001E29AA" w:rsidP="008B3773">
            <w:pPr>
              <w:pStyle w:val="FormLabel"/>
              <w:adjustRightInd w:val="0"/>
              <w:snapToGrid w:val="0"/>
              <w:spacing w:line="360" w:lineRule="exact"/>
            </w:pPr>
            <w:r>
              <w:rPr>
                <w:rFonts w:hint="eastAsia"/>
              </w:rPr>
              <w:t>2.</w:t>
            </w:r>
          </w:p>
        </w:tc>
        <w:tc>
          <w:tcPr>
            <w:tcW w:w="4665" w:type="dxa"/>
          </w:tcPr>
          <w:p w:rsidR="001E29AA" w:rsidRDefault="001E29AA" w:rsidP="00E26EFB">
            <w:pPr>
              <w:jc w:val="center"/>
              <w:rPr>
                <w:rFonts w:ascii="宋体" w:hAnsi="宋体"/>
                <w:color w:val="0000FF"/>
                <w:kern w:val="0"/>
                <w:sz w:val="18"/>
              </w:rPr>
            </w:pPr>
          </w:p>
        </w:tc>
      </w:tr>
      <w:tr w:rsidR="001E29AA" w:rsidRPr="00DA6999" w:rsidTr="00E26EFB">
        <w:tc>
          <w:tcPr>
            <w:tcW w:w="3840" w:type="dxa"/>
          </w:tcPr>
          <w:p w:rsidR="001E29AA" w:rsidRDefault="001E29AA" w:rsidP="008B3773">
            <w:pPr>
              <w:pStyle w:val="FormLabel"/>
              <w:adjustRightInd w:val="0"/>
              <w:snapToGrid w:val="0"/>
              <w:spacing w:line="360" w:lineRule="exact"/>
            </w:pPr>
            <w:r>
              <w:rPr>
                <w:rFonts w:hint="eastAsia"/>
              </w:rPr>
              <w:t>……</w:t>
            </w:r>
          </w:p>
        </w:tc>
        <w:tc>
          <w:tcPr>
            <w:tcW w:w="4665" w:type="dxa"/>
          </w:tcPr>
          <w:p w:rsidR="001E29AA" w:rsidRDefault="001E29AA" w:rsidP="00E26EFB">
            <w:pPr>
              <w:jc w:val="center"/>
              <w:rPr>
                <w:rFonts w:ascii="宋体" w:hAnsi="宋体"/>
                <w:color w:val="0000FF"/>
                <w:kern w:val="0"/>
                <w:sz w:val="18"/>
              </w:rPr>
            </w:pPr>
          </w:p>
        </w:tc>
      </w:tr>
    </w:tbl>
    <w:p w:rsidR="00FA7D13" w:rsidRPr="008B3773" w:rsidRDefault="00FA7D13" w:rsidP="008B3773">
      <w:pPr>
        <w:autoSpaceDE w:val="0"/>
        <w:autoSpaceDN w:val="0"/>
        <w:adjustRightInd w:val="0"/>
        <w:snapToGrid w:val="0"/>
        <w:spacing w:line="380" w:lineRule="exact"/>
        <w:rPr>
          <w:rFonts w:ascii="宋体" w:hAnsi="宋体" w:cs="宋体"/>
          <w:color w:val="000000"/>
          <w:kern w:val="0"/>
          <w:sz w:val="24"/>
        </w:rPr>
      </w:pPr>
      <w:r>
        <w:rPr>
          <w:rFonts w:ascii="宋体" w:hAnsi="宋体" w:cs="宋体" w:hint="eastAsia"/>
          <w:kern w:val="0"/>
          <w:sz w:val="24"/>
        </w:rPr>
        <w:t>注：</w:t>
      </w:r>
      <w:r w:rsidRPr="001E29AA">
        <w:rPr>
          <w:rFonts w:ascii="宋体" w:eastAsia="宋体" w:hAnsi="宋体" w:hint="eastAsia"/>
          <w:color w:val="0000FF"/>
          <w:kern w:val="0"/>
          <w:sz w:val="18"/>
        </w:rPr>
        <w:t>（</w:t>
      </w:r>
      <w:r w:rsidRPr="001E29AA">
        <w:rPr>
          <w:rFonts w:ascii="宋体" w:eastAsia="宋体" w:hAnsi="宋体"/>
          <w:color w:val="0000FF"/>
          <w:kern w:val="0"/>
          <w:sz w:val="18"/>
        </w:rPr>
        <w:t>05</w:t>
      </w:r>
      <w:r w:rsidRPr="001E29AA">
        <w:rPr>
          <w:rFonts w:ascii="宋体" w:eastAsia="宋体" w:hAnsi="宋体" w:hint="eastAsia"/>
          <w:color w:val="0000FF"/>
          <w:kern w:val="0"/>
          <w:sz w:val="18"/>
        </w:rPr>
        <w:t>50）</w:t>
      </w:r>
    </w:p>
    <w:p w:rsidR="00FA7D13" w:rsidRPr="00DA6999" w:rsidRDefault="00FA7D13" w:rsidP="008B3773">
      <w:pPr>
        <w:pStyle w:val="2"/>
        <w:adjustRightInd w:val="0"/>
        <w:snapToGrid w:val="0"/>
        <w:spacing w:before="0" w:after="0" w:line="400" w:lineRule="exact"/>
        <w:jc w:val="center"/>
        <w:rPr>
          <w:rFonts w:ascii="宋体" w:eastAsia="宋体" w:hAnsi="宋体"/>
          <w:bCs w:val="0"/>
          <w:sz w:val="24"/>
          <w:szCs w:val="20"/>
        </w:rPr>
      </w:pPr>
      <w:r>
        <w:rPr>
          <w:rFonts w:ascii="宋体" w:eastAsia="宋体" w:hAnsi="宋体" w:hint="eastAsia"/>
          <w:bCs w:val="0"/>
          <w:sz w:val="24"/>
          <w:szCs w:val="20"/>
        </w:rPr>
        <w:t xml:space="preserve">§4  </w:t>
      </w:r>
      <w:r w:rsidRPr="00DA6999">
        <w:rPr>
          <w:rFonts w:ascii="宋体" w:eastAsia="宋体" w:hAnsi="宋体" w:hint="eastAsia"/>
          <w:bCs w:val="0"/>
          <w:sz w:val="24"/>
          <w:szCs w:val="20"/>
        </w:rPr>
        <w:t>管理人报告</w:t>
      </w:r>
    </w:p>
    <w:p w:rsidR="00FA7D13" w:rsidRPr="00DA6999" w:rsidRDefault="00FA7D13" w:rsidP="00FA7D13">
      <w:pPr>
        <w:adjustRightInd w:val="0"/>
        <w:snapToGrid w:val="0"/>
        <w:spacing w:line="560" w:lineRule="exact"/>
        <w:rPr>
          <w:rFonts w:ascii="宋体" w:hAnsi="宋体"/>
          <w:b/>
          <w:bCs/>
          <w:sz w:val="24"/>
        </w:rPr>
      </w:pPr>
      <w:r>
        <w:rPr>
          <w:rFonts w:ascii="宋体" w:hAnsi="宋体" w:hint="eastAsia"/>
          <w:b/>
          <w:bCs/>
          <w:sz w:val="24"/>
        </w:rPr>
        <w:t xml:space="preserve">4.1 </w:t>
      </w:r>
      <w:r w:rsidRPr="00DA6999">
        <w:rPr>
          <w:rFonts w:ascii="宋体" w:hAnsi="宋体" w:hint="eastAsia"/>
          <w:b/>
          <w:bCs/>
          <w:sz w:val="24"/>
        </w:rPr>
        <w:t>基金经理（或基金经理小组）简介</w:t>
      </w:r>
      <w:r>
        <w:rPr>
          <w:rStyle w:val="af1"/>
          <w:rFonts w:ascii="宋体" w:hAnsi="宋体"/>
          <w:b/>
          <w:bCs/>
          <w:sz w:val="24"/>
        </w:rPr>
        <w:footnoteReference w:id="2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8"/>
        <w:gridCol w:w="984"/>
        <w:gridCol w:w="1452"/>
        <w:gridCol w:w="1784"/>
        <w:gridCol w:w="1933"/>
        <w:gridCol w:w="1244"/>
      </w:tblGrid>
      <w:tr w:rsidR="00FA7D13" w:rsidRPr="00DA6999">
        <w:tc>
          <w:tcPr>
            <w:tcW w:w="1108" w:type="dxa"/>
            <w:vMerge w:val="restart"/>
            <w:vAlign w:val="center"/>
          </w:tcPr>
          <w:p w:rsidR="00FA7D13" w:rsidRPr="00DA6999" w:rsidRDefault="00FA7D13" w:rsidP="008B3773">
            <w:pPr>
              <w:adjustRightInd w:val="0"/>
              <w:snapToGrid w:val="0"/>
              <w:spacing w:line="300" w:lineRule="exact"/>
              <w:jc w:val="center"/>
              <w:rPr>
                <w:rFonts w:ascii="宋体" w:hAnsi="宋体"/>
                <w:sz w:val="24"/>
              </w:rPr>
            </w:pPr>
            <w:r w:rsidRPr="00DA6999">
              <w:rPr>
                <w:rFonts w:ascii="宋体" w:hAnsi="宋体" w:hint="eastAsia"/>
                <w:sz w:val="24"/>
              </w:rPr>
              <w:t>姓名</w:t>
            </w:r>
          </w:p>
        </w:tc>
        <w:tc>
          <w:tcPr>
            <w:tcW w:w="984" w:type="dxa"/>
            <w:vMerge w:val="restart"/>
            <w:vAlign w:val="center"/>
          </w:tcPr>
          <w:p w:rsidR="00FA7D13" w:rsidRPr="00DA6999" w:rsidRDefault="00FA7D13" w:rsidP="008B3773">
            <w:pPr>
              <w:adjustRightInd w:val="0"/>
              <w:snapToGrid w:val="0"/>
              <w:spacing w:line="300" w:lineRule="exact"/>
              <w:jc w:val="center"/>
              <w:rPr>
                <w:rFonts w:ascii="宋体" w:hAnsi="宋体"/>
                <w:sz w:val="24"/>
              </w:rPr>
            </w:pPr>
            <w:r w:rsidRPr="00DA6999">
              <w:rPr>
                <w:rFonts w:ascii="宋体" w:hAnsi="宋体" w:hint="eastAsia"/>
                <w:sz w:val="24"/>
              </w:rPr>
              <w:t>职务</w:t>
            </w:r>
            <w:r>
              <w:rPr>
                <w:rStyle w:val="af1"/>
                <w:rFonts w:ascii="宋体" w:hAnsi="宋体"/>
                <w:sz w:val="24"/>
              </w:rPr>
              <w:footnoteReference w:id="22"/>
            </w:r>
          </w:p>
        </w:tc>
        <w:tc>
          <w:tcPr>
            <w:tcW w:w="3236" w:type="dxa"/>
            <w:gridSpan w:val="2"/>
            <w:vAlign w:val="center"/>
          </w:tcPr>
          <w:p w:rsidR="00FA7D13" w:rsidRPr="00DA6999" w:rsidRDefault="00FA7D13" w:rsidP="008B3773">
            <w:pPr>
              <w:adjustRightInd w:val="0"/>
              <w:snapToGrid w:val="0"/>
              <w:spacing w:line="300" w:lineRule="exact"/>
              <w:jc w:val="center"/>
              <w:rPr>
                <w:rFonts w:ascii="宋体" w:hAnsi="宋体"/>
                <w:sz w:val="24"/>
              </w:rPr>
            </w:pPr>
            <w:proofErr w:type="gramStart"/>
            <w:r w:rsidRPr="00DA6999">
              <w:rPr>
                <w:rFonts w:ascii="宋体" w:hAnsi="宋体" w:hint="eastAsia"/>
                <w:sz w:val="24"/>
              </w:rPr>
              <w:t>任本基金</w:t>
            </w:r>
            <w:proofErr w:type="gramEnd"/>
            <w:r>
              <w:rPr>
                <w:rFonts w:ascii="宋体" w:hAnsi="宋体" w:hint="eastAsia"/>
                <w:sz w:val="24"/>
              </w:rPr>
              <w:t>的基金</w:t>
            </w:r>
            <w:r w:rsidRPr="00DA6999">
              <w:rPr>
                <w:rFonts w:ascii="宋体" w:hAnsi="宋体" w:hint="eastAsia"/>
                <w:sz w:val="24"/>
              </w:rPr>
              <w:t>经理期限</w:t>
            </w:r>
            <w:r w:rsidRPr="00DA6999">
              <w:rPr>
                <w:rStyle w:val="af1"/>
                <w:rFonts w:ascii="宋体" w:hAnsi="宋体"/>
                <w:sz w:val="24"/>
              </w:rPr>
              <w:footnoteReference w:id="23"/>
            </w:r>
          </w:p>
        </w:tc>
        <w:tc>
          <w:tcPr>
            <w:tcW w:w="1933" w:type="dxa"/>
            <w:vMerge w:val="restart"/>
            <w:vAlign w:val="center"/>
          </w:tcPr>
          <w:p w:rsidR="00FA7D13" w:rsidRPr="00DA6999" w:rsidRDefault="00FA7D13" w:rsidP="008B3773">
            <w:pPr>
              <w:adjustRightInd w:val="0"/>
              <w:snapToGrid w:val="0"/>
              <w:spacing w:line="300" w:lineRule="exact"/>
              <w:jc w:val="center"/>
              <w:rPr>
                <w:rFonts w:ascii="宋体" w:hAnsi="宋体"/>
                <w:sz w:val="24"/>
              </w:rPr>
            </w:pPr>
            <w:r w:rsidRPr="00167A39">
              <w:rPr>
                <w:rFonts w:ascii="宋体" w:hAnsi="宋体" w:hint="eastAsia"/>
                <w:sz w:val="24"/>
              </w:rPr>
              <w:t>证券从业年限</w:t>
            </w:r>
          </w:p>
        </w:tc>
        <w:tc>
          <w:tcPr>
            <w:tcW w:w="1244" w:type="dxa"/>
            <w:vMerge w:val="restart"/>
            <w:vAlign w:val="center"/>
          </w:tcPr>
          <w:p w:rsidR="00FA7D13" w:rsidRPr="00DA6999" w:rsidRDefault="00FA7D13" w:rsidP="008B3773">
            <w:pPr>
              <w:adjustRightInd w:val="0"/>
              <w:snapToGrid w:val="0"/>
              <w:spacing w:line="300" w:lineRule="exact"/>
              <w:jc w:val="center"/>
              <w:rPr>
                <w:rFonts w:ascii="宋体" w:hAnsi="宋体"/>
                <w:sz w:val="24"/>
              </w:rPr>
            </w:pPr>
            <w:r w:rsidRPr="00DA6999">
              <w:rPr>
                <w:rFonts w:ascii="宋体" w:hAnsi="宋体" w:hint="eastAsia"/>
                <w:sz w:val="24"/>
              </w:rPr>
              <w:t>说明</w:t>
            </w:r>
            <w:r>
              <w:rPr>
                <w:rStyle w:val="af1"/>
                <w:rFonts w:ascii="宋体" w:hAnsi="宋体"/>
                <w:sz w:val="24"/>
              </w:rPr>
              <w:footnoteReference w:id="24"/>
            </w:r>
          </w:p>
        </w:tc>
      </w:tr>
      <w:tr w:rsidR="00FA7D13" w:rsidRPr="00DA6999">
        <w:tc>
          <w:tcPr>
            <w:tcW w:w="1108" w:type="dxa"/>
            <w:vMerge/>
            <w:vAlign w:val="center"/>
          </w:tcPr>
          <w:p w:rsidR="00FA7D13" w:rsidRPr="00DA6999" w:rsidRDefault="00FA7D13" w:rsidP="008B3773">
            <w:pPr>
              <w:adjustRightInd w:val="0"/>
              <w:snapToGrid w:val="0"/>
              <w:spacing w:line="300" w:lineRule="exact"/>
              <w:jc w:val="center"/>
              <w:rPr>
                <w:rFonts w:ascii="宋体" w:hAnsi="宋体"/>
                <w:sz w:val="24"/>
              </w:rPr>
            </w:pPr>
          </w:p>
        </w:tc>
        <w:tc>
          <w:tcPr>
            <w:tcW w:w="984" w:type="dxa"/>
            <w:vMerge/>
            <w:vAlign w:val="center"/>
          </w:tcPr>
          <w:p w:rsidR="00FA7D13" w:rsidRPr="00DA6999" w:rsidRDefault="00FA7D13" w:rsidP="008B3773">
            <w:pPr>
              <w:adjustRightInd w:val="0"/>
              <w:snapToGrid w:val="0"/>
              <w:spacing w:line="300" w:lineRule="exact"/>
              <w:jc w:val="center"/>
              <w:rPr>
                <w:rFonts w:ascii="宋体" w:hAnsi="宋体"/>
                <w:sz w:val="24"/>
              </w:rPr>
            </w:pPr>
          </w:p>
        </w:tc>
        <w:tc>
          <w:tcPr>
            <w:tcW w:w="1452" w:type="dxa"/>
            <w:vAlign w:val="center"/>
          </w:tcPr>
          <w:p w:rsidR="00FA7D13" w:rsidRPr="00DA6999" w:rsidRDefault="00FA7D13" w:rsidP="008B3773">
            <w:pPr>
              <w:adjustRightInd w:val="0"/>
              <w:snapToGrid w:val="0"/>
              <w:spacing w:line="300" w:lineRule="exact"/>
              <w:jc w:val="center"/>
              <w:rPr>
                <w:rFonts w:ascii="宋体" w:hAnsi="宋体"/>
                <w:sz w:val="24"/>
              </w:rPr>
            </w:pPr>
            <w:r w:rsidRPr="00DA6999">
              <w:rPr>
                <w:rFonts w:ascii="宋体" w:hAnsi="宋体" w:hint="eastAsia"/>
                <w:sz w:val="24"/>
              </w:rPr>
              <w:t>任职日期</w:t>
            </w:r>
          </w:p>
        </w:tc>
        <w:tc>
          <w:tcPr>
            <w:tcW w:w="1784" w:type="dxa"/>
            <w:vAlign w:val="center"/>
          </w:tcPr>
          <w:p w:rsidR="00FA7D13" w:rsidRPr="00DA6999" w:rsidRDefault="00FA7D13" w:rsidP="008B3773">
            <w:pPr>
              <w:adjustRightInd w:val="0"/>
              <w:snapToGrid w:val="0"/>
              <w:spacing w:line="300" w:lineRule="exact"/>
              <w:jc w:val="center"/>
              <w:rPr>
                <w:rFonts w:ascii="宋体" w:hAnsi="宋体"/>
                <w:sz w:val="24"/>
              </w:rPr>
            </w:pPr>
            <w:r w:rsidRPr="00DA6999">
              <w:rPr>
                <w:rFonts w:ascii="宋体" w:hAnsi="宋体" w:hint="eastAsia"/>
                <w:sz w:val="24"/>
              </w:rPr>
              <w:t>离任日期</w:t>
            </w:r>
          </w:p>
        </w:tc>
        <w:tc>
          <w:tcPr>
            <w:tcW w:w="1933" w:type="dxa"/>
            <w:vMerge/>
            <w:vAlign w:val="center"/>
          </w:tcPr>
          <w:p w:rsidR="00FA7D13" w:rsidRPr="00DA6999" w:rsidRDefault="00FA7D13" w:rsidP="008B3773">
            <w:pPr>
              <w:adjustRightInd w:val="0"/>
              <w:snapToGrid w:val="0"/>
              <w:spacing w:line="300" w:lineRule="exact"/>
              <w:jc w:val="center"/>
              <w:rPr>
                <w:rFonts w:ascii="宋体" w:hAnsi="宋体"/>
                <w:sz w:val="24"/>
              </w:rPr>
            </w:pPr>
          </w:p>
        </w:tc>
        <w:tc>
          <w:tcPr>
            <w:tcW w:w="1244" w:type="dxa"/>
            <w:vMerge/>
            <w:vAlign w:val="center"/>
          </w:tcPr>
          <w:p w:rsidR="00FA7D13" w:rsidRPr="00DA6999" w:rsidRDefault="00FA7D13" w:rsidP="008B3773">
            <w:pPr>
              <w:adjustRightInd w:val="0"/>
              <w:snapToGrid w:val="0"/>
              <w:spacing w:line="300" w:lineRule="exact"/>
              <w:jc w:val="center"/>
              <w:rPr>
                <w:rFonts w:ascii="宋体" w:hAnsi="宋体"/>
                <w:sz w:val="24"/>
              </w:rPr>
            </w:pPr>
          </w:p>
        </w:tc>
      </w:tr>
      <w:tr w:rsidR="00FA7D13" w:rsidRPr="000105FC">
        <w:tc>
          <w:tcPr>
            <w:tcW w:w="1108" w:type="dxa"/>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0556</w:t>
            </w:r>
            <w:r w:rsidRPr="000105FC">
              <w:rPr>
                <w:rFonts w:ascii="宋体" w:eastAsia="宋体" w:hAnsi="宋体" w:hint="eastAsia"/>
                <w:color w:val="0000FF"/>
                <w:kern w:val="0"/>
                <w:sz w:val="18"/>
              </w:rPr>
              <w:t>）</w:t>
            </w:r>
          </w:p>
        </w:tc>
        <w:tc>
          <w:tcPr>
            <w:tcW w:w="984" w:type="dxa"/>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055</w:t>
            </w:r>
            <w:r w:rsidRPr="000105FC">
              <w:rPr>
                <w:rFonts w:ascii="宋体" w:eastAsia="宋体" w:hAnsi="宋体" w:hint="eastAsia"/>
                <w:color w:val="0000FF"/>
                <w:kern w:val="0"/>
                <w:sz w:val="18"/>
              </w:rPr>
              <w:t>8）</w:t>
            </w:r>
          </w:p>
        </w:tc>
        <w:tc>
          <w:tcPr>
            <w:tcW w:w="1452" w:type="dxa"/>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0559</w:t>
            </w:r>
            <w:r w:rsidRPr="000105FC">
              <w:rPr>
                <w:rFonts w:ascii="宋体" w:eastAsia="宋体" w:hAnsi="宋体" w:hint="eastAsia"/>
                <w:color w:val="0000FF"/>
                <w:kern w:val="0"/>
                <w:sz w:val="18"/>
              </w:rPr>
              <w:t>）</w:t>
            </w:r>
          </w:p>
        </w:tc>
        <w:tc>
          <w:tcPr>
            <w:tcW w:w="1784" w:type="dxa"/>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0560</w:t>
            </w:r>
            <w:r w:rsidRPr="000105FC">
              <w:rPr>
                <w:rFonts w:ascii="宋体" w:eastAsia="宋体" w:hAnsi="宋体" w:hint="eastAsia"/>
                <w:color w:val="0000FF"/>
                <w:kern w:val="0"/>
                <w:sz w:val="18"/>
              </w:rPr>
              <w:t>）</w:t>
            </w:r>
          </w:p>
        </w:tc>
        <w:tc>
          <w:tcPr>
            <w:tcW w:w="1933" w:type="dxa"/>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0561</w:t>
            </w:r>
            <w:r w:rsidRPr="000105FC">
              <w:rPr>
                <w:rFonts w:ascii="宋体" w:eastAsia="宋体" w:hAnsi="宋体" w:hint="eastAsia"/>
                <w:color w:val="0000FF"/>
                <w:kern w:val="0"/>
                <w:sz w:val="18"/>
              </w:rPr>
              <w:t>）</w:t>
            </w:r>
          </w:p>
        </w:tc>
        <w:tc>
          <w:tcPr>
            <w:tcW w:w="1244" w:type="dxa"/>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0562</w:t>
            </w:r>
            <w:r w:rsidRPr="000105FC">
              <w:rPr>
                <w:rFonts w:ascii="宋体" w:eastAsia="宋体" w:hAnsi="宋体" w:hint="eastAsia"/>
                <w:color w:val="0000FF"/>
                <w:kern w:val="0"/>
                <w:sz w:val="18"/>
              </w:rPr>
              <w:t>）</w:t>
            </w:r>
          </w:p>
        </w:tc>
      </w:tr>
      <w:tr w:rsidR="00FA7D13" w:rsidRPr="008B3773">
        <w:tc>
          <w:tcPr>
            <w:tcW w:w="1108" w:type="dxa"/>
          </w:tcPr>
          <w:p w:rsidR="00FA7D13" w:rsidRPr="008B3773" w:rsidRDefault="00FA7D13" w:rsidP="008B3773">
            <w:pPr>
              <w:adjustRightInd w:val="0"/>
              <w:snapToGrid w:val="0"/>
              <w:spacing w:line="300" w:lineRule="exact"/>
              <w:rPr>
                <w:rFonts w:ascii="宋体" w:hAnsi="宋体"/>
                <w:color w:val="000000"/>
              </w:rPr>
            </w:pPr>
          </w:p>
        </w:tc>
        <w:tc>
          <w:tcPr>
            <w:tcW w:w="984" w:type="dxa"/>
          </w:tcPr>
          <w:p w:rsidR="00FA7D13" w:rsidRPr="008B3773" w:rsidRDefault="00FA7D13" w:rsidP="008B3773">
            <w:pPr>
              <w:adjustRightInd w:val="0"/>
              <w:snapToGrid w:val="0"/>
              <w:spacing w:line="300" w:lineRule="exact"/>
              <w:rPr>
                <w:rFonts w:ascii="宋体" w:hAnsi="宋体"/>
                <w:color w:val="000000"/>
              </w:rPr>
            </w:pPr>
          </w:p>
        </w:tc>
        <w:tc>
          <w:tcPr>
            <w:tcW w:w="1452" w:type="dxa"/>
          </w:tcPr>
          <w:p w:rsidR="00FA7D13" w:rsidRPr="008B3773" w:rsidRDefault="00FA7D13" w:rsidP="008B3773">
            <w:pPr>
              <w:adjustRightInd w:val="0"/>
              <w:snapToGrid w:val="0"/>
              <w:spacing w:line="300" w:lineRule="exact"/>
              <w:rPr>
                <w:rFonts w:ascii="宋体" w:hAnsi="宋体"/>
                <w:color w:val="000000"/>
              </w:rPr>
            </w:pPr>
          </w:p>
        </w:tc>
        <w:tc>
          <w:tcPr>
            <w:tcW w:w="1784" w:type="dxa"/>
          </w:tcPr>
          <w:p w:rsidR="00FA7D13" w:rsidRPr="008B3773" w:rsidRDefault="00FA7D13" w:rsidP="008B3773">
            <w:pPr>
              <w:adjustRightInd w:val="0"/>
              <w:snapToGrid w:val="0"/>
              <w:spacing w:line="300" w:lineRule="exact"/>
              <w:rPr>
                <w:rFonts w:ascii="宋体" w:hAnsi="宋体"/>
                <w:color w:val="000000"/>
              </w:rPr>
            </w:pPr>
          </w:p>
        </w:tc>
        <w:tc>
          <w:tcPr>
            <w:tcW w:w="1933" w:type="dxa"/>
          </w:tcPr>
          <w:p w:rsidR="00FA7D13" w:rsidRPr="008B3773" w:rsidRDefault="00FA7D13" w:rsidP="008B3773">
            <w:pPr>
              <w:adjustRightInd w:val="0"/>
              <w:snapToGrid w:val="0"/>
              <w:spacing w:line="300" w:lineRule="exact"/>
              <w:rPr>
                <w:rFonts w:ascii="宋体" w:hAnsi="宋体"/>
                <w:color w:val="000000"/>
              </w:rPr>
            </w:pPr>
          </w:p>
        </w:tc>
        <w:tc>
          <w:tcPr>
            <w:tcW w:w="1244" w:type="dxa"/>
          </w:tcPr>
          <w:p w:rsidR="00FA7D13" w:rsidRPr="008B3773" w:rsidRDefault="00FA7D13" w:rsidP="008B3773">
            <w:pPr>
              <w:adjustRightInd w:val="0"/>
              <w:snapToGrid w:val="0"/>
              <w:spacing w:line="300" w:lineRule="exact"/>
              <w:rPr>
                <w:rFonts w:ascii="宋体" w:hAnsi="宋体"/>
                <w:color w:val="000000"/>
              </w:rPr>
            </w:pPr>
          </w:p>
        </w:tc>
      </w:tr>
    </w:tbl>
    <w:p w:rsidR="00FA7D13" w:rsidRPr="008B3773" w:rsidRDefault="00FA7D13" w:rsidP="00E95C74">
      <w:pPr>
        <w:adjustRightInd w:val="0"/>
        <w:snapToGrid w:val="0"/>
        <w:spacing w:line="460" w:lineRule="exact"/>
        <w:rPr>
          <w:rFonts w:ascii="宋体" w:hAnsi="宋体"/>
          <w:color w:val="000000"/>
          <w:sz w:val="24"/>
        </w:rPr>
      </w:pPr>
      <w:r w:rsidRPr="008B3773">
        <w:rPr>
          <w:rFonts w:ascii="宋体" w:hAnsi="宋体" w:hint="eastAsia"/>
          <w:color w:val="000000"/>
          <w:sz w:val="24"/>
        </w:rPr>
        <w:t>注：</w:t>
      </w:r>
      <w:r w:rsidRPr="000105FC">
        <w:rPr>
          <w:rFonts w:ascii="宋体" w:eastAsia="宋体" w:hAnsi="宋体" w:hint="eastAsia"/>
          <w:color w:val="0000FF"/>
          <w:kern w:val="0"/>
          <w:sz w:val="18"/>
        </w:rPr>
        <w:t>（</w:t>
      </w:r>
      <w:r w:rsidRPr="000105FC">
        <w:rPr>
          <w:rFonts w:ascii="宋体" w:eastAsia="宋体" w:hAnsi="宋体"/>
          <w:color w:val="0000FF"/>
          <w:kern w:val="0"/>
          <w:sz w:val="18"/>
        </w:rPr>
        <w:t>0563</w:t>
      </w:r>
      <w:r w:rsidRPr="000105FC">
        <w:rPr>
          <w:rFonts w:ascii="宋体" w:eastAsia="宋体" w:hAnsi="宋体" w:hint="eastAsia"/>
          <w:color w:val="0000FF"/>
          <w:kern w:val="0"/>
          <w:sz w:val="18"/>
        </w:rPr>
        <w:t>）</w:t>
      </w:r>
    </w:p>
    <w:p w:rsidR="00FA7D13" w:rsidRPr="00BB6DF6" w:rsidRDefault="00FA7D13" w:rsidP="00E95C74">
      <w:pPr>
        <w:adjustRightInd w:val="0"/>
        <w:snapToGrid w:val="0"/>
        <w:spacing w:line="460" w:lineRule="exact"/>
        <w:rPr>
          <w:rFonts w:ascii="宋体" w:hAnsi="宋体"/>
          <w:b/>
          <w:bCs/>
          <w:color w:val="000000"/>
          <w:sz w:val="24"/>
        </w:rPr>
      </w:pPr>
      <w:r w:rsidRPr="00BB6DF6">
        <w:rPr>
          <w:rFonts w:ascii="宋体" w:hAnsi="宋体" w:hint="eastAsia"/>
          <w:b/>
          <w:bCs/>
          <w:color w:val="000000"/>
          <w:sz w:val="24"/>
        </w:rPr>
        <w:t xml:space="preserve">4.2 </w:t>
      </w:r>
      <w:r w:rsidRPr="00BB6DF6">
        <w:rPr>
          <w:rFonts w:ascii="宋体" w:hAnsi="宋体" w:hint="eastAsia"/>
          <w:b/>
          <w:bCs/>
          <w:color w:val="000000"/>
          <w:sz w:val="24"/>
        </w:rPr>
        <w:t>管理人对报告期内本基金运作遵规守信情况的说明</w:t>
      </w:r>
    </w:p>
    <w:p w:rsidR="00FA7D13" w:rsidRPr="000105FC" w:rsidRDefault="00FA7D13" w:rsidP="000105FC">
      <w:pPr>
        <w:adjustRightInd w:val="0"/>
        <w:snapToGrid w:val="0"/>
        <w:spacing w:line="460" w:lineRule="exac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0579</w:t>
      </w:r>
      <w:r w:rsidRPr="000105FC">
        <w:rPr>
          <w:rFonts w:ascii="宋体" w:eastAsia="宋体" w:hAnsi="宋体" w:hint="eastAsia"/>
          <w:color w:val="0000FF"/>
          <w:kern w:val="0"/>
          <w:sz w:val="18"/>
        </w:rPr>
        <w:t>）</w:t>
      </w:r>
    </w:p>
    <w:p w:rsidR="00FA7D13" w:rsidRPr="00BB6DF6" w:rsidRDefault="00FA7D13" w:rsidP="00BB6DF6">
      <w:pPr>
        <w:adjustRightInd w:val="0"/>
        <w:snapToGrid w:val="0"/>
        <w:spacing w:line="400" w:lineRule="exact"/>
        <w:rPr>
          <w:rFonts w:ascii="宋体" w:hAnsi="宋体"/>
          <w:b/>
          <w:bCs/>
          <w:color w:val="000000"/>
          <w:sz w:val="24"/>
        </w:rPr>
      </w:pPr>
      <w:r w:rsidRPr="00BB6DF6">
        <w:rPr>
          <w:rFonts w:ascii="宋体" w:hAnsi="宋体" w:hint="eastAsia"/>
          <w:b/>
          <w:bCs/>
          <w:color w:val="000000"/>
          <w:sz w:val="24"/>
        </w:rPr>
        <w:t xml:space="preserve">4.3 </w:t>
      </w:r>
      <w:r w:rsidRPr="00BB6DF6">
        <w:rPr>
          <w:rFonts w:ascii="宋体" w:hAnsi="宋体" w:hint="eastAsia"/>
          <w:b/>
          <w:bCs/>
          <w:color w:val="000000"/>
          <w:sz w:val="24"/>
        </w:rPr>
        <w:t>公平交易专项说明</w:t>
      </w:r>
    </w:p>
    <w:p w:rsidR="00FA7D13" w:rsidRPr="00BB6DF6" w:rsidRDefault="00FA7D13" w:rsidP="00BB6DF6">
      <w:pPr>
        <w:adjustRightInd w:val="0"/>
        <w:snapToGrid w:val="0"/>
        <w:spacing w:line="400" w:lineRule="exact"/>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BB6DF6">
          <w:rPr>
            <w:rFonts w:ascii="宋体" w:hAnsi="宋体" w:hint="eastAsia"/>
            <w:color w:val="000000"/>
            <w:sz w:val="24"/>
          </w:rPr>
          <w:t>4.3.1</w:t>
        </w:r>
      </w:smartTag>
      <w:r w:rsidRPr="00BB6DF6">
        <w:rPr>
          <w:rFonts w:ascii="宋体" w:hAnsi="宋体" w:hint="eastAsia"/>
          <w:color w:val="000000"/>
          <w:sz w:val="24"/>
        </w:rPr>
        <w:t xml:space="preserve"> </w:t>
      </w:r>
      <w:r w:rsidRPr="00BB6DF6">
        <w:rPr>
          <w:rFonts w:ascii="宋体" w:hAnsi="宋体" w:hint="eastAsia"/>
          <w:color w:val="000000"/>
          <w:sz w:val="24"/>
        </w:rPr>
        <w:t>公平交易制度的执行情况</w:t>
      </w:r>
    </w:p>
    <w:p w:rsidR="00FA7D13" w:rsidRPr="000105FC" w:rsidRDefault="00FA7D13" w:rsidP="000105FC">
      <w:pPr>
        <w:adjustRightInd w:val="0"/>
        <w:snapToGrid w:val="0"/>
        <w:spacing w:line="460" w:lineRule="exac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0570</w:t>
      </w:r>
      <w:r w:rsidRPr="000105FC">
        <w:rPr>
          <w:rFonts w:ascii="宋体" w:eastAsia="宋体" w:hAnsi="宋体" w:hint="eastAsia"/>
          <w:color w:val="0000FF"/>
          <w:kern w:val="0"/>
          <w:sz w:val="18"/>
        </w:rPr>
        <w:t>）</w:t>
      </w:r>
    </w:p>
    <w:p w:rsidR="00FA7D13" w:rsidRPr="00BB6DF6" w:rsidRDefault="00FA7D13" w:rsidP="00BB6DF6">
      <w:pPr>
        <w:adjustRightInd w:val="0"/>
        <w:snapToGrid w:val="0"/>
        <w:spacing w:line="400" w:lineRule="exact"/>
        <w:rPr>
          <w:rFonts w:ascii="宋体" w:hAnsi="宋体"/>
          <w:color w:val="000000"/>
          <w:sz w:val="24"/>
        </w:rPr>
      </w:pPr>
      <w:r w:rsidRPr="00BB6DF6">
        <w:rPr>
          <w:rFonts w:ascii="宋体" w:hAnsi="宋体" w:hint="eastAsia"/>
          <w:color w:val="000000"/>
          <w:sz w:val="24"/>
        </w:rPr>
        <w:t>4.3.</w:t>
      </w:r>
      <w:r w:rsidR="00571034">
        <w:rPr>
          <w:rFonts w:ascii="宋体" w:hAnsi="宋体" w:hint="eastAsia"/>
          <w:color w:val="000000"/>
          <w:sz w:val="24"/>
        </w:rPr>
        <w:t>2</w:t>
      </w:r>
      <w:r w:rsidRPr="00BB6DF6">
        <w:rPr>
          <w:rFonts w:ascii="宋体" w:hAnsi="宋体" w:hint="eastAsia"/>
          <w:color w:val="000000"/>
          <w:sz w:val="24"/>
        </w:rPr>
        <w:t xml:space="preserve"> </w:t>
      </w:r>
      <w:r w:rsidRPr="00BB6DF6">
        <w:rPr>
          <w:rFonts w:ascii="宋体" w:hAnsi="宋体"/>
          <w:color w:val="000000"/>
          <w:sz w:val="24"/>
        </w:rPr>
        <w:t>异常交易行为</w:t>
      </w:r>
      <w:r w:rsidRPr="00BB6DF6">
        <w:rPr>
          <w:rFonts w:ascii="宋体" w:hAnsi="宋体" w:hint="eastAsia"/>
          <w:color w:val="000000"/>
          <w:sz w:val="24"/>
        </w:rPr>
        <w:t>的</w:t>
      </w:r>
      <w:r w:rsidRPr="00BB6DF6">
        <w:rPr>
          <w:rFonts w:ascii="宋体" w:hAnsi="宋体"/>
          <w:color w:val="000000"/>
          <w:sz w:val="24"/>
        </w:rPr>
        <w:t>专项说明</w:t>
      </w:r>
      <w:r w:rsidRPr="00BB6DF6">
        <w:rPr>
          <w:rStyle w:val="af1"/>
          <w:rFonts w:ascii="宋体" w:hAnsi="宋体"/>
          <w:color w:val="000000"/>
          <w:sz w:val="24"/>
        </w:rPr>
        <w:footnoteReference w:id="25"/>
      </w:r>
    </w:p>
    <w:p w:rsidR="00FA7D13" w:rsidRPr="000105FC" w:rsidRDefault="00FA7D13" w:rsidP="000105FC">
      <w:pPr>
        <w:adjustRightInd w:val="0"/>
        <w:snapToGrid w:val="0"/>
        <w:spacing w:line="460" w:lineRule="exact"/>
        <w:rPr>
          <w:rFonts w:ascii="宋体" w:eastAsia="宋体" w:hAnsi="宋体"/>
          <w:color w:val="0000FF"/>
          <w:kern w:val="0"/>
          <w:sz w:val="18"/>
        </w:rPr>
      </w:pPr>
      <w:r w:rsidRPr="000105FC">
        <w:rPr>
          <w:rFonts w:ascii="宋体" w:eastAsia="宋体" w:hAnsi="宋体" w:hint="eastAsia"/>
          <w:color w:val="0000FF"/>
          <w:kern w:val="0"/>
          <w:sz w:val="18"/>
        </w:rPr>
        <w:t>（0578）</w:t>
      </w:r>
    </w:p>
    <w:p w:rsidR="004665E0" w:rsidRDefault="00FA7D13" w:rsidP="00BB6DF6">
      <w:pPr>
        <w:adjustRightInd w:val="0"/>
        <w:snapToGrid w:val="0"/>
        <w:spacing w:line="400" w:lineRule="exact"/>
        <w:rPr>
          <w:rFonts w:ascii="宋体" w:hAnsi="宋体"/>
          <w:b/>
          <w:bCs/>
          <w:color w:val="000000"/>
          <w:sz w:val="24"/>
        </w:rPr>
      </w:pPr>
      <w:r w:rsidRPr="00BB6DF6">
        <w:rPr>
          <w:rFonts w:ascii="宋体" w:hAnsi="宋体" w:hint="eastAsia"/>
          <w:b/>
          <w:bCs/>
          <w:color w:val="000000"/>
          <w:sz w:val="24"/>
        </w:rPr>
        <w:t xml:space="preserve">4.4 </w:t>
      </w:r>
      <w:r w:rsidRPr="00BB6DF6">
        <w:rPr>
          <w:rFonts w:ascii="宋体" w:hAnsi="宋体" w:hint="eastAsia"/>
          <w:b/>
          <w:bCs/>
          <w:color w:val="000000"/>
          <w:sz w:val="24"/>
        </w:rPr>
        <w:t>报告期内基金的投资策略</w:t>
      </w:r>
      <w:r w:rsidR="004665E0">
        <w:rPr>
          <w:rFonts w:ascii="宋体" w:hAnsi="宋体" w:hint="eastAsia"/>
          <w:b/>
          <w:bCs/>
          <w:color w:val="000000"/>
          <w:sz w:val="24"/>
        </w:rPr>
        <w:t>和运作分析</w:t>
      </w:r>
    </w:p>
    <w:p w:rsidR="004509B6" w:rsidRDefault="004509B6" w:rsidP="004509B6">
      <w:pPr>
        <w:rPr>
          <w:rFonts w:ascii="宋体" w:hAnsi="宋体"/>
          <w:color w:val="0000FF"/>
          <w:kern w:val="0"/>
          <w:sz w:val="18"/>
        </w:rPr>
      </w:pPr>
      <w:r>
        <w:rPr>
          <w:rFonts w:ascii="宋体" w:hAnsi="宋体" w:hint="eastAsia"/>
          <w:color w:val="0000FF"/>
          <w:kern w:val="0"/>
          <w:sz w:val="18"/>
        </w:rPr>
        <w:t>（</w:t>
      </w:r>
      <w:r>
        <w:rPr>
          <w:rFonts w:ascii="宋体" w:hAnsi="宋体" w:hint="eastAsia"/>
          <w:color w:val="0000FF"/>
          <w:kern w:val="0"/>
          <w:sz w:val="18"/>
        </w:rPr>
        <w:t>2550</w:t>
      </w:r>
      <w:r>
        <w:rPr>
          <w:rFonts w:ascii="宋体" w:hAnsi="宋体" w:hint="eastAsia"/>
          <w:color w:val="0000FF"/>
          <w:kern w:val="0"/>
          <w:sz w:val="18"/>
        </w:rPr>
        <w:t>）</w:t>
      </w:r>
    </w:p>
    <w:p w:rsidR="004665E0" w:rsidRDefault="004665E0" w:rsidP="00BB6DF6">
      <w:pPr>
        <w:adjustRightInd w:val="0"/>
        <w:snapToGrid w:val="0"/>
        <w:spacing w:line="400" w:lineRule="exact"/>
        <w:rPr>
          <w:rFonts w:ascii="宋体" w:hAnsi="宋体"/>
          <w:b/>
          <w:bCs/>
          <w:color w:val="000000"/>
          <w:sz w:val="24"/>
        </w:rPr>
      </w:pPr>
      <w:r>
        <w:rPr>
          <w:rFonts w:ascii="宋体" w:hAnsi="宋体" w:hint="eastAsia"/>
          <w:b/>
          <w:bCs/>
          <w:color w:val="000000"/>
          <w:sz w:val="24"/>
        </w:rPr>
        <w:t xml:space="preserve">4.5 </w:t>
      </w:r>
      <w:r>
        <w:rPr>
          <w:rFonts w:ascii="宋体" w:hAnsi="宋体" w:hint="eastAsia"/>
          <w:b/>
          <w:bCs/>
          <w:color w:val="000000"/>
          <w:sz w:val="24"/>
        </w:rPr>
        <w:t>报告期内基金的</w:t>
      </w:r>
      <w:r w:rsidR="00FA7D13" w:rsidRPr="00BB6DF6">
        <w:rPr>
          <w:rFonts w:ascii="宋体" w:hAnsi="宋体" w:hint="eastAsia"/>
          <w:b/>
          <w:bCs/>
          <w:color w:val="000000"/>
          <w:sz w:val="24"/>
        </w:rPr>
        <w:t>业绩表现</w:t>
      </w:r>
    </w:p>
    <w:p w:rsidR="00FA7D13" w:rsidRPr="004665E0" w:rsidRDefault="004665E0" w:rsidP="004665E0">
      <w:pPr>
        <w:adjustRightInd w:val="0"/>
        <w:snapToGrid w:val="0"/>
        <w:spacing w:line="460" w:lineRule="exact"/>
        <w:rPr>
          <w:rFonts w:ascii="宋体" w:eastAsia="宋体" w:hAnsi="宋体"/>
          <w:color w:val="0000FF"/>
          <w:kern w:val="0"/>
          <w:sz w:val="18"/>
        </w:rPr>
      </w:pPr>
      <w:r w:rsidRPr="004665E0">
        <w:rPr>
          <w:rFonts w:ascii="宋体" w:eastAsia="宋体" w:hAnsi="宋体" w:hint="eastAsia"/>
          <w:color w:val="0000FF"/>
          <w:kern w:val="0"/>
          <w:sz w:val="18"/>
        </w:rPr>
        <w:t>（</w:t>
      </w:r>
      <w:r w:rsidR="004509B6">
        <w:rPr>
          <w:rFonts w:ascii="宋体" w:eastAsia="宋体" w:hAnsi="宋体" w:hint="eastAsia"/>
          <w:color w:val="0000FF"/>
          <w:kern w:val="0"/>
          <w:sz w:val="18"/>
        </w:rPr>
        <w:t>2549</w:t>
      </w:r>
      <w:r w:rsidRPr="004665E0">
        <w:rPr>
          <w:rFonts w:ascii="宋体" w:eastAsia="宋体" w:hAnsi="宋体" w:hint="eastAsia"/>
          <w:color w:val="0000FF"/>
          <w:kern w:val="0"/>
          <w:sz w:val="18"/>
        </w:rPr>
        <w:t>）</w:t>
      </w:r>
    </w:p>
    <w:p w:rsidR="00FA7D13" w:rsidRPr="00BB6DF6" w:rsidRDefault="00FA7D13" w:rsidP="00BB6DF6">
      <w:pPr>
        <w:pStyle w:val="2"/>
        <w:adjustRightInd w:val="0"/>
        <w:snapToGrid w:val="0"/>
        <w:spacing w:before="0" w:after="0" w:line="400" w:lineRule="exact"/>
        <w:jc w:val="center"/>
        <w:rPr>
          <w:rFonts w:ascii="宋体" w:eastAsia="宋体" w:hAnsi="宋体"/>
          <w:bCs w:val="0"/>
          <w:color w:val="000000"/>
          <w:sz w:val="24"/>
          <w:szCs w:val="20"/>
        </w:rPr>
      </w:pPr>
      <w:r w:rsidRPr="00BB6DF6">
        <w:rPr>
          <w:rFonts w:ascii="宋体" w:eastAsia="宋体" w:hAnsi="宋体" w:hint="eastAsia"/>
          <w:bCs w:val="0"/>
          <w:color w:val="000000"/>
          <w:sz w:val="24"/>
          <w:szCs w:val="20"/>
        </w:rPr>
        <w:lastRenderedPageBreak/>
        <w:t>§5  投资组合报告</w:t>
      </w:r>
      <w:r w:rsidRPr="00BB6DF6">
        <w:rPr>
          <w:rStyle w:val="af1"/>
          <w:rFonts w:ascii="宋体" w:eastAsia="宋体" w:hAnsi="宋体"/>
          <w:bCs w:val="0"/>
          <w:color w:val="000000"/>
          <w:sz w:val="24"/>
          <w:szCs w:val="20"/>
        </w:rPr>
        <w:footnoteReference w:id="26"/>
      </w:r>
    </w:p>
    <w:p w:rsidR="00FA7D13" w:rsidRPr="00BB6DF6" w:rsidRDefault="00FA7D13" w:rsidP="00BB6DF6">
      <w:pPr>
        <w:adjustRightInd w:val="0"/>
        <w:snapToGrid w:val="0"/>
        <w:spacing w:line="400" w:lineRule="exact"/>
        <w:rPr>
          <w:rFonts w:ascii="宋体" w:hAnsi="宋体"/>
          <w:b/>
          <w:bCs/>
          <w:color w:val="000000"/>
          <w:sz w:val="24"/>
        </w:rPr>
      </w:pPr>
      <w:r w:rsidRPr="00BB6DF6">
        <w:rPr>
          <w:rFonts w:ascii="宋体" w:hAnsi="宋体" w:hint="eastAsia"/>
          <w:b/>
          <w:bCs/>
          <w:color w:val="000000"/>
          <w:sz w:val="24"/>
        </w:rPr>
        <w:t xml:space="preserve">5.1 </w:t>
      </w:r>
      <w:r w:rsidRPr="00BB6DF6">
        <w:rPr>
          <w:rFonts w:ascii="宋体" w:hAnsi="宋体" w:hint="eastAsia"/>
          <w:b/>
          <w:bCs/>
          <w:color w:val="000000"/>
          <w:sz w:val="24"/>
        </w:rPr>
        <w:t>报告期末基金资产组合情况</w:t>
      </w:r>
    </w:p>
    <w:tbl>
      <w:tblPr>
        <w:tblW w:w="5162" w:type="pct"/>
        <w:tblLayout w:type="fixed"/>
        <w:tblCellMar>
          <w:left w:w="0" w:type="dxa"/>
          <w:right w:w="0" w:type="dxa"/>
        </w:tblCellMar>
        <w:tblLook w:val="0000"/>
      </w:tblPr>
      <w:tblGrid>
        <w:gridCol w:w="572"/>
        <w:gridCol w:w="3783"/>
        <w:gridCol w:w="1539"/>
        <w:gridCol w:w="3130"/>
      </w:tblGrid>
      <w:tr w:rsidR="00FA7D13" w:rsidRPr="00DA6999">
        <w:trPr>
          <w:trHeight w:val="415"/>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9B2B68">
            <w:pPr>
              <w:adjustRightInd w:val="0"/>
              <w:snapToGrid w:val="0"/>
              <w:spacing w:line="360" w:lineRule="exact"/>
              <w:jc w:val="center"/>
              <w:rPr>
                <w:rFonts w:ascii="宋体" w:hAnsi="宋体"/>
                <w:sz w:val="24"/>
              </w:rPr>
            </w:pPr>
            <w:r w:rsidRPr="00DA6999">
              <w:rPr>
                <w:rFonts w:ascii="宋体" w:hAnsi="宋体" w:hint="eastAsia"/>
                <w:sz w:val="24"/>
              </w:rPr>
              <w:t>序号</w:t>
            </w: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9B2B68">
            <w:pPr>
              <w:adjustRightInd w:val="0"/>
              <w:snapToGrid w:val="0"/>
              <w:spacing w:line="360" w:lineRule="exact"/>
              <w:jc w:val="center"/>
              <w:rPr>
                <w:rFonts w:ascii="宋体" w:hAnsi="宋体"/>
                <w:sz w:val="24"/>
              </w:rPr>
            </w:pPr>
            <w:r w:rsidRPr="00DA6999">
              <w:rPr>
                <w:rFonts w:ascii="宋体" w:hAnsi="宋体"/>
                <w:sz w:val="24"/>
              </w:rPr>
              <w:t>项目</w:t>
            </w:r>
            <w:r>
              <w:rPr>
                <w:rStyle w:val="af1"/>
                <w:rFonts w:ascii="宋体" w:hAnsi="宋体"/>
                <w:sz w:val="24"/>
              </w:rPr>
              <w:footnoteReference w:id="27"/>
            </w:r>
          </w:p>
        </w:tc>
        <w:tc>
          <w:tcPr>
            <w:tcW w:w="853" w:type="pct"/>
            <w:tcBorders>
              <w:top w:val="single" w:sz="4" w:space="0" w:color="auto"/>
              <w:left w:val="nil"/>
              <w:bottom w:val="single" w:sz="4" w:space="0" w:color="auto"/>
              <w:right w:val="single" w:sz="4" w:space="0" w:color="auto"/>
            </w:tcBorders>
          </w:tcPr>
          <w:p w:rsidR="00FA7D13" w:rsidRPr="00DA6999" w:rsidRDefault="00FA7D13" w:rsidP="009B2B68">
            <w:pPr>
              <w:adjustRightInd w:val="0"/>
              <w:snapToGrid w:val="0"/>
              <w:spacing w:line="360" w:lineRule="exact"/>
              <w:jc w:val="center"/>
              <w:rPr>
                <w:rFonts w:ascii="宋体" w:hAnsi="宋体"/>
                <w:sz w:val="24"/>
              </w:rPr>
            </w:pPr>
            <w:r w:rsidRPr="00DA6999">
              <w:rPr>
                <w:rFonts w:ascii="宋体" w:hAnsi="宋体"/>
                <w:sz w:val="24"/>
              </w:rPr>
              <w:t>金额</w:t>
            </w:r>
            <w:r w:rsidRPr="00DA6999">
              <w:rPr>
                <w:rFonts w:ascii="宋体" w:hAnsi="宋体" w:hint="eastAsia"/>
                <w:sz w:val="24"/>
              </w:rPr>
              <w:t>（元）</w:t>
            </w:r>
            <w:r>
              <w:rPr>
                <w:rStyle w:val="af1"/>
                <w:rFonts w:ascii="宋体" w:hAnsi="宋体"/>
                <w:sz w:val="24"/>
              </w:rPr>
              <w:footnoteReference w:id="28"/>
            </w:r>
          </w:p>
        </w:tc>
        <w:tc>
          <w:tcPr>
            <w:tcW w:w="1734" w:type="pct"/>
            <w:tcBorders>
              <w:top w:val="single" w:sz="4" w:space="0" w:color="auto"/>
              <w:left w:val="nil"/>
              <w:bottom w:val="single" w:sz="4" w:space="0" w:color="auto"/>
              <w:right w:val="single" w:sz="4" w:space="0" w:color="auto"/>
            </w:tcBorders>
            <w:noWrap/>
          </w:tcPr>
          <w:p w:rsidR="00FA7D13" w:rsidRPr="00DA6999" w:rsidRDefault="00FA7D13" w:rsidP="009B2B68">
            <w:pPr>
              <w:adjustRightInd w:val="0"/>
              <w:snapToGrid w:val="0"/>
              <w:spacing w:line="360" w:lineRule="exact"/>
              <w:jc w:val="center"/>
              <w:rPr>
                <w:rFonts w:ascii="宋体" w:hAnsi="宋体"/>
                <w:sz w:val="24"/>
              </w:rPr>
            </w:pPr>
            <w:r w:rsidRPr="00DA6999">
              <w:rPr>
                <w:rFonts w:ascii="宋体" w:hAnsi="宋体"/>
                <w:sz w:val="24"/>
              </w:rPr>
              <w:t>占基金总资产的比例（</w:t>
            </w:r>
            <w:r w:rsidRPr="00DA6999">
              <w:rPr>
                <w:rFonts w:ascii="宋体" w:hAnsi="宋体"/>
                <w:sz w:val="24"/>
              </w:rPr>
              <w:t>%</w:t>
            </w:r>
            <w:r w:rsidRPr="00DA6999">
              <w:rPr>
                <w:rFonts w:ascii="宋体" w:hAnsi="宋体"/>
                <w:sz w:val="24"/>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r w:rsidRPr="00DA6999">
              <w:rPr>
                <w:rFonts w:ascii="宋体" w:hAnsi="宋体" w:hint="eastAsia"/>
                <w:sz w:val="24"/>
              </w:rPr>
              <w:t>1</w:t>
            </w: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sidRPr="00DA6999">
              <w:rPr>
                <w:rFonts w:ascii="宋体" w:hAnsi="宋体" w:hint="eastAsia"/>
                <w:sz w:val="24"/>
              </w:rPr>
              <w:t>权益投资</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1049</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1050</w:t>
            </w:r>
            <w:r w:rsidRPr="000105FC">
              <w:rPr>
                <w:rFonts w:ascii="宋体" w:eastAsia="宋体" w:hAnsi="宋体" w:hint="eastAsia"/>
                <w:color w:val="0000FF"/>
                <w:kern w:val="0"/>
                <w:sz w:val="18"/>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Pr>
                <w:rFonts w:ascii="宋体" w:hAnsi="宋体" w:hint="eastAsia"/>
                <w:sz w:val="24"/>
              </w:rPr>
              <w:t>其中：</w:t>
            </w:r>
            <w:r w:rsidRPr="00DA6999">
              <w:rPr>
                <w:rFonts w:ascii="宋体" w:hAnsi="宋体"/>
                <w:sz w:val="24"/>
              </w:rPr>
              <w:t>股票</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1051</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1052</w:t>
            </w:r>
            <w:r w:rsidRPr="000105FC">
              <w:rPr>
                <w:rFonts w:ascii="宋体" w:eastAsia="宋体" w:hAnsi="宋体" w:hint="eastAsia"/>
                <w:color w:val="0000FF"/>
                <w:kern w:val="0"/>
                <w:sz w:val="18"/>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r w:rsidRPr="00DA6999">
              <w:rPr>
                <w:rFonts w:ascii="宋体" w:hAnsi="宋体" w:hint="eastAsia"/>
                <w:sz w:val="24"/>
              </w:rPr>
              <w:t>2</w:t>
            </w: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sidRPr="00DA6999">
              <w:rPr>
                <w:rFonts w:ascii="宋体" w:hAnsi="宋体" w:hint="eastAsia"/>
                <w:sz w:val="24"/>
              </w:rPr>
              <w:t>固定收益投资</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1061</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1062</w:t>
            </w:r>
            <w:r w:rsidRPr="000105FC">
              <w:rPr>
                <w:rFonts w:ascii="宋体" w:eastAsia="宋体" w:hAnsi="宋体" w:hint="eastAsia"/>
                <w:color w:val="0000FF"/>
                <w:kern w:val="0"/>
                <w:sz w:val="18"/>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Pr>
                <w:rFonts w:ascii="宋体" w:hAnsi="宋体" w:hint="eastAsia"/>
                <w:sz w:val="24"/>
              </w:rPr>
              <w:t>其中：</w:t>
            </w:r>
            <w:r w:rsidRPr="00DA6999">
              <w:rPr>
                <w:rFonts w:ascii="宋体" w:hAnsi="宋体"/>
                <w:sz w:val="24"/>
              </w:rPr>
              <w:t>债券</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1063</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1064</w:t>
            </w:r>
            <w:r w:rsidRPr="000105FC">
              <w:rPr>
                <w:rFonts w:ascii="宋体" w:eastAsia="宋体" w:hAnsi="宋体" w:hint="eastAsia"/>
                <w:color w:val="0000FF"/>
                <w:kern w:val="0"/>
                <w:sz w:val="18"/>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Pr>
                <w:rFonts w:ascii="宋体" w:hAnsi="宋体" w:hint="eastAsia"/>
                <w:sz w:val="24"/>
              </w:rPr>
              <w:t xml:space="preserve">      </w:t>
            </w:r>
            <w:r w:rsidRPr="00DA6999">
              <w:rPr>
                <w:rFonts w:ascii="宋体" w:hAnsi="宋体"/>
                <w:sz w:val="24"/>
              </w:rPr>
              <w:t>资产支持证券</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1065</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1066</w:t>
            </w:r>
            <w:r w:rsidRPr="000105FC">
              <w:rPr>
                <w:rFonts w:ascii="宋体" w:eastAsia="宋体" w:hAnsi="宋体" w:hint="eastAsia"/>
                <w:color w:val="0000FF"/>
                <w:kern w:val="0"/>
                <w:sz w:val="18"/>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r>
              <w:rPr>
                <w:rFonts w:ascii="宋体" w:hAnsi="宋体" w:hint="eastAsia"/>
                <w:sz w:val="24"/>
              </w:rPr>
              <w:t>3</w:t>
            </w: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sidRPr="00DA6999">
              <w:rPr>
                <w:rFonts w:ascii="宋体" w:hAnsi="宋体" w:hint="eastAsia"/>
                <w:sz w:val="24"/>
              </w:rPr>
              <w:t>金融衍生</w:t>
            </w:r>
            <w:proofErr w:type="gramStart"/>
            <w:r w:rsidRPr="00DA6999">
              <w:rPr>
                <w:rFonts w:ascii="宋体" w:hAnsi="宋体" w:hint="eastAsia"/>
                <w:sz w:val="24"/>
              </w:rPr>
              <w:t>品投资</w:t>
            </w:r>
            <w:proofErr w:type="gramEnd"/>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1067</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1068</w:t>
            </w:r>
            <w:r w:rsidRPr="000105FC">
              <w:rPr>
                <w:rFonts w:ascii="宋体" w:eastAsia="宋体" w:hAnsi="宋体" w:hint="eastAsia"/>
                <w:color w:val="0000FF"/>
                <w:kern w:val="0"/>
                <w:sz w:val="18"/>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r>
              <w:rPr>
                <w:rFonts w:ascii="宋体" w:hAnsi="宋体" w:hint="eastAsia"/>
                <w:sz w:val="24"/>
              </w:rPr>
              <w:t>4</w:t>
            </w: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sidRPr="00DA6999">
              <w:rPr>
                <w:rFonts w:ascii="宋体" w:hAnsi="宋体" w:hint="eastAsia"/>
                <w:sz w:val="24"/>
              </w:rPr>
              <w:t>买入返售金融资产</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0597</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1081</w:t>
            </w:r>
            <w:r w:rsidRPr="000105FC">
              <w:rPr>
                <w:rFonts w:ascii="宋体" w:eastAsia="宋体" w:hAnsi="宋体" w:hint="eastAsia"/>
                <w:color w:val="0000FF"/>
                <w:kern w:val="0"/>
                <w:sz w:val="18"/>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sidRPr="00DA6999">
              <w:rPr>
                <w:rFonts w:ascii="宋体" w:hAnsi="宋体"/>
                <w:sz w:val="24"/>
              </w:rPr>
              <w:t>其中：买断式回购的买入返售</w:t>
            </w:r>
            <w:r w:rsidRPr="00DA6999">
              <w:rPr>
                <w:rFonts w:ascii="宋体" w:hAnsi="宋体" w:hint="eastAsia"/>
                <w:sz w:val="24"/>
              </w:rPr>
              <w:t>金融资产</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1082</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108</w:t>
            </w:r>
            <w:r w:rsidRPr="000105FC">
              <w:rPr>
                <w:rFonts w:ascii="宋体" w:eastAsia="宋体" w:hAnsi="宋体" w:hint="eastAsia"/>
                <w:color w:val="0000FF"/>
                <w:kern w:val="0"/>
                <w:sz w:val="18"/>
              </w:rPr>
              <w:t>3）</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DA6999" w:rsidRDefault="00FA7D13" w:rsidP="00064280">
            <w:pPr>
              <w:adjustRightInd w:val="0"/>
              <w:snapToGrid w:val="0"/>
              <w:spacing w:line="360" w:lineRule="exact"/>
              <w:jc w:val="center"/>
              <w:rPr>
                <w:rFonts w:ascii="宋体" w:hAnsi="宋体"/>
                <w:sz w:val="24"/>
              </w:rPr>
            </w:pPr>
            <w:r>
              <w:rPr>
                <w:rFonts w:ascii="宋体" w:hAnsi="宋体" w:hint="eastAsia"/>
                <w:sz w:val="24"/>
              </w:rPr>
              <w:t>5</w:t>
            </w:r>
          </w:p>
        </w:tc>
        <w:tc>
          <w:tcPr>
            <w:tcW w:w="2096" w:type="pct"/>
            <w:tcBorders>
              <w:top w:val="single" w:sz="4" w:space="0" w:color="auto"/>
              <w:left w:val="nil"/>
              <w:bottom w:val="single" w:sz="4" w:space="0" w:color="auto"/>
              <w:right w:val="single" w:sz="4" w:space="0" w:color="auto"/>
            </w:tcBorders>
            <w:noWrap/>
          </w:tcPr>
          <w:p w:rsidR="00FA7D13" w:rsidRPr="00DA6999" w:rsidRDefault="00FA7D13" w:rsidP="00064280">
            <w:pPr>
              <w:adjustRightInd w:val="0"/>
              <w:snapToGrid w:val="0"/>
              <w:spacing w:line="360" w:lineRule="exact"/>
              <w:rPr>
                <w:rFonts w:ascii="宋体" w:hAnsi="宋体"/>
                <w:sz w:val="24"/>
              </w:rPr>
            </w:pPr>
            <w:r w:rsidRPr="00DA6999">
              <w:rPr>
                <w:rFonts w:ascii="宋体" w:hAnsi="宋体" w:hint="eastAsia"/>
                <w:sz w:val="24"/>
              </w:rPr>
              <w:t>银行存款和</w:t>
            </w:r>
            <w:r w:rsidRPr="00DA6999">
              <w:rPr>
                <w:rFonts w:ascii="宋体" w:hAnsi="宋体" w:cs="Arial Unicode MS" w:hint="eastAsia"/>
                <w:sz w:val="24"/>
              </w:rPr>
              <w:t>结算</w:t>
            </w:r>
            <w:r w:rsidRPr="00DA6999">
              <w:rPr>
                <w:rFonts w:ascii="宋体" w:hAnsi="宋体" w:hint="eastAsia"/>
                <w:sz w:val="24"/>
              </w:rPr>
              <w:t>备付金合计</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1086</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1087</w:t>
            </w:r>
            <w:r w:rsidRPr="000105FC">
              <w:rPr>
                <w:rFonts w:ascii="宋体" w:eastAsia="宋体" w:hAnsi="宋体" w:hint="eastAsia"/>
                <w:color w:val="0000FF"/>
                <w:kern w:val="0"/>
                <w:sz w:val="18"/>
              </w:rPr>
              <w:t>）</w:t>
            </w:r>
          </w:p>
        </w:tc>
      </w:tr>
      <w:tr w:rsidR="00FA7D13" w:rsidRPr="00DA6999"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4250B4" w:rsidRDefault="00FA7D13" w:rsidP="00064280">
            <w:pPr>
              <w:adjustRightInd w:val="0"/>
              <w:snapToGrid w:val="0"/>
              <w:spacing w:line="360" w:lineRule="exact"/>
              <w:jc w:val="center"/>
              <w:rPr>
                <w:rFonts w:ascii="宋体" w:hAnsi="宋体"/>
                <w:color w:val="000000"/>
                <w:sz w:val="24"/>
              </w:rPr>
            </w:pPr>
            <w:r w:rsidRPr="004250B4">
              <w:rPr>
                <w:rFonts w:ascii="宋体" w:hAnsi="宋体"/>
                <w:color w:val="000000"/>
                <w:sz w:val="24"/>
              </w:rPr>
              <w:t>…</w:t>
            </w:r>
          </w:p>
        </w:tc>
        <w:tc>
          <w:tcPr>
            <w:tcW w:w="2096"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1043</w:t>
            </w:r>
            <w:r w:rsidRPr="000105FC">
              <w:rPr>
                <w:rFonts w:ascii="宋体" w:eastAsia="宋体" w:hAnsi="宋体" w:hint="eastAsia"/>
                <w:color w:val="0000FF"/>
                <w:kern w:val="0"/>
                <w:sz w:val="18"/>
              </w:rPr>
              <w:t>）</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1046</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1047</w:t>
            </w:r>
            <w:r w:rsidRPr="000105FC">
              <w:rPr>
                <w:rFonts w:ascii="宋体" w:eastAsia="宋体" w:hAnsi="宋体" w:hint="eastAsia"/>
                <w:color w:val="0000FF"/>
                <w:kern w:val="0"/>
                <w:sz w:val="18"/>
              </w:rPr>
              <w:t>）</w:t>
            </w:r>
          </w:p>
        </w:tc>
      </w:tr>
      <w:tr w:rsidR="00FA7D13" w:rsidRPr="004250B4"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4250B4" w:rsidRDefault="00FA7D13" w:rsidP="00064280">
            <w:pPr>
              <w:adjustRightInd w:val="0"/>
              <w:snapToGrid w:val="0"/>
              <w:spacing w:line="360" w:lineRule="exact"/>
              <w:jc w:val="center"/>
              <w:rPr>
                <w:rFonts w:ascii="宋体" w:hAnsi="宋体"/>
                <w:color w:val="000000"/>
                <w:sz w:val="24"/>
              </w:rPr>
            </w:pPr>
            <w:r w:rsidRPr="004250B4">
              <w:rPr>
                <w:rFonts w:ascii="宋体" w:hAnsi="宋体" w:hint="eastAsia"/>
                <w:color w:val="000000"/>
                <w:sz w:val="24"/>
              </w:rPr>
              <w:t>N-1</w:t>
            </w:r>
          </w:p>
        </w:tc>
        <w:tc>
          <w:tcPr>
            <w:tcW w:w="2096" w:type="pct"/>
            <w:tcBorders>
              <w:top w:val="single" w:sz="4" w:space="0" w:color="auto"/>
              <w:left w:val="nil"/>
              <w:bottom w:val="single" w:sz="4" w:space="0" w:color="auto"/>
              <w:right w:val="single" w:sz="4" w:space="0" w:color="auto"/>
            </w:tcBorders>
            <w:noWrap/>
          </w:tcPr>
          <w:p w:rsidR="00FA7D13" w:rsidRPr="004250B4" w:rsidRDefault="00FA7D13" w:rsidP="00064280">
            <w:pPr>
              <w:adjustRightInd w:val="0"/>
              <w:snapToGrid w:val="0"/>
              <w:spacing w:line="360" w:lineRule="exact"/>
              <w:rPr>
                <w:rFonts w:ascii="宋体" w:hAnsi="宋体"/>
                <w:color w:val="000000"/>
                <w:sz w:val="24"/>
              </w:rPr>
            </w:pPr>
            <w:r w:rsidRPr="004250B4">
              <w:rPr>
                <w:rFonts w:ascii="宋体" w:hAnsi="宋体"/>
                <w:color w:val="000000"/>
                <w:sz w:val="24"/>
              </w:rPr>
              <w:t>其他资产</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1088</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1089</w:t>
            </w:r>
            <w:r w:rsidRPr="000105FC">
              <w:rPr>
                <w:rFonts w:ascii="宋体" w:eastAsia="宋体" w:hAnsi="宋体" w:hint="eastAsia"/>
                <w:color w:val="0000FF"/>
                <w:kern w:val="0"/>
                <w:sz w:val="18"/>
              </w:rPr>
              <w:t>）</w:t>
            </w:r>
          </w:p>
        </w:tc>
      </w:tr>
      <w:tr w:rsidR="00FA7D13" w:rsidRPr="004250B4" w:rsidTr="000105FC">
        <w:trPr>
          <w:trHeight w:val="20"/>
        </w:trPr>
        <w:tc>
          <w:tcPr>
            <w:tcW w:w="317" w:type="pct"/>
            <w:tcBorders>
              <w:top w:val="single" w:sz="4" w:space="0" w:color="auto"/>
              <w:left w:val="single" w:sz="4" w:space="0" w:color="auto"/>
              <w:bottom w:val="single" w:sz="4" w:space="0" w:color="auto"/>
              <w:right w:val="single" w:sz="4" w:space="0" w:color="auto"/>
            </w:tcBorders>
            <w:noWrap/>
          </w:tcPr>
          <w:p w:rsidR="00FA7D13" w:rsidRPr="004250B4" w:rsidRDefault="00FA7D13" w:rsidP="00064280">
            <w:pPr>
              <w:adjustRightInd w:val="0"/>
              <w:snapToGrid w:val="0"/>
              <w:spacing w:line="360" w:lineRule="exact"/>
              <w:jc w:val="center"/>
              <w:rPr>
                <w:rFonts w:ascii="宋体" w:hAnsi="宋体"/>
                <w:color w:val="000000"/>
                <w:sz w:val="24"/>
              </w:rPr>
            </w:pPr>
            <w:r w:rsidRPr="004250B4">
              <w:rPr>
                <w:rFonts w:ascii="宋体" w:hAnsi="宋体" w:hint="eastAsia"/>
                <w:color w:val="000000"/>
                <w:sz w:val="24"/>
              </w:rPr>
              <w:t>N</w:t>
            </w:r>
          </w:p>
        </w:tc>
        <w:tc>
          <w:tcPr>
            <w:tcW w:w="2096" w:type="pct"/>
            <w:tcBorders>
              <w:top w:val="single" w:sz="4" w:space="0" w:color="auto"/>
              <w:left w:val="nil"/>
              <w:bottom w:val="single" w:sz="4" w:space="0" w:color="auto"/>
              <w:right w:val="single" w:sz="4" w:space="0" w:color="auto"/>
            </w:tcBorders>
            <w:noWrap/>
          </w:tcPr>
          <w:p w:rsidR="00FA7D13" w:rsidRPr="004250B4" w:rsidRDefault="00FA7D13" w:rsidP="00064280">
            <w:pPr>
              <w:adjustRightInd w:val="0"/>
              <w:snapToGrid w:val="0"/>
              <w:spacing w:line="360" w:lineRule="exact"/>
              <w:rPr>
                <w:rFonts w:ascii="宋体" w:hAnsi="宋体"/>
                <w:color w:val="000000"/>
                <w:sz w:val="24"/>
              </w:rPr>
            </w:pPr>
            <w:r w:rsidRPr="004250B4">
              <w:rPr>
                <w:rFonts w:ascii="宋体" w:hAnsi="宋体"/>
                <w:color w:val="000000"/>
                <w:sz w:val="24"/>
              </w:rPr>
              <w:t>合计</w:t>
            </w:r>
          </w:p>
        </w:tc>
        <w:tc>
          <w:tcPr>
            <w:tcW w:w="853" w:type="pct"/>
            <w:tcBorders>
              <w:top w:val="single" w:sz="4" w:space="0" w:color="auto"/>
              <w:left w:val="nil"/>
              <w:bottom w:val="single" w:sz="4" w:space="0" w:color="auto"/>
              <w:right w:val="single" w:sz="4" w:space="0" w:color="auto"/>
            </w:tcBorders>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1090</w:t>
            </w:r>
            <w:r w:rsidRPr="000105FC">
              <w:rPr>
                <w:rFonts w:ascii="宋体" w:eastAsia="宋体" w:hAnsi="宋体" w:hint="eastAsia"/>
                <w:color w:val="0000FF"/>
                <w:kern w:val="0"/>
                <w:sz w:val="18"/>
              </w:rPr>
              <w:t>）</w:t>
            </w:r>
          </w:p>
        </w:tc>
        <w:tc>
          <w:tcPr>
            <w:tcW w:w="1734" w:type="pct"/>
            <w:tcBorders>
              <w:top w:val="single" w:sz="4" w:space="0" w:color="auto"/>
              <w:left w:val="nil"/>
              <w:bottom w:val="single" w:sz="4" w:space="0" w:color="auto"/>
              <w:right w:val="single" w:sz="4" w:space="0" w:color="auto"/>
            </w:tcBorders>
            <w:noWrap/>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109</w:t>
            </w:r>
            <w:r w:rsidRPr="000105FC">
              <w:rPr>
                <w:rFonts w:ascii="宋体" w:eastAsia="宋体" w:hAnsi="宋体" w:hint="eastAsia"/>
                <w:color w:val="0000FF"/>
                <w:kern w:val="0"/>
                <w:sz w:val="18"/>
              </w:rPr>
              <w:t>1）</w:t>
            </w:r>
          </w:p>
        </w:tc>
      </w:tr>
    </w:tbl>
    <w:p w:rsidR="00FA7D13" w:rsidRPr="004250B4" w:rsidRDefault="00FA7D13" w:rsidP="00FA7D13">
      <w:pPr>
        <w:adjustRightInd w:val="0"/>
        <w:snapToGrid w:val="0"/>
        <w:spacing w:line="560" w:lineRule="exact"/>
        <w:rPr>
          <w:rFonts w:ascii="宋体" w:hAnsi="宋体"/>
          <w:color w:val="000000"/>
          <w:sz w:val="24"/>
        </w:rPr>
      </w:pPr>
      <w:r w:rsidRPr="004250B4">
        <w:rPr>
          <w:rFonts w:ascii="宋体" w:hAnsi="宋体" w:hint="eastAsia"/>
          <w:color w:val="000000"/>
          <w:sz w:val="24"/>
        </w:rPr>
        <w:t>注：</w:t>
      </w:r>
      <w:r w:rsidRPr="000105FC">
        <w:rPr>
          <w:rFonts w:ascii="宋体" w:eastAsia="宋体" w:hAnsi="宋体" w:hint="eastAsia"/>
          <w:color w:val="0000FF"/>
          <w:kern w:val="0"/>
          <w:sz w:val="18"/>
        </w:rPr>
        <w:t>（</w:t>
      </w:r>
      <w:r w:rsidRPr="000105FC">
        <w:rPr>
          <w:rFonts w:ascii="宋体" w:eastAsia="宋体" w:hAnsi="宋体"/>
          <w:color w:val="0000FF"/>
          <w:kern w:val="0"/>
          <w:sz w:val="18"/>
        </w:rPr>
        <w:t>1092</w:t>
      </w:r>
      <w:r w:rsidRPr="000105FC">
        <w:rPr>
          <w:rFonts w:ascii="宋体" w:eastAsia="宋体" w:hAnsi="宋体" w:hint="eastAsia"/>
          <w:color w:val="0000FF"/>
          <w:kern w:val="0"/>
          <w:sz w:val="18"/>
        </w:rPr>
        <w:t>）</w:t>
      </w:r>
    </w:p>
    <w:p w:rsidR="00FA7D13" w:rsidRPr="00DA6999" w:rsidRDefault="00FA7D13" w:rsidP="004250B4">
      <w:pPr>
        <w:adjustRightInd w:val="0"/>
        <w:snapToGrid w:val="0"/>
        <w:spacing w:line="400" w:lineRule="exact"/>
        <w:rPr>
          <w:rFonts w:ascii="宋体" w:hAnsi="宋体"/>
          <w:b/>
          <w:bCs/>
          <w:sz w:val="24"/>
        </w:rPr>
      </w:pPr>
    </w:p>
    <w:p w:rsidR="00FA7D13" w:rsidRPr="00DA6999" w:rsidRDefault="00FA7D13" w:rsidP="004250B4">
      <w:pPr>
        <w:adjustRightInd w:val="0"/>
        <w:snapToGrid w:val="0"/>
        <w:spacing w:line="400" w:lineRule="exact"/>
        <w:rPr>
          <w:rFonts w:ascii="宋体" w:hAnsi="宋体"/>
          <w:b/>
          <w:bCs/>
          <w:sz w:val="24"/>
        </w:rPr>
      </w:pPr>
      <w:r>
        <w:rPr>
          <w:rFonts w:ascii="宋体" w:hAnsi="宋体" w:hint="eastAsia"/>
          <w:b/>
          <w:bCs/>
          <w:sz w:val="24"/>
        </w:rPr>
        <w:t xml:space="preserve">5.2 </w:t>
      </w:r>
      <w:r w:rsidRPr="00DA6999">
        <w:rPr>
          <w:rFonts w:ascii="宋体" w:hAnsi="宋体" w:hint="eastAsia"/>
          <w:b/>
          <w:bCs/>
          <w:sz w:val="24"/>
        </w:rPr>
        <w:t>报告期末</w:t>
      </w:r>
      <w:r w:rsidRPr="00DA6999">
        <w:rPr>
          <w:rFonts w:ascii="宋体" w:hAnsi="宋体"/>
          <w:b/>
          <w:bCs/>
          <w:sz w:val="24"/>
        </w:rPr>
        <w:t>按行业分类的股票投资组合</w:t>
      </w:r>
      <w:r w:rsidRPr="00DA6999">
        <w:rPr>
          <w:rStyle w:val="af1"/>
          <w:rFonts w:ascii="宋体" w:hAnsi="宋体"/>
          <w:b/>
          <w:bCs/>
          <w:sz w:val="24"/>
        </w:rPr>
        <w:footnoteReference w:id="29"/>
      </w:r>
    </w:p>
    <w:tbl>
      <w:tblPr>
        <w:tblW w:w="87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tblPr>
      <w:tblGrid>
        <w:gridCol w:w="540"/>
        <w:gridCol w:w="3691"/>
        <w:gridCol w:w="1620"/>
        <w:gridCol w:w="2880"/>
      </w:tblGrid>
      <w:tr w:rsidR="00FA7D13" w:rsidRPr="00DA6999" w:rsidTr="000105FC">
        <w:trPr>
          <w:trHeight w:val="390"/>
        </w:trPr>
        <w:tc>
          <w:tcPr>
            <w:tcW w:w="540" w:type="dxa"/>
            <w:vAlign w:val="cente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hint="eastAsia"/>
                <w:sz w:val="24"/>
              </w:rPr>
              <w:t>代码</w:t>
            </w:r>
          </w:p>
        </w:tc>
        <w:tc>
          <w:tcPr>
            <w:tcW w:w="3691" w:type="dxa"/>
            <w:tcBorders>
              <w:right w:val="single" w:sz="4" w:space="0" w:color="auto"/>
            </w:tcBorders>
            <w:noWrap/>
            <w:tcMar>
              <w:top w:w="15" w:type="dxa"/>
              <w:left w:w="15" w:type="dxa"/>
              <w:bottom w:w="0" w:type="dxa"/>
              <w:right w:w="15" w:type="dxa"/>
            </w:tcMar>
            <w:vAlign w:val="cente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hint="eastAsia"/>
                <w:sz w:val="24"/>
              </w:rPr>
              <w:t>行业类别</w:t>
            </w:r>
          </w:p>
        </w:tc>
        <w:tc>
          <w:tcPr>
            <w:tcW w:w="1620" w:type="dxa"/>
            <w:tcBorders>
              <w:left w:val="single" w:sz="4" w:space="0" w:color="auto"/>
            </w:tcBorders>
            <w:vAlign w:val="center"/>
          </w:tcPr>
          <w:p w:rsidR="00FA7D13" w:rsidRPr="00DA6999" w:rsidRDefault="00FA7D13" w:rsidP="004250B4">
            <w:pPr>
              <w:adjustRightInd w:val="0"/>
              <w:snapToGrid w:val="0"/>
              <w:spacing w:line="400" w:lineRule="exact"/>
              <w:jc w:val="center"/>
              <w:rPr>
                <w:rFonts w:ascii="宋体" w:hAnsi="宋体"/>
                <w:sz w:val="24"/>
              </w:rPr>
            </w:pPr>
            <w:r>
              <w:rPr>
                <w:rFonts w:ascii="宋体" w:hAnsi="宋体" w:hint="eastAsia"/>
                <w:sz w:val="24"/>
              </w:rPr>
              <w:t>公允价值</w:t>
            </w:r>
            <w:r w:rsidRPr="00DA6999">
              <w:rPr>
                <w:rFonts w:ascii="宋体" w:hAnsi="宋体" w:hint="eastAsia"/>
                <w:sz w:val="24"/>
              </w:rPr>
              <w:t>（元）</w:t>
            </w:r>
          </w:p>
        </w:tc>
        <w:tc>
          <w:tcPr>
            <w:tcW w:w="2880" w:type="dxa"/>
            <w:noWrap/>
            <w:tcMar>
              <w:top w:w="15" w:type="dxa"/>
              <w:left w:w="15" w:type="dxa"/>
              <w:bottom w:w="0" w:type="dxa"/>
              <w:right w:w="15" w:type="dxa"/>
            </w:tcMar>
            <w:vAlign w:val="cente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hint="eastAsia"/>
                <w:sz w:val="24"/>
              </w:rPr>
              <w:t>占基金资产净值比例（％）</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A</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农、林、牧、渔业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1100</w:t>
            </w:r>
            <w:r w:rsidRPr="000105FC">
              <w:rPr>
                <w:rFonts w:ascii="宋体" w:eastAsia="宋体" w:hAnsi="宋体" w:hint="eastAsia"/>
                <w:color w:val="0000FF"/>
                <w:kern w:val="0"/>
                <w:sz w:val="18"/>
              </w:rPr>
              <w:t>）</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1101</w:t>
            </w:r>
            <w:r w:rsidRPr="000105FC">
              <w:rPr>
                <w:rFonts w:ascii="宋体" w:eastAsia="宋体" w:hAnsi="宋体" w:hint="eastAsia"/>
                <w:color w:val="0000FF"/>
                <w:kern w:val="0"/>
                <w:sz w:val="18"/>
              </w:rPr>
              <w:t>）</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B</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采掘业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1103</w:t>
            </w:r>
            <w:r w:rsidRPr="000105FC">
              <w:rPr>
                <w:rFonts w:ascii="宋体" w:eastAsia="宋体" w:hAnsi="宋体" w:hint="eastAsia"/>
                <w:color w:val="0000FF"/>
                <w:kern w:val="0"/>
                <w:sz w:val="18"/>
              </w:rPr>
              <w:t>）</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110</w:t>
            </w:r>
            <w:r w:rsidRPr="000105FC">
              <w:rPr>
                <w:rFonts w:ascii="宋体" w:eastAsia="宋体" w:hAnsi="宋体" w:hint="eastAsia"/>
                <w:color w:val="0000FF"/>
                <w:kern w:val="0"/>
                <w:sz w:val="18"/>
              </w:rPr>
              <w:t>4）</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制造业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110</w:t>
            </w:r>
            <w:r w:rsidRPr="000105FC">
              <w:rPr>
                <w:rFonts w:ascii="宋体" w:eastAsia="宋体" w:hAnsi="宋体" w:hint="eastAsia"/>
                <w:color w:val="0000FF"/>
                <w:kern w:val="0"/>
                <w:sz w:val="18"/>
              </w:rPr>
              <w:t>6）</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110</w:t>
            </w:r>
            <w:r w:rsidRPr="000105FC">
              <w:rPr>
                <w:rFonts w:ascii="宋体" w:eastAsia="宋体" w:hAnsi="宋体" w:hint="eastAsia"/>
                <w:color w:val="0000FF"/>
                <w:kern w:val="0"/>
                <w:sz w:val="18"/>
              </w:rPr>
              <w:t>7）</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C0</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ind w:firstLineChars="300" w:firstLine="755"/>
              <w:rPr>
                <w:rFonts w:ascii="宋体" w:hAnsi="宋体"/>
                <w:sz w:val="24"/>
              </w:rPr>
            </w:pPr>
            <w:r w:rsidRPr="00DA6999">
              <w:rPr>
                <w:rFonts w:ascii="宋体" w:hAnsi="宋体"/>
                <w:sz w:val="24"/>
              </w:rPr>
              <w:t>食品、饮料</w:t>
            </w:r>
            <w:r w:rsidRPr="00DA6999">
              <w:rPr>
                <w:rFonts w:ascii="宋体" w:hAnsi="宋体"/>
                <w:sz w:val="24"/>
              </w:rPr>
              <w:t xml:space="preserve"> </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110</w:t>
            </w:r>
            <w:r w:rsidRPr="000105FC">
              <w:rPr>
                <w:rFonts w:ascii="宋体" w:eastAsia="宋体" w:hAnsi="宋体" w:hint="eastAsia"/>
                <w:color w:val="0000FF"/>
                <w:kern w:val="0"/>
                <w:sz w:val="18"/>
              </w:rPr>
              <w:t>9）</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（1110）</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C1</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纺织、服装、皮毛</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（1112）</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（1113）</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C2</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木材、家具</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（1115）</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（1116）</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lastRenderedPageBreak/>
              <w:t>C3</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造纸、印刷</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（1118）</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（1119）</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C4</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石油、化学、塑胶、塑料</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（1121）</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（1122）</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C5</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电子</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（1124）</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（1125）</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C6</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金属、非金属</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（1127）</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（1128）</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C7</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机械、设备、仪表</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（1130）</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（1131）</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C8</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医药、生物制品</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（1133）</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（1134）</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C99</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 xml:space="preserve">      </w:t>
            </w:r>
            <w:r w:rsidRPr="00DA6999">
              <w:rPr>
                <w:rFonts w:ascii="宋体" w:hAnsi="宋体"/>
                <w:sz w:val="24"/>
              </w:rPr>
              <w:t>其他制造业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（1136）</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（1137）</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D</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电力、煤气及水的生产和供应业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（1139）</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（1140）</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E</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建筑业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（1142）</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（1143）</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F</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交通运输、仓储业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（1145）</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（1146）</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G</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信息技术业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（1148）</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（1149）</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H</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批发和零售贸易</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（1151）</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（1152）</w:t>
            </w:r>
          </w:p>
        </w:tc>
      </w:tr>
      <w:tr w:rsidR="00FA7D13" w:rsidRPr="00DA6999" w:rsidTr="000105FC">
        <w:trPr>
          <w:trHeight w:val="285"/>
        </w:trPr>
        <w:tc>
          <w:tcPr>
            <w:tcW w:w="540" w:type="dxa"/>
            <w:noWrap/>
            <w:tcMar>
              <w:top w:w="15" w:type="dxa"/>
              <w:left w:w="15" w:type="dxa"/>
              <w:bottom w:w="0" w:type="dxa"/>
              <w:right w:w="15" w:type="dxa"/>
            </w:tcMar>
          </w:tcPr>
          <w:p w:rsidR="00FA7D13" w:rsidRPr="00DA6999" w:rsidRDefault="00FA7D13" w:rsidP="004250B4">
            <w:pPr>
              <w:adjustRightInd w:val="0"/>
              <w:snapToGrid w:val="0"/>
              <w:spacing w:line="400" w:lineRule="exact"/>
              <w:jc w:val="center"/>
              <w:rPr>
                <w:rFonts w:ascii="宋体" w:hAnsi="宋体"/>
                <w:sz w:val="24"/>
              </w:rPr>
            </w:pPr>
            <w:r w:rsidRPr="00DA6999">
              <w:rPr>
                <w:rFonts w:ascii="宋体" w:hAnsi="宋体"/>
                <w:sz w:val="24"/>
              </w:rPr>
              <w:t>I</w:t>
            </w:r>
          </w:p>
        </w:tc>
        <w:tc>
          <w:tcPr>
            <w:tcW w:w="3691" w:type="dxa"/>
            <w:tcBorders>
              <w:right w:val="single" w:sz="4" w:space="0" w:color="auto"/>
            </w:tcBorders>
            <w:noWrap/>
            <w:tcMar>
              <w:top w:w="15" w:type="dxa"/>
              <w:left w:w="15" w:type="dxa"/>
              <w:bottom w:w="0" w:type="dxa"/>
              <w:right w:w="15" w:type="dxa"/>
            </w:tcMar>
          </w:tcPr>
          <w:p w:rsidR="00FA7D13" w:rsidRPr="00DA6999" w:rsidRDefault="00FA7D13" w:rsidP="004250B4">
            <w:pPr>
              <w:adjustRightInd w:val="0"/>
              <w:snapToGrid w:val="0"/>
              <w:spacing w:line="400" w:lineRule="exact"/>
              <w:rPr>
                <w:rFonts w:ascii="宋体" w:hAnsi="宋体"/>
                <w:sz w:val="24"/>
              </w:rPr>
            </w:pPr>
            <w:r w:rsidRPr="00DA6999">
              <w:rPr>
                <w:rFonts w:ascii="宋体" w:hAnsi="宋体"/>
                <w:sz w:val="24"/>
              </w:rPr>
              <w:t>金融、保险业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（1154）</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（1155）</w:t>
            </w:r>
          </w:p>
        </w:tc>
      </w:tr>
      <w:tr w:rsidR="00FA7D13" w:rsidRPr="004250B4" w:rsidTr="000105FC">
        <w:trPr>
          <w:trHeight w:val="285"/>
        </w:trPr>
        <w:tc>
          <w:tcPr>
            <w:tcW w:w="540" w:type="dxa"/>
            <w:noWrap/>
            <w:tcMar>
              <w:top w:w="15" w:type="dxa"/>
              <w:left w:w="15" w:type="dxa"/>
              <w:bottom w:w="0" w:type="dxa"/>
              <w:right w:w="15" w:type="dxa"/>
            </w:tcMar>
          </w:tcPr>
          <w:p w:rsidR="00FA7D13" w:rsidRPr="004250B4" w:rsidRDefault="00FA7D13" w:rsidP="004250B4">
            <w:pPr>
              <w:adjustRightInd w:val="0"/>
              <w:snapToGrid w:val="0"/>
              <w:spacing w:line="400" w:lineRule="exact"/>
              <w:jc w:val="center"/>
              <w:rPr>
                <w:rFonts w:ascii="宋体" w:hAnsi="宋体"/>
                <w:color w:val="000000"/>
                <w:sz w:val="24"/>
              </w:rPr>
            </w:pPr>
            <w:r w:rsidRPr="004250B4">
              <w:rPr>
                <w:rFonts w:ascii="宋体" w:hAnsi="宋体"/>
                <w:color w:val="000000"/>
                <w:sz w:val="24"/>
              </w:rPr>
              <w:t>J</w:t>
            </w:r>
          </w:p>
        </w:tc>
        <w:tc>
          <w:tcPr>
            <w:tcW w:w="3691" w:type="dxa"/>
            <w:tcBorders>
              <w:right w:val="single" w:sz="4" w:space="0" w:color="auto"/>
            </w:tcBorders>
            <w:noWrap/>
            <w:tcMar>
              <w:top w:w="15" w:type="dxa"/>
              <w:left w:w="15" w:type="dxa"/>
              <w:bottom w:w="0" w:type="dxa"/>
              <w:right w:w="15" w:type="dxa"/>
            </w:tcMar>
          </w:tcPr>
          <w:p w:rsidR="00FA7D13" w:rsidRPr="004250B4" w:rsidRDefault="00FA7D13" w:rsidP="004250B4">
            <w:pPr>
              <w:adjustRightInd w:val="0"/>
              <w:snapToGrid w:val="0"/>
              <w:spacing w:line="400" w:lineRule="exact"/>
              <w:rPr>
                <w:rFonts w:ascii="宋体" w:hAnsi="宋体"/>
                <w:color w:val="000000"/>
                <w:sz w:val="24"/>
              </w:rPr>
            </w:pPr>
            <w:r w:rsidRPr="004250B4">
              <w:rPr>
                <w:rFonts w:ascii="宋体" w:hAnsi="宋体"/>
                <w:color w:val="000000"/>
                <w:sz w:val="24"/>
              </w:rPr>
              <w:t>房地产业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（1157）</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（1158）</w:t>
            </w:r>
          </w:p>
        </w:tc>
      </w:tr>
      <w:tr w:rsidR="00FA7D13" w:rsidRPr="004250B4" w:rsidTr="000105FC">
        <w:trPr>
          <w:trHeight w:val="285"/>
        </w:trPr>
        <w:tc>
          <w:tcPr>
            <w:tcW w:w="540" w:type="dxa"/>
            <w:noWrap/>
            <w:tcMar>
              <w:top w:w="15" w:type="dxa"/>
              <w:left w:w="15" w:type="dxa"/>
              <w:bottom w:w="0" w:type="dxa"/>
              <w:right w:w="15" w:type="dxa"/>
            </w:tcMar>
          </w:tcPr>
          <w:p w:rsidR="00FA7D13" w:rsidRPr="004250B4" w:rsidRDefault="00FA7D13" w:rsidP="004250B4">
            <w:pPr>
              <w:adjustRightInd w:val="0"/>
              <w:snapToGrid w:val="0"/>
              <w:spacing w:line="400" w:lineRule="exact"/>
              <w:jc w:val="center"/>
              <w:rPr>
                <w:rFonts w:ascii="宋体" w:hAnsi="宋体"/>
                <w:color w:val="000000"/>
                <w:sz w:val="24"/>
              </w:rPr>
            </w:pPr>
            <w:r w:rsidRPr="004250B4">
              <w:rPr>
                <w:rFonts w:ascii="宋体" w:hAnsi="宋体"/>
                <w:color w:val="000000"/>
                <w:sz w:val="24"/>
              </w:rPr>
              <w:t>K</w:t>
            </w:r>
          </w:p>
        </w:tc>
        <w:tc>
          <w:tcPr>
            <w:tcW w:w="3691" w:type="dxa"/>
            <w:tcBorders>
              <w:right w:val="single" w:sz="4" w:space="0" w:color="auto"/>
            </w:tcBorders>
            <w:noWrap/>
            <w:tcMar>
              <w:top w:w="15" w:type="dxa"/>
              <w:left w:w="15" w:type="dxa"/>
              <w:bottom w:w="0" w:type="dxa"/>
              <w:right w:w="15" w:type="dxa"/>
            </w:tcMar>
          </w:tcPr>
          <w:p w:rsidR="00FA7D13" w:rsidRPr="004250B4" w:rsidRDefault="00FA7D13" w:rsidP="004250B4">
            <w:pPr>
              <w:adjustRightInd w:val="0"/>
              <w:snapToGrid w:val="0"/>
              <w:spacing w:line="400" w:lineRule="exact"/>
              <w:rPr>
                <w:rFonts w:ascii="宋体" w:hAnsi="宋体"/>
                <w:color w:val="000000"/>
                <w:sz w:val="24"/>
              </w:rPr>
            </w:pPr>
            <w:r w:rsidRPr="004250B4">
              <w:rPr>
                <w:rFonts w:ascii="宋体" w:hAnsi="宋体"/>
                <w:color w:val="000000"/>
                <w:sz w:val="24"/>
              </w:rPr>
              <w:t>社会服务业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（1160）</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（1161）</w:t>
            </w:r>
          </w:p>
        </w:tc>
      </w:tr>
      <w:tr w:rsidR="00FA7D13" w:rsidRPr="004250B4" w:rsidTr="000105FC">
        <w:trPr>
          <w:trHeight w:val="285"/>
        </w:trPr>
        <w:tc>
          <w:tcPr>
            <w:tcW w:w="540" w:type="dxa"/>
            <w:noWrap/>
            <w:tcMar>
              <w:top w:w="15" w:type="dxa"/>
              <w:left w:w="15" w:type="dxa"/>
              <w:bottom w:w="0" w:type="dxa"/>
              <w:right w:w="15" w:type="dxa"/>
            </w:tcMar>
          </w:tcPr>
          <w:p w:rsidR="00FA7D13" w:rsidRPr="004250B4" w:rsidRDefault="00FA7D13" w:rsidP="004250B4">
            <w:pPr>
              <w:adjustRightInd w:val="0"/>
              <w:snapToGrid w:val="0"/>
              <w:spacing w:line="400" w:lineRule="exact"/>
              <w:jc w:val="center"/>
              <w:rPr>
                <w:rFonts w:ascii="宋体" w:hAnsi="宋体"/>
                <w:color w:val="000000"/>
                <w:sz w:val="24"/>
              </w:rPr>
            </w:pPr>
            <w:r w:rsidRPr="004250B4">
              <w:rPr>
                <w:rFonts w:ascii="宋体" w:hAnsi="宋体"/>
                <w:color w:val="000000"/>
                <w:sz w:val="24"/>
              </w:rPr>
              <w:t>L</w:t>
            </w:r>
          </w:p>
        </w:tc>
        <w:tc>
          <w:tcPr>
            <w:tcW w:w="3691" w:type="dxa"/>
            <w:tcBorders>
              <w:right w:val="single" w:sz="4" w:space="0" w:color="auto"/>
            </w:tcBorders>
            <w:noWrap/>
            <w:tcMar>
              <w:top w:w="15" w:type="dxa"/>
              <w:left w:w="15" w:type="dxa"/>
              <w:bottom w:w="0" w:type="dxa"/>
              <w:right w:w="15" w:type="dxa"/>
            </w:tcMar>
          </w:tcPr>
          <w:p w:rsidR="00FA7D13" w:rsidRPr="004250B4" w:rsidRDefault="00FA7D13" w:rsidP="004250B4">
            <w:pPr>
              <w:adjustRightInd w:val="0"/>
              <w:snapToGrid w:val="0"/>
              <w:spacing w:line="400" w:lineRule="exact"/>
              <w:rPr>
                <w:rFonts w:ascii="宋体" w:hAnsi="宋体"/>
                <w:color w:val="000000"/>
                <w:sz w:val="24"/>
              </w:rPr>
            </w:pPr>
            <w:r w:rsidRPr="004250B4">
              <w:rPr>
                <w:rFonts w:ascii="宋体" w:hAnsi="宋体"/>
                <w:color w:val="000000"/>
                <w:sz w:val="24"/>
              </w:rPr>
              <w:t>传播与文化产业</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（1163）</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（1164）</w:t>
            </w:r>
          </w:p>
        </w:tc>
      </w:tr>
      <w:tr w:rsidR="00FA7D13" w:rsidRPr="004250B4" w:rsidTr="000105FC">
        <w:trPr>
          <w:trHeight w:val="285"/>
        </w:trPr>
        <w:tc>
          <w:tcPr>
            <w:tcW w:w="540" w:type="dxa"/>
            <w:noWrap/>
            <w:tcMar>
              <w:top w:w="15" w:type="dxa"/>
              <w:left w:w="15" w:type="dxa"/>
              <w:bottom w:w="0" w:type="dxa"/>
              <w:right w:w="15" w:type="dxa"/>
            </w:tcMar>
          </w:tcPr>
          <w:p w:rsidR="00FA7D13" w:rsidRPr="004250B4" w:rsidRDefault="00FA7D13" w:rsidP="004250B4">
            <w:pPr>
              <w:adjustRightInd w:val="0"/>
              <w:snapToGrid w:val="0"/>
              <w:spacing w:line="400" w:lineRule="exact"/>
              <w:jc w:val="center"/>
              <w:rPr>
                <w:rFonts w:ascii="宋体" w:hAnsi="宋体"/>
                <w:color w:val="000000"/>
                <w:sz w:val="24"/>
              </w:rPr>
            </w:pPr>
            <w:r w:rsidRPr="004250B4">
              <w:rPr>
                <w:rFonts w:ascii="宋体" w:hAnsi="宋体"/>
                <w:color w:val="000000"/>
                <w:sz w:val="24"/>
              </w:rPr>
              <w:t>M</w:t>
            </w:r>
          </w:p>
        </w:tc>
        <w:tc>
          <w:tcPr>
            <w:tcW w:w="3691" w:type="dxa"/>
            <w:tcBorders>
              <w:right w:val="single" w:sz="4" w:space="0" w:color="auto"/>
            </w:tcBorders>
            <w:noWrap/>
            <w:tcMar>
              <w:top w:w="15" w:type="dxa"/>
              <w:left w:w="15" w:type="dxa"/>
              <w:bottom w:w="0" w:type="dxa"/>
              <w:right w:w="15" w:type="dxa"/>
            </w:tcMar>
          </w:tcPr>
          <w:p w:rsidR="00FA7D13" w:rsidRPr="004250B4" w:rsidRDefault="00FA7D13" w:rsidP="004250B4">
            <w:pPr>
              <w:adjustRightInd w:val="0"/>
              <w:snapToGrid w:val="0"/>
              <w:spacing w:line="400" w:lineRule="exact"/>
              <w:rPr>
                <w:rFonts w:ascii="宋体" w:hAnsi="宋体"/>
                <w:color w:val="000000"/>
                <w:sz w:val="24"/>
              </w:rPr>
            </w:pPr>
            <w:r w:rsidRPr="004250B4">
              <w:rPr>
                <w:rFonts w:ascii="宋体" w:hAnsi="宋体"/>
                <w:color w:val="000000"/>
                <w:sz w:val="24"/>
              </w:rPr>
              <w:t>综合类</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（1166）</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（1167）</w:t>
            </w:r>
          </w:p>
        </w:tc>
      </w:tr>
      <w:tr w:rsidR="00FA7D13" w:rsidRPr="004250B4" w:rsidTr="000105FC">
        <w:trPr>
          <w:trHeight w:val="285"/>
        </w:trPr>
        <w:tc>
          <w:tcPr>
            <w:tcW w:w="540" w:type="dxa"/>
            <w:noWrap/>
            <w:tcMar>
              <w:top w:w="15" w:type="dxa"/>
              <w:left w:w="15" w:type="dxa"/>
              <w:bottom w:w="0" w:type="dxa"/>
              <w:right w:w="15" w:type="dxa"/>
            </w:tcMar>
          </w:tcPr>
          <w:p w:rsidR="00FA7D13" w:rsidRPr="004250B4" w:rsidRDefault="00FA7D13" w:rsidP="004250B4">
            <w:pPr>
              <w:adjustRightInd w:val="0"/>
              <w:snapToGrid w:val="0"/>
              <w:spacing w:line="400" w:lineRule="exact"/>
              <w:jc w:val="center"/>
              <w:rPr>
                <w:rFonts w:ascii="宋体" w:hAnsi="宋体"/>
                <w:color w:val="000000"/>
                <w:sz w:val="24"/>
              </w:rPr>
            </w:pPr>
          </w:p>
        </w:tc>
        <w:tc>
          <w:tcPr>
            <w:tcW w:w="3691" w:type="dxa"/>
            <w:tcBorders>
              <w:right w:val="single" w:sz="4" w:space="0" w:color="auto"/>
            </w:tcBorders>
            <w:noWrap/>
            <w:tcMar>
              <w:top w:w="15" w:type="dxa"/>
              <w:left w:w="15" w:type="dxa"/>
              <w:bottom w:w="0" w:type="dxa"/>
              <w:right w:w="15" w:type="dxa"/>
            </w:tcMar>
          </w:tcPr>
          <w:p w:rsidR="00FA7D13" w:rsidRPr="004250B4" w:rsidRDefault="00FA7D13" w:rsidP="004250B4">
            <w:pPr>
              <w:adjustRightInd w:val="0"/>
              <w:snapToGrid w:val="0"/>
              <w:spacing w:line="400" w:lineRule="exact"/>
              <w:jc w:val="center"/>
              <w:rPr>
                <w:rFonts w:ascii="宋体" w:hAnsi="宋体"/>
                <w:color w:val="000000"/>
                <w:sz w:val="24"/>
              </w:rPr>
            </w:pPr>
            <w:r w:rsidRPr="004250B4">
              <w:rPr>
                <w:rFonts w:ascii="宋体" w:hAnsi="宋体"/>
                <w:color w:val="000000"/>
                <w:sz w:val="24"/>
              </w:rPr>
              <w:t>合计</w:t>
            </w:r>
          </w:p>
        </w:tc>
        <w:tc>
          <w:tcPr>
            <w:tcW w:w="1620" w:type="dxa"/>
            <w:tcBorders>
              <w:left w:val="single" w:sz="4" w:space="0" w:color="auto"/>
            </w:tcBorders>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（1169）</w:t>
            </w:r>
          </w:p>
        </w:tc>
        <w:tc>
          <w:tcPr>
            <w:tcW w:w="2880" w:type="dxa"/>
            <w:noWrap/>
            <w:tcMar>
              <w:top w:w="15" w:type="dxa"/>
              <w:left w:w="15" w:type="dxa"/>
              <w:bottom w:w="0" w:type="dxa"/>
              <w:right w:w="15" w:type="dxa"/>
            </w:tcMar>
            <w:vAlign w:val="bottom"/>
          </w:tcPr>
          <w:p w:rsidR="00FA7D13" w:rsidRPr="000105FC" w:rsidRDefault="00FA7D13" w:rsidP="004665E0">
            <w:pPr>
              <w:jc w:val="right"/>
              <w:rPr>
                <w:rFonts w:ascii="宋体" w:eastAsia="宋体" w:hAnsi="宋体"/>
                <w:color w:val="0000FF"/>
                <w:kern w:val="0"/>
                <w:sz w:val="18"/>
              </w:rPr>
            </w:pPr>
            <w:r w:rsidRPr="000105FC">
              <w:rPr>
                <w:rFonts w:ascii="宋体" w:eastAsia="宋体" w:hAnsi="宋体" w:hint="eastAsia"/>
                <w:color w:val="0000FF"/>
                <w:kern w:val="0"/>
                <w:sz w:val="18"/>
              </w:rPr>
              <w:t>（1170）</w:t>
            </w:r>
          </w:p>
        </w:tc>
      </w:tr>
    </w:tbl>
    <w:p w:rsidR="00FA7D13" w:rsidRPr="004250B4" w:rsidRDefault="00FA7D13" w:rsidP="000105FC">
      <w:pPr>
        <w:rPr>
          <w:rFonts w:ascii="宋体" w:hAnsi="宋体"/>
          <w:color w:val="000000"/>
          <w:sz w:val="24"/>
        </w:rPr>
      </w:pPr>
      <w:r w:rsidRPr="004250B4">
        <w:rPr>
          <w:rFonts w:ascii="宋体" w:hAnsi="宋体" w:hint="eastAsia"/>
          <w:color w:val="000000"/>
          <w:sz w:val="24"/>
        </w:rPr>
        <w:t>注：</w:t>
      </w:r>
      <w:r w:rsidRPr="000105FC">
        <w:rPr>
          <w:rFonts w:ascii="宋体" w:eastAsia="宋体" w:hAnsi="宋体" w:hint="eastAsia"/>
          <w:color w:val="0000FF"/>
          <w:kern w:val="0"/>
          <w:sz w:val="18"/>
        </w:rPr>
        <w:t>（1171）</w:t>
      </w:r>
    </w:p>
    <w:p w:rsidR="00FA7D13" w:rsidRPr="00DA6999" w:rsidRDefault="00FA7D13" w:rsidP="00F221EB">
      <w:pPr>
        <w:adjustRightInd w:val="0"/>
        <w:snapToGrid w:val="0"/>
        <w:spacing w:line="420" w:lineRule="exact"/>
        <w:rPr>
          <w:rFonts w:ascii="宋体" w:hAnsi="宋体"/>
          <w:szCs w:val="21"/>
        </w:rPr>
      </w:pPr>
    </w:p>
    <w:p w:rsidR="00FA7D13" w:rsidRPr="00DA6999" w:rsidRDefault="00FA7D13" w:rsidP="00F221EB">
      <w:pPr>
        <w:adjustRightInd w:val="0"/>
        <w:snapToGrid w:val="0"/>
        <w:spacing w:line="420" w:lineRule="exact"/>
        <w:rPr>
          <w:rFonts w:ascii="宋体" w:hAnsi="宋体"/>
          <w:b/>
          <w:bCs/>
          <w:sz w:val="24"/>
        </w:rPr>
      </w:pPr>
      <w:r>
        <w:rPr>
          <w:rFonts w:ascii="宋体" w:hAnsi="宋体" w:hint="eastAsia"/>
          <w:b/>
          <w:bCs/>
          <w:sz w:val="24"/>
        </w:rPr>
        <w:t xml:space="preserve">5.3 </w:t>
      </w:r>
      <w:r w:rsidRPr="00DA6999">
        <w:rPr>
          <w:rFonts w:ascii="宋体" w:hAnsi="宋体" w:hint="eastAsia"/>
          <w:b/>
          <w:bCs/>
          <w:sz w:val="24"/>
        </w:rPr>
        <w:t>报告期末按</w:t>
      </w:r>
      <w:r>
        <w:rPr>
          <w:rFonts w:ascii="宋体" w:hAnsi="宋体" w:hint="eastAsia"/>
          <w:b/>
          <w:bCs/>
          <w:sz w:val="24"/>
        </w:rPr>
        <w:t>公允价值</w:t>
      </w:r>
      <w:r w:rsidRPr="00DA6999">
        <w:rPr>
          <w:rFonts w:ascii="宋体" w:hAnsi="宋体" w:hint="eastAsia"/>
          <w:b/>
          <w:bCs/>
          <w:sz w:val="24"/>
        </w:rPr>
        <w:t>占基金资产净值比例大小排序的前十名股票投资明细</w:t>
      </w:r>
      <w:r>
        <w:rPr>
          <w:rStyle w:val="af1"/>
          <w:rFonts w:ascii="宋体" w:hAnsi="宋体"/>
          <w:b/>
          <w:bCs/>
          <w:sz w:val="24"/>
        </w:rPr>
        <w:footnoteReference w:id="30"/>
      </w:r>
    </w:p>
    <w:tbl>
      <w:tblPr>
        <w:tblW w:w="8820"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0"/>
        <w:gridCol w:w="1104"/>
        <w:gridCol w:w="1236"/>
        <w:gridCol w:w="1260"/>
        <w:gridCol w:w="1800"/>
        <w:gridCol w:w="2700"/>
      </w:tblGrid>
      <w:tr w:rsidR="00FA7D13" w:rsidRPr="004267E8">
        <w:trPr>
          <w:trHeight w:val="31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序号</w:t>
            </w:r>
          </w:p>
        </w:tc>
        <w:tc>
          <w:tcPr>
            <w:tcW w:w="1104" w:type="dxa"/>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股票代码</w:t>
            </w:r>
          </w:p>
        </w:tc>
        <w:tc>
          <w:tcPr>
            <w:tcW w:w="1236" w:type="dxa"/>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股票名称</w:t>
            </w:r>
          </w:p>
        </w:tc>
        <w:tc>
          <w:tcPr>
            <w:tcW w:w="1260" w:type="dxa"/>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数量（股）</w:t>
            </w:r>
          </w:p>
        </w:tc>
        <w:tc>
          <w:tcPr>
            <w:tcW w:w="180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Pr>
                <w:rFonts w:ascii="宋体" w:hAnsi="宋体" w:hint="eastAsia"/>
                <w:sz w:val="24"/>
              </w:rPr>
              <w:t>公允价值</w:t>
            </w:r>
            <w:r w:rsidRPr="004267E8">
              <w:rPr>
                <w:rFonts w:ascii="宋体" w:hAnsi="宋体" w:hint="eastAsia"/>
                <w:sz w:val="24"/>
              </w:rPr>
              <w:t>（元）</w:t>
            </w:r>
          </w:p>
        </w:tc>
        <w:tc>
          <w:tcPr>
            <w:tcW w:w="270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占基金资产净值比例（％）</w:t>
            </w:r>
          </w:p>
        </w:tc>
      </w:tr>
      <w:tr w:rsidR="00FA7D13" w:rsidRPr="000105FC" w:rsidTr="000105FC">
        <w:trPr>
          <w:trHeight w:val="285"/>
        </w:trPr>
        <w:tc>
          <w:tcPr>
            <w:tcW w:w="720" w:type="dxa"/>
            <w:noWrap/>
            <w:tcMar>
              <w:top w:w="15" w:type="dxa"/>
              <w:left w:w="15" w:type="dxa"/>
              <w:bottom w:w="0" w:type="dxa"/>
              <w:right w:w="15" w:type="dxa"/>
            </w:tcMar>
            <w:vAlign w:val="center"/>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1375</w:t>
            </w:r>
            <w:r w:rsidRPr="000105FC">
              <w:rPr>
                <w:rFonts w:ascii="宋体" w:eastAsia="宋体" w:hAnsi="宋体" w:hint="eastAsia"/>
                <w:color w:val="0000FF"/>
                <w:kern w:val="0"/>
                <w:sz w:val="18"/>
              </w:rPr>
              <w:t>）</w:t>
            </w:r>
          </w:p>
        </w:tc>
        <w:tc>
          <w:tcPr>
            <w:tcW w:w="1104" w:type="dxa"/>
            <w:tcMar>
              <w:top w:w="15" w:type="dxa"/>
              <w:left w:w="15" w:type="dxa"/>
              <w:bottom w:w="0" w:type="dxa"/>
              <w:right w:w="15" w:type="dxa"/>
            </w:tcMar>
            <w:vAlign w:val="center"/>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1376</w:t>
            </w:r>
            <w:r w:rsidRPr="000105FC">
              <w:rPr>
                <w:rFonts w:ascii="宋体" w:eastAsia="宋体" w:hAnsi="宋体" w:hint="eastAsia"/>
                <w:color w:val="0000FF"/>
                <w:kern w:val="0"/>
                <w:sz w:val="18"/>
              </w:rPr>
              <w:t>）</w:t>
            </w:r>
          </w:p>
        </w:tc>
        <w:tc>
          <w:tcPr>
            <w:tcW w:w="1236" w:type="dxa"/>
            <w:tcMar>
              <w:top w:w="15" w:type="dxa"/>
              <w:left w:w="15" w:type="dxa"/>
              <w:bottom w:w="0" w:type="dxa"/>
              <w:right w:w="15" w:type="dxa"/>
            </w:tcMar>
            <w:vAlign w:val="center"/>
          </w:tcPr>
          <w:p w:rsidR="00FA7D13" w:rsidRPr="000105FC" w:rsidRDefault="00FA7D13" w:rsidP="000105FC">
            <w:pPr>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137</w:t>
            </w:r>
            <w:r w:rsidRPr="000105FC">
              <w:rPr>
                <w:rFonts w:ascii="宋体" w:eastAsia="宋体" w:hAnsi="宋体" w:hint="eastAsia"/>
                <w:color w:val="0000FF"/>
                <w:kern w:val="0"/>
                <w:sz w:val="18"/>
              </w:rPr>
              <w:t>9）</w:t>
            </w:r>
          </w:p>
        </w:tc>
        <w:tc>
          <w:tcPr>
            <w:tcW w:w="1260" w:type="dxa"/>
            <w:tcMar>
              <w:top w:w="15" w:type="dxa"/>
              <w:left w:w="15" w:type="dxa"/>
              <w:bottom w:w="0" w:type="dxa"/>
              <w:right w:w="15" w:type="dxa"/>
            </w:tcMar>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1382</w:t>
            </w:r>
            <w:r w:rsidRPr="000105FC">
              <w:rPr>
                <w:rFonts w:ascii="宋体" w:eastAsia="宋体" w:hAnsi="宋体" w:hint="eastAsia"/>
                <w:color w:val="0000FF"/>
                <w:kern w:val="0"/>
                <w:sz w:val="18"/>
              </w:rPr>
              <w:t>）</w:t>
            </w:r>
          </w:p>
        </w:tc>
        <w:tc>
          <w:tcPr>
            <w:tcW w:w="1800" w:type="dxa"/>
            <w:noWrap/>
            <w:tcMar>
              <w:top w:w="15" w:type="dxa"/>
              <w:left w:w="15" w:type="dxa"/>
              <w:bottom w:w="0" w:type="dxa"/>
              <w:right w:w="15" w:type="dxa"/>
            </w:tcMar>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1383</w:t>
            </w:r>
            <w:r w:rsidRPr="000105FC">
              <w:rPr>
                <w:rFonts w:ascii="宋体" w:eastAsia="宋体" w:hAnsi="宋体" w:hint="eastAsia"/>
                <w:color w:val="0000FF"/>
                <w:kern w:val="0"/>
                <w:sz w:val="18"/>
              </w:rPr>
              <w:t>）</w:t>
            </w:r>
          </w:p>
        </w:tc>
        <w:tc>
          <w:tcPr>
            <w:tcW w:w="2700" w:type="dxa"/>
            <w:noWrap/>
            <w:tcMar>
              <w:top w:w="15" w:type="dxa"/>
              <w:left w:w="15" w:type="dxa"/>
              <w:bottom w:w="0" w:type="dxa"/>
              <w:right w:w="15" w:type="dxa"/>
            </w:tcMar>
            <w:vAlign w:val="center"/>
          </w:tcPr>
          <w:p w:rsidR="00FA7D13" w:rsidRPr="000105FC" w:rsidRDefault="00FA7D13" w:rsidP="000105FC">
            <w:pPr>
              <w:jc w:val="right"/>
              <w:rPr>
                <w:rFonts w:ascii="宋体" w:eastAsia="宋体" w:hAnsi="宋体"/>
                <w:color w:val="0000FF"/>
                <w:kern w:val="0"/>
                <w:sz w:val="18"/>
              </w:rPr>
            </w:pPr>
            <w:r w:rsidRPr="000105FC">
              <w:rPr>
                <w:rFonts w:ascii="宋体" w:eastAsia="宋体" w:hAnsi="宋体" w:hint="eastAsia"/>
                <w:color w:val="0000FF"/>
                <w:kern w:val="0"/>
                <w:sz w:val="18"/>
              </w:rPr>
              <w:t>（</w:t>
            </w:r>
            <w:r w:rsidRPr="000105FC">
              <w:rPr>
                <w:rFonts w:ascii="宋体" w:eastAsia="宋体" w:hAnsi="宋体"/>
                <w:color w:val="0000FF"/>
                <w:kern w:val="0"/>
                <w:sz w:val="18"/>
              </w:rPr>
              <w:t>1384</w:t>
            </w:r>
            <w:r w:rsidRPr="000105FC">
              <w:rPr>
                <w:rFonts w:ascii="宋体" w:eastAsia="宋体" w:hAnsi="宋体" w:hint="eastAsia"/>
                <w:color w:val="0000FF"/>
                <w:kern w:val="0"/>
                <w:sz w:val="18"/>
              </w:rPr>
              <w:t>）</w:t>
            </w:r>
          </w:p>
        </w:tc>
      </w:tr>
      <w:tr w:rsidR="00FA7D13" w:rsidRPr="004267E8">
        <w:trPr>
          <w:trHeight w:val="285"/>
        </w:trPr>
        <w:tc>
          <w:tcPr>
            <w:tcW w:w="720" w:type="dxa"/>
            <w:noWrap/>
            <w:tcMar>
              <w:top w:w="15" w:type="dxa"/>
              <w:left w:w="15" w:type="dxa"/>
              <w:bottom w:w="0" w:type="dxa"/>
              <w:right w:w="15" w:type="dxa"/>
            </w:tcMar>
            <w:vAlign w:val="center"/>
          </w:tcPr>
          <w:p w:rsidR="00FA7D13" w:rsidRPr="00F221EB" w:rsidRDefault="00FA7D13" w:rsidP="00F221EB">
            <w:pPr>
              <w:adjustRightInd w:val="0"/>
              <w:snapToGrid w:val="0"/>
              <w:spacing w:line="360" w:lineRule="exact"/>
              <w:jc w:val="center"/>
              <w:rPr>
                <w:rFonts w:ascii="宋体" w:hAnsi="宋体"/>
                <w:color w:val="000000"/>
                <w:sz w:val="24"/>
              </w:rPr>
            </w:pPr>
            <w:r w:rsidRPr="00F221EB">
              <w:rPr>
                <w:rFonts w:ascii="宋体" w:hAnsi="宋体" w:hint="eastAsia"/>
                <w:color w:val="000000"/>
                <w:kern w:val="0"/>
                <w:sz w:val="18"/>
                <w:szCs w:val="18"/>
              </w:rPr>
              <w:t>1</w:t>
            </w:r>
          </w:p>
        </w:tc>
        <w:tc>
          <w:tcPr>
            <w:tcW w:w="1104" w:type="dxa"/>
            <w:tcMar>
              <w:top w:w="15" w:type="dxa"/>
              <w:left w:w="15" w:type="dxa"/>
              <w:bottom w:w="0" w:type="dxa"/>
              <w:right w:w="15" w:type="dxa"/>
            </w:tcMar>
            <w:vAlign w:val="bottom"/>
          </w:tcPr>
          <w:p w:rsidR="00FA7D13" w:rsidRPr="00F221EB" w:rsidRDefault="00FA7D13" w:rsidP="00F221EB">
            <w:pPr>
              <w:adjustRightInd w:val="0"/>
              <w:snapToGrid w:val="0"/>
              <w:spacing w:line="360" w:lineRule="exact"/>
              <w:rPr>
                <w:rFonts w:ascii="宋体" w:hAnsi="宋体" w:cs="Arial Unicode MS"/>
                <w:color w:val="000000"/>
                <w:sz w:val="24"/>
              </w:rPr>
            </w:pPr>
          </w:p>
        </w:tc>
        <w:tc>
          <w:tcPr>
            <w:tcW w:w="1236" w:type="dxa"/>
            <w:tcMar>
              <w:top w:w="15" w:type="dxa"/>
              <w:left w:w="15" w:type="dxa"/>
              <w:bottom w:w="0" w:type="dxa"/>
              <w:right w:w="15" w:type="dxa"/>
            </w:tcMar>
            <w:vAlign w:val="bottom"/>
          </w:tcPr>
          <w:p w:rsidR="00FA7D13" w:rsidRPr="00F221EB" w:rsidRDefault="00FA7D13" w:rsidP="00F221EB">
            <w:pPr>
              <w:adjustRightInd w:val="0"/>
              <w:snapToGrid w:val="0"/>
              <w:spacing w:line="360" w:lineRule="exact"/>
              <w:rPr>
                <w:rFonts w:ascii="宋体" w:hAnsi="宋体" w:cs="Arial Unicode MS"/>
                <w:color w:val="000000"/>
                <w:sz w:val="24"/>
              </w:rPr>
            </w:pPr>
          </w:p>
        </w:tc>
        <w:tc>
          <w:tcPr>
            <w:tcW w:w="1260" w:type="dxa"/>
            <w:tcMar>
              <w:top w:w="15" w:type="dxa"/>
              <w:left w:w="15" w:type="dxa"/>
              <w:bottom w:w="0" w:type="dxa"/>
              <w:right w:w="15" w:type="dxa"/>
            </w:tcMar>
            <w:vAlign w:val="bottom"/>
          </w:tcPr>
          <w:p w:rsidR="00FA7D13" w:rsidRPr="00F221EB" w:rsidRDefault="00FA7D13" w:rsidP="000105FC">
            <w:pPr>
              <w:adjustRightInd w:val="0"/>
              <w:snapToGrid w:val="0"/>
              <w:spacing w:line="360" w:lineRule="exact"/>
              <w:jc w:val="right"/>
              <w:rPr>
                <w:rFonts w:ascii="宋体" w:hAnsi="宋体" w:cs="Arial Unicode MS"/>
                <w:color w:val="000000"/>
                <w:sz w:val="24"/>
              </w:rPr>
            </w:pPr>
          </w:p>
        </w:tc>
        <w:tc>
          <w:tcPr>
            <w:tcW w:w="1800" w:type="dxa"/>
            <w:noWrap/>
            <w:tcMar>
              <w:top w:w="15" w:type="dxa"/>
              <w:left w:w="15" w:type="dxa"/>
              <w:bottom w:w="0" w:type="dxa"/>
              <w:right w:w="15" w:type="dxa"/>
            </w:tcMar>
            <w:vAlign w:val="bottom"/>
          </w:tcPr>
          <w:p w:rsidR="00FA7D13" w:rsidRPr="00F221EB" w:rsidRDefault="00FA7D13" w:rsidP="000105FC">
            <w:pPr>
              <w:adjustRightInd w:val="0"/>
              <w:snapToGrid w:val="0"/>
              <w:spacing w:line="360" w:lineRule="exact"/>
              <w:jc w:val="right"/>
              <w:rPr>
                <w:rFonts w:ascii="宋体" w:hAnsi="宋体" w:cs="Arial Unicode MS"/>
                <w:color w:val="000000"/>
                <w:sz w:val="24"/>
              </w:rPr>
            </w:pPr>
          </w:p>
        </w:tc>
        <w:tc>
          <w:tcPr>
            <w:tcW w:w="2700" w:type="dxa"/>
            <w:noWrap/>
            <w:tcMar>
              <w:top w:w="15" w:type="dxa"/>
              <w:left w:w="15" w:type="dxa"/>
              <w:bottom w:w="0" w:type="dxa"/>
              <w:right w:w="15" w:type="dxa"/>
            </w:tcMar>
            <w:vAlign w:val="bottom"/>
          </w:tcPr>
          <w:p w:rsidR="00FA7D13" w:rsidRPr="00F221EB" w:rsidRDefault="00FA7D13" w:rsidP="000105FC">
            <w:pPr>
              <w:adjustRightInd w:val="0"/>
              <w:snapToGrid w:val="0"/>
              <w:spacing w:line="360" w:lineRule="exact"/>
              <w:jc w:val="right"/>
              <w:rPr>
                <w:rFonts w:ascii="宋体" w:hAnsi="宋体" w:cs="Arial Unicode MS"/>
                <w:color w:val="000000"/>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2</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right"/>
              <w:rPr>
                <w:rFonts w:ascii="宋体" w:eastAsia="宋体" w:hAnsi="宋体" w:cs="Times New Roman"/>
                <w:kern w:val="2"/>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3</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lastRenderedPageBreak/>
              <w:t>4</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5</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6</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7</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8</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9</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F221EB">
            <w:pPr>
              <w:adjustRightInd w:val="0"/>
              <w:snapToGrid w:val="0"/>
              <w:spacing w:line="360" w:lineRule="exact"/>
              <w:jc w:val="center"/>
              <w:rPr>
                <w:rFonts w:ascii="宋体" w:hAnsi="宋体"/>
                <w:sz w:val="24"/>
              </w:rPr>
            </w:pPr>
            <w:r w:rsidRPr="004267E8">
              <w:rPr>
                <w:rFonts w:ascii="宋体" w:hAnsi="宋体" w:hint="eastAsia"/>
                <w:sz w:val="24"/>
              </w:rPr>
              <w:t>10</w:t>
            </w:r>
          </w:p>
        </w:tc>
        <w:tc>
          <w:tcPr>
            <w:tcW w:w="1104"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F221EB">
            <w:pPr>
              <w:adjustRightInd w:val="0"/>
              <w:snapToGrid w:val="0"/>
              <w:spacing w:line="360" w:lineRule="exact"/>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18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c>
          <w:tcPr>
            <w:tcW w:w="2700" w:type="dxa"/>
            <w:noWrap/>
            <w:tcMar>
              <w:top w:w="15" w:type="dxa"/>
              <w:left w:w="15" w:type="dxa"/>
              <w:bottom w:w="0" w:type="dxa"/>
              <w:right w:w="15" w:type="dxa"/>
            </w:tcMar>
            <w:vAlign w:val="bottom"/>
          </w:tcPr>
          <w:p w:rsidR="00FA7D13" w:rsidRPr="004267E8" w:rsidRDefault="00FA7D13" w:rsidP="000105FC">
            <w:pPr>
              <w:adjustRightInd w:val="0"/>
              <w:snapToGrid w:val="0"/>
              <w:spacing w:line="360" w:lineRule="exact"/>
              <w:jc w:val="right"/>
              <w:rPr>
                <w:rFonts w:ascii="宋体" w:hAnsi="宋体" w:cs="Arial Unicode MS"/>
                <w:sz w:val="24"/>
              </w:rPr>
            </w:pPr>
          </w:p>
        </w:tc>
      </w:tr>
    </w:tbl>
    <w:p w:rsidR="00FA7D13" w:rsidRPr="00F221EB" w:rsidRDefault="00FA7D13" w:rsidP="00FA7D13">
      <w:pPr>
        <w:adjustRightInd w:val="0"/>
        <w:snapToGrid w:val="0"/>
        <w:spacing w:line="560" w:lineRule="exact"/>
        <w:rPr>
          <w:rFonts w:ascii="宋体" w:hAnsi="宋体"/>
          <w:color w:val="000000"/>
          <w:sz w:val="24"/>
        </w:rPr>
      </w:pPr>
      <w:r w:rsidRPr="004267E8">
        <w:rPr>
          <w:rFonts w:ascii="宋体" w:hAnsi="宋体" w:hint="eastAsia"/>
          <w:sz w:val="24"/>
        </w:rPr>
        <w:t>注：</w:t>
      </w:r>
      <w:r w:rsidRPr="00EE45A5">
        <w:rPr>
          <w:rFonts w:ascii="宋体" w:eastAsia="宋体" w:hAnsi="宋体" w:hint="eastAsia"/>
          <w:color w:val="0000FF"/>
          <w:kern w:val="0"/>
          <w:sz w:val="18"/>
        </w:rPr>
        <w:t>（</w:t>
      </w:r>
      <w:r w:rsidRPr="00EE45A5">
        <w:rPr>
          <w:rFonts w:ascii="宋体" w:eastAsia="宋体" w:hAnsi="宋体"/>
          <w:color w:val="0000FF"/>
          <w:kern w:val="0"/>
          <w:sz w:val="18"/>
        </w:rPr>
        <w:t>1385</w:t>
      </w:r>
      <w:r w:rsidRPr="00EE45A5">
        <w:rPr>
          <w:rFonts w:ascii="宋体" w:eastAsia="宋体" w:hAnsi="宋体" w:hint="eastAsia"/>
          <w:color w:val="0000FF"/>
          <w:kern w:val="0"/>
          <w:sz w:val="18"/>
        </w:rPr>
        <w:t>）</w:t>
      </w:r>
    </w:p>
    <w:p w:rsidR="00FA7D13" w:rsidRPr="00DA6999" w:rsidRDefault="00FA7D13" w:rsidP="00556CB1">
      <w:pPr>
        <w:adjustRightInd w:val="0"/>
        <w:snapToGrid w:val="0"/>
        <w:spacing w:line="360" w:lineRule="exact"/>
        <w:rPr>
          <w:rFonts w:ascii="宋体" w:hAnsi="宋体"/>
        </w:rPr>
      </w:pPr>
    </w:p>
    <w:p w:rsidR="00FA7D13" w:rsidRPr="00056687" w:rsidRDefault="00FA7D13" w:rsidP="00556CB1">
      <w:pPr>
        <w:adjustRightInd w:val="0"/>
        <w:snapToGrid w:val="0"/>
        <w:spacing w:line="360" w:lineRule="exact"/>
        <w:rPr>
          <w:rFonts w:ascii="宋体" w:hAnsi="宋体"/>
          <w:b/>
          <w:bCs/>
          <w:sz w:val="24"/>
        </w:rPr>
      </w:pPr>
      <w:r w:rsidRPr="004267E8">
        <w:rPr>
          <w:rFonts w:ascii="宋体" w:hAnsi="宋体" w:hint="eastAsia"/>
          <w:b/>
          <w:bCs/>
          <w:sz w:val="24"/>
        </w:rPr>
        <w:t>积极投资按</w:t>
      </w:r>
      <w:r>
        <w:rPr>
          <w:rFonts w:ascii="宋体" w:hAnsi="宋体" w:hint="eastAsia"/>
          <w:b/>
          <w:bCs/>
          <w:sz w:val="24"/>
        </w:rPr>
        <w:t>公允价值</w:t>
      </w:r>
      <w:r w:rsidRPr="004267E8">
        <w:rPr>
          <w:rFonts w:ascii="宋体" w:hAnsi="宋体" w:hint="eastAsia"/>
          <w:b/>
          <w:bCs/>
          <w:sz w:val="24"/>
        </w:rPr>
        <w:t>占基金资产净值比例大小排序的前五名股票投资明细</w:t>
      </w:r>
      <w:r w:rsidRPr="004267E8">
        <w:rPr>
          <w:rStyle w:val="af1"/>
          <w:rFonts w:ascii="宋体" w:hAnsi="宋体"/>
          <w:b/>
          <w:bCs/>
          <w:sz w:val="24"/>
        </w:rPr>
        <w:footnoteReference w:id="31"/>
      </w:r>
    </w:p>
    <w:tbl>
      <w:tblPr>
        <w:tblW w:w="8820"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0"/>
        <w:gridCol w:w="1104"/>
        <w:gridCol w:w="1236"/>
        <w:gridCol w:w="1260"/>
        <w:gridCol w:w="1620"/>
        <w:gridCol w:w="2880"/>
      </w:tblGrid>
      <w:tr w:rsidR="00FA7D13" w:rsidRPr="00582276">
        <w:trPr>
          <w:trHeight w:val="315"/>
        </w:trPr>
        <w:tc>
          <w:tcPr>
            <w:tcW w:w="720" w:type="dxa"/>
            <w:noWrap/>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序号</w:t>
            </w:r>
          </w:p>
        </w:tc>
        <w:tc>
          <w:tcPr>
            <w:tcW w:w="1104" w:type="dxa"/>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股票代码</w:t>
            </w:r>
          </w:p>
        </w:tc>
        <w:tc>
          <w:tcPr>
            <w:tcW w:w="1236" w:type="dxa"/>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股票名称</w:t>
            </w:r>
          </w:p>
        </w:tc>
        <w:tc>
          <w:tcPr>
            <w:tcW w:w="1260" w:type="dxa"/>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数量（股）</w:t>
            </w:r>
          </w:p>
        </w:tc>
        <w:tc>
          <w:tcPr>
            <w:tcW w:w="1620" w:type="dxa"/>
            <w:noWrap/>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Pr>
                <w:rFonts w:ascii="宋体" w:hAnsi="宋体" w:hint="eastAsia"/>
                <w:sz w:val="24"/>
              </w:rPr>
              <w:t>公允价值</w:t>
            </w:r>
            <w:r w:rsidRPr="004267E8">
              <w:rPr>
                <w:rFonts w:ascii="宋体" w:hAnsi="宋体" w:hint="eastAsia"/>
                <w:sz w:val="24"/>
              </w:rPr>
              <w:t>（元）</w:t>
            </w:r>
          </w:p>
        </w:tc>
        <w:tc>
          <w:tcPr>
            <w:tcW w:w="2880" w:type="dxa"/>
            <w:noWrap/>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占基金资产净值比例（％）</w:t>
            </w:r>
          </w:p>
        </w:tc>
      </w:tr>
      <w:tr w:rsidR="00FA7D13" w:rsidRPr="00EE45A5" w:rsidTr="00EE45A5">
        <w:trPr>
          <w:trHeight w:val="285"/>
        </w:trPr>
        <w:tc>
          <w:tcPr>
            <w:tcW w:w="720" w:type="dxa"/>
            <w:noWrap/>
            <w:tcMar>
              <w:top w:w="15" w:type="dxa"/>
              <w:left w:w="15" w:type="dxa"/>
              <w:bottom w:w="0" w:type="dxa"/>
              <w:right w:w="15" w:type="dxa"/>
            </w:tcMar>
            <w:vAlign w:val="center"/>
          </w:tcPr>
          <w:p w:rsidR="00FA7D13" w:rsidRPr="00EE45A5" w:rsidRDefault="00FA7D13" w:rsidP="00EE45A5">
            <w:pPr>
              <w:rPr>
                <w:rFonts w:ascii="宋体" w:eastAsia="宋体" w:hAnsi="宋体"/>
                <w:color w:val="0000FF"/>
                <w:kern w:val="0"/>
                <w:sz w:val="18"/>
              </w:rPr>
            </w:pPr>
            <w:r w:rsidRPr="00EE45A5">
              <w:rPr>
                <w:rFonts w:ascii="宋体" w:eastAsia="宋体" w:hAnsi="宋体" w:hint="eastAsia"/>
                <w:color w:val="0000FF"/>
                <w:kern w:val="0"/>
                <w:sz w:val="18"/>
              </w:rPr>
              <w:t>（</w:t>
            </w:r>
            <w:r w:rsidRPr="00EE45A5">
              <w:rPr>
                <w:rFonts w:ascii="宋体" w:eastAsia="宋体" w:hAnsi="宋体"/>
                <w:color w:val="0000FF"/>
                <w:kern w:val="0"/>
                <w:sz w:val="18"/>
              </w:rPr>
              <w:t>1397</w:t>
            </w:r>
            <w:r w:rsidRPr="00EE45A5">
              <w:rPr>
                <w:rFonts w:ascii="宋体" w:eastAsia="宋体" w:hAnsi="宋体" w:hint="eastAsia"/>
                <w:color w:val="0000FF"/>
                <w:kern w:val="0"/>
                <w:sz w:val="18"/>
              </w:rPr>
              <w:t>）</w:t>
            </w:r>
          </w:p>
        </w:tc>
        <w:tc>
          <w:tcPr>
            <w:tcW w:w="1104" w:type="dxa"/>
            <w:tcMar>
              <w:top w:w="15" w:type="dxa"/>
              <w:left w:w="15" w:type="dxa"/>
              <w:bottom w:w="0" w:type="dxa"/>
              <w:right w:w="15" w:type="dxa"/>
            </w:tcMar>
            <w:vAlign w:val="center"/>
          </w:tcPr>
          <w:p w:rsidR="00FA7D13" w:rsidRPr="00EE45A5" w:rsidRDefault="00FA7D13" w:rsidP="00EE45A5">
            <w:pPr>
              <w:rPr>
                <w:rFonts w:ascii="宋体" w:eastAsia="宋体" w:hAnsi="宋体"/>
                <w:color w:val="0000FF"/>
                <w:kern w:val="0"/>
                <w:sz w:val="18"/>
              </w:rPr>
            </w:pPr>
            <w:r w:rsidRPr="00EE45A5">
              <w:rPr>
                <w:rFonts w:ascii="宋体" w:eastAsia="宋体" w:hAnsi="宋体" w:hint="eastAsia"/>
                <w:color w:val="0000FF"/>
                <w:kern w:val="0"/>
                <w:sz w:val="18"/>
              </w:rPr>
              <w:t>（</w:t>
            </w:r>
            <w:r w:rsidRPr="00EE45A5">
              <w:rPr>
                <w:rFonts w:ascii="宋体" w:eastAsia="宋体" w:hAnsi="宋体"/>
                <w:color w:val="0000FF"/>
                <w:kern w:val="0"/>
                <w:sz w:val="18"/>
              </w:rPr>
              <w:t>1398</w:t>
            </w:r>
            <w:r w:rsidRPr="00EE45A5">
              <w:rPr>
                <w:rFonts w:ascii="宋体" w:eastAsia="宋体" w:hAnsi="宋体" w:hint="eastAsia"/>
                <w:color w:val="0000FF"/>
                <w:kern w:val="0"/>
                <w:sz w:val="18"/>
              </w:rPr>
              <w:t>）</w:t>
            </w:r>
          </w:p>
        </w:tc>
        <w:tc>
          <w:tcPr>
            <w:tcW w:w="1236" w:type="dxa"/>
            <w:tcMar>
              <w:top w:w="15" w:type="dxa"/>
              <w:left w:w="15" w:type="dxa"/>
              <w:bottom w:w="0" w:type="dxa"/>
              <w:right w:w="15" w:type="dxa"/>
            </w:tcMar>
            <w:vAlign w:val="center"/>
          </w:tcPr>
          <w:p w:rsidR="00FA7D13" w:rsidRPr="00EE45A5" w:rsidRDefault="00FA7D13" w:rsidP="00EE45A5">
            <w:pPr>
              <w:rPr>
                <w:rFonts w:ascii="宋体" w:eastAsia="宋体" w:hAnsi="宋体"/>
                <w:color w:val="0000FF"/>
                <w:kern w:val="0"/>
                <w:sz w:val="18"/>
              </w:rPr>
            </w:pPr>
            <w:r w:rsidRPr="00EE45A5">
              <w:rPr>
                <w:rFonts w:ascii="宋体" w:eastAsia="宋体" w:hAnsi="宋体" w:hint="eastAsia"/>
                <w:color w:val="0000FF"/>
                <w:kern w:val="0"/>
                <w:sz w:val="18"/>
              </w:rPr>
              <w:t>（</w:t>
            </w:r>
            <w:r w:rsidRPr="00EE45A5">
              <w:rPr>
                <w:rFonts w:ascii="宋体" w:eastAsia="宋体" w:hAnsi="宋体"/>
                <w:color w:val="0000FF"/>
                <w:kern w:val="0"/>
                <w:sz w:val="18"/>
              </w:rPr>
              <w:t>1399</w:t>
            </w:r>
            <w:r w:rsidRPr="00EE45A5">
              <w:rPr>
                <w:rFonts w:ascii="宋体" w:eastAsia="宋体" w:hAnsi="宋体" w:hint="eastAsia"/>
                <w:color w:val="0000FF"/>
                <w:kern w:val="0"/>
                <w:sz w:val="18"/>
              </w:rPr>
              <w:t>）</w:t>
            </w:r>
          </w:p>
        </w:tc>
        <w:tc>
          <w:tcPr>
            <w:tcW w:w="1260" w:type="dxa"/>
            <w:tcMar>
              <w:top w:w="15" w:type="dxa"/>
              <w:left w:w="15" w:type="dxa"/>
              <w:bottom w:w="0" w:type="dxa"/>
              <w:right w:w="15" w:type="dxa"/>
            </w:tcMar>
            <w:vAlign w:val="center"/>
          </w:tcPr>
          <w:p w:rsidR="00FA7D13" w:rsidRPr="00EE45A5" w:rsidRDefault="00FA7D13" w:rsidP="00EE45A5">
            <w:pPr>
              <w:rPr>
                <w:rFonts w:ascii="宋体" w:eastAsia="宋体" w:hAnsi="宋体"/>
                <w:color w:val="0000FF"/>
                <w:kern w:val="0"/>
                <w:sz w:val="18"/>
              </w:rPr>
            </w:pPr>
            <w:r w:rsidRPr="00EE45A5">
              <w:rPr>
                <w:rFonts w:ascii="宋体" w:eastAsia="宋体" w:hAnsi="宋体" w:hint="eastAsia"/>
                <w:color w:val="0000FF"/>
                <w:kern w:val="0"/>
                <w:sz w:val="18"/>
              </w:rPr>
              <w:t>（</w:t>
            </w:r>
            <w:r w:rsidRPr="00EE45A5">
              <w:rPr>
                <w:rFonts w:ascii="宋体" w:eastAsia="宋体" w:hAnsi="宋体"/>
                <w:color w:val="0000FF"/>
                <w:kern w:val="0"/>
                <w:sz w:val="18"/>
              </w:rPr>
              <w:t>1400</w:t>
            </w:r>
            <w:r w:rsidRPr="00EE45A5">
              <w:rPr>
                <w:rFonts w:ascii="宋体" w:eastAsia="宋体" w:hAnsi="宋体" w:hint="eastAsia"/>
                <w:color w:val="0000FF"/>
                <w:kern w:val="0"/>
                <w:sz w:val="18"/>
              </w:rPr>
              <w:t>）</w:t>
            </w:r>
          </w:p>
        </w:tc>
        <w:tc>
          <w:tcPr>
            <w:tcW w:w="1620" w:type="dxa"/>
            <w:noWrap/>
            <w:tcMar>
              <w:top w:w="15" w:type="dxa"/>
              <w:left w:w="15" w:type="dxa"/>
              <w:bottom w:w="0" w:type="dxa"/>
              <w:right w:w="15" w:type="dxa"/>
            </w:tcMar>
            <w:vAlign w:val="center"/>
          </w:tcPr>
          <w:p w:rsidR="00FA7D13" w:rsidRPr="00EE45A5" w:rsidRDefault="00FA7D13" w:rsidP="00EE45A5">
            <w:pPr>
              <w:rPr>
                <w:rFonts w:ascii="宋体" w:eastAsia="宋体" w:hAnsi="宋体"/>
                <w:color w:val="0000FF"/>
                <w:kern w:val="0"/>
                <w:sz w:val="18"/>
              </w:rPr>
            </w:pPr>
            <w:r w:rsidRPr="00EE45A5">
              <w:rPr>
                <w:rFonts w:ascii="宋体" w:eastAsia="宋体" w:hAnsi="宋体" w:hint="eastAsia"/>
                <w:color w:val="0000FF"/>
                <w:kern w:val="0"/>
                <w:sz w:val="18"/>
              </w:rPr>
              <w:t>（</w:t>
            </w:r>
            <w:r w:rsidRPr="00EE45A5">
              <w:rPr>
                <w:rFonts w:ascii="宋体" w:eastAsia="宋体" w:hAnsi="宋体"/>
                <w:color w:val="0000FF"/>
                <w:kern w:val="0"/>
                <w:sz w:val="18"/>
              </w:rPr>
              <w:t>1403</w:t>
            </w:r>
            <w:r w:rsidRPr="00EE45A5">
              <w:rPr>
                <w:rFonts w:ascii="宋体" w:eastAsia="宋体" w:hAnsi="宋体" w:hint="eastAsia"/>
                <w:color w:val="0000FF"/>
                <w:kern w:val="0"/>
                <w:sz w:val="18"/>
              </w:rPr>
              <w:t>）</w:t>
            </w:r>
          </w:p>
        </w:tc>
        <w:tc>
          <w:tcPr>
            <w:tcW w:w="2880" w:type="dxa"/>
            <w:noWrap/>
            <w:tcMar>
              <w:top w:w="15" w:type="dxa"/>
              <w:left w:w="15" w:type="dxa"/>
              <w:bottom w:w="0" w:type="dxa"/>
              <w:right w:w="15" w:type="dxa"/>
            </w:tcMar>
            <w:vAlign w:val="center"/>
          </w:tcPr>
          <w:p w:rsidR="00FA7D13" w:rsidRPr="00EE45A5" w:rsidRDefault="00FA7D13" w:rsidP="00EE45A5">
            <w:pPr>
              <w:rPr>
                <w:rFonts w:ascii="宋体" w:eastAsia="宋体" w:hAnsi="宋体"/>
                <w:color w:val="0000FF"/>
                <w:kern w:val="0"/>
                <w:sz w:val="18"/>
              </w:rPr>
            </w:pPr>
            <w:r w:rsidRPr="00EE45A5">
              <w:rPr>
                <w:rFonts w:ascii="宋体" w:eastAsia="宋体" w:hAnsi="宋体" w:hint="eastAsia"/>
                <w:color w:val="0000FF"/>
                <w:kern w:val="0"/>
                <w:sz w:val="18"/>
              </w:rPr>
              <w:t>（</w:t>
            </w:r>
            <w:r w:rsidRPr="00EE45A5">
              <w:rPr>
                <w:rFonts w:ascii="宋体" w:eastAsia="宋体" w:hAnsi="宋体"/>
                <w:color w:val="0000FF"/>
                <w:kern w:val="0"/>
                <w:sz w:val="18"/>
              </w:rPr>
              <w:t>1404</w:t>
            </w:r>
            <w:r w:rsidRPr="00EE45A5">
              <w:rPr>
                <w:rFonts w:ascii="宋体" w:eastAsia="宋体" w:hAnsi="宋体" w:hint="eastAsia"/>
                <w:color w:val="0000FF"/>
                <w:kern w:val="0"/>
                <w:sz w:val="18"/>
              </w:rPr>
              <w:t>）</w:t>
            </w:r>
          </w:p>
        </w:tc>
      </w:tr>
      <w:tr w:rsidR="00FA7D13" w:rsidRPr="004267E8">
        <w:trPr>
          <w:trHeight w:val="285"/>
        </w:trPr>
        <w:tc>
          <w:tcPr>
            <w:tcW w:w="720" w:type="dxa"/>
            <w:noWrap/>
            <w:tcMar>
              <w:top w:w="15" w:type="dxa"/>
              <w:left w:w="15" w:type="dxa"/>
              <w:bottom w:w="0" w:type="dxa"/>
              <w:right w:w="15" w:type="dxa"/>
            </w:tcMar>
            <w:vAlign w:val="center"/>
          </w:tcPr>
          <w:p w:rsidR="00FA7D13" w:rsidRPr="00211C75" w:rsidRDefault="00FA7D13" w:rsidP="0066765A">
            <w:pPr>
              <w:adjustRightInd w:val="0"/>
              <w:snapToGrid w:val="0"/>
              <w:spacing w:line="420" w:lineRule="exact"/>
              <w:jc w:val="center"/>
              <w:rPr>
                <w:rFonts w:ascii="宋体" w:hAnsi="宋体"/>
                <w:sz w:val="24"/>
              </w:rPr>
            </w:pPr>
            <w:r>
              <w:rPr>
                <w:rFonts w:ascii="宋体" w:hAnsi="宋体" w:hint="eastAsia"/>
                <w:sz w:val="24"/>
              </w:rPr>
              <w:t>1</w:t>
            </w:r>
          </w:p>
        </w:tc>
        <w:tc>
          <w:tcPr>
            <w:tcW w:w="1104"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288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2</w:t>
            </w:r>
          </w:p>
        </w:tc>
        <w:tc>
          <w:tcPr>
            <w:tcW w:w="1104"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4267E8" w:rsidRDefault="00FA7D13" w:rsidP="0066765A">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20" w:lineRule="exact"/>
              <w:jc w:val="right"/>
              <w:rPr>
                <w:rFonts w:ascii="宋体" w:eastAsia="宋体" w:hAnsi="宋体" w:cs="Times New Roman"/>
                <w:kern w:val="2"/>
              </w:rPr>
            </w:pPr>
          </w:p>
        </w:tc>
        <w:tc>
          <w:tcPr>
            <w:tcW w:w="288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3</w:t>
            </w:r>
          </w:p>
        </w:tc>
        <w:tc>
          <w:tcPr>
            <w:tcW w:w="1104"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288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4</w:t>
            </w:r>
          </w:p>
        </w:tc>
        <w:tc>
          <w:tcPr>
            <w:tcW w:w="1104"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288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r>
      <w:tr w:rsidR="00FA7D13" w:rsidRPr="004267E8">
        <w:trPr>
          <w:trHeight w:val="285"/>
        </w:trPr>
        <w:tc>
          <w:tcPr>
            <w:tcW w:w="720" w:type="dxa"/>
            <w:noWrap/>
            <w:tcMar>
              <w:top w:w="15" w:type="dxa"/>
              <w:left w:w="15" w:type="dxa"/>
              <w:bottom w:w="0" w:type="dxa"/>
              <w:right w:w="15" w:type="dxa"/>
            </w:tcMar>
            <w:vAlign w:val="center"/>
          </w:tcPr>
          <w:p w:rsidR="00FA7D13" w:rsidRPr="004267E8" w:rsidRDefault="00FA7D13" w:rsidP="0066765A">
            <w:pPr>
              <w:adjustRightInd w:val="0"/>
              <w:snapToGrid w:val="0"/>
              <w:spacing w:line="420" w:lineRule="exact"/>
              <w:jc w:val="center"/>
              <w:rPr>
                <w:rFonts w:ascii="宋体" w:hAnsi="宋体"/>
                <w:sz w:val="24"/>
              </w:rPr>
            </w:pPr>
            <w:r w:rsidRPr="004267E8">
              <w:rPr>
                <w:rFonts w:ascii="宋体" w:hAnsi="宋体" w:hint="eastAsia"/>
                <w:sz w:val="24"/>
              </w:rPr>
              <w:t>5</w:t>
            </w:r>
          </w:p>
        </w:tc>
        <w:tc>
          <w:tcPr>
            <w:tcW w:w="1104"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36"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center"/>
              <w:rPr>
                <w:rFonts w:ascii="宋体" w:hAnsi="宋体" w:cs="Arial Unicode MS"/>
                <w:sz w:val="24"/>
              </w:rPr>
            </w:pPr>
          </w:p>
        </w:tc>
        <w:tc>
          <w:tcPr>
            <w:tcW w:w="1260" w:type="dxa"/>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c>
          <w:tcPr>
            <w:tcW w:w="2880" w:type="dxa"/>
            <w:noWrap/>
            <w:tcMar>
              <w:top w:w="15" w:type="dxa"/>
              <w:left w:w="15" w:type="dxa"/>
              <w:bottom w:w="0" w:type="dxa"/>
              <w:right w:w="15" w:type="dxa"/>
            </w:tcMar>
            <w:vAlign w:val="bottom"/>
          </w:tcPr>
          <w:p w:rsidR="00FA7D13" w:rsidRPr="004267E8" w:rsidRDefault="00FA7D13" w:rsidP="0066765A">
            <w:pPr>
              <w:adjustRightInd w:val="0"/>
              <w:snapToGrid w:val="0"/>
              <w:spacing w:line="420" w:lineRule="exact"/>
              <w:jc w:val="right"/>
              <w:rPr>
                <w:rFonts w:ascii="宋体" w:hAnsi="宋体" w:cs="Arial Unicode MS"/>
                <w:sz w:val="24"/>
              </w:rPr>
            </w:pPr>
          </w:p>
        </w:tc>
      </w:tr>
    </w:tbl>
    <w:p w:rsidR="00FA7D13" w:rsidRDefault="00FA7D13" w:rsidP="00EA7CC7">
      <w:pPr>
        <w:adjustRightInd w:val="0"/>
        <w:snapToGrid w:val="0"/>
        <w:spacing w:line="380" w:lineRule="exact"/>
        <w:rPr>
          <w:rFonts w:ascii="宋体" w:eastAsia="宋体" w:hAnsi="宋体" w:hint="eastAsia"/>
          <w:color w:val="0000FF"/>
          <w:kern w:val="0"/>
          <w:sz w:val="18"/>
        </w:rPr>
      </w:pPr>
      <w:r w:rsidRPr="004267E8">
        <w:rPr>
          <w:rFonts w:ascii="宋体" w:hAnsi="宋体" w:hint="eastAsia"/>
          <w:sz w:val="24"/>
        </w:rPr>
        <w:t>注：</w:t>
      </w:r>
      <w:r w:rsidRPr="00CB5EC1">
        <w:rPr>
          <w:rFonts w:ascii="宋体" w:eastAsia="宋体" w:hAnsi="宋体" w:hint="eastAsia"/>
          <w:color w:val="0000FF"/>
          <w:kern w:val="0"/>
          <w:sz w:val="18"/>
        </w:rPr>
        <w:t>（</w:t>
      </w:r>
      <w:r w:rsidRPr="00CB5EC1">
        <w:rPr>
          <w:rFonts w:ascii="宋体" w:eastAsia="宋体" w:hAnsi="宋体"/>
          <w:color w:val="0000FF"/>
          <w:kern w:val="0"/>
          <w:sz w:val="18"/>
        </w:rPr>
        <w:t>1405</w:t>
      </w:r>
      <w:r w:rsidRPr="00CB5EC1">
        <w:rPr>
          <w:rFonts w:ascii="宋体" w:eastAsia="宋体" w:hAnsi="宋体" w:hint="eastAsia"/>
          <w:color w:val="0000FF"/>
          <w:kern w:val="0"/>
          <w:sz w:val="18"/>
        </w:rPr>
        <w:t>）</w:t>
      </w:r>
    </w:p>
    <w:p w:rsidR="00FA7D13" w:rsidRPr="004267E8" w:rsidRDefault="00FA7D13" w:rsidP="00C8288B">
      <w:pPr>
        <w:adjustRightInd w:val="0"/>
        <w:snapToGrid w:val="0"/>
        <w:spacing w:line="300" w:lineRule="exact"/>
        <w:rPr>
          <w:rFonts w:ascii="宋体" w:hAnsi="宋体"/>
          <w:sz w:val="24"/>
        </w:rPr>
      </w:pPr>
    </w:p>
    <w:p w:rsidR="00FA7D13" w:rsidRPr="004267E8" w:rsidRDefault="00FA7D13" w:rsidP="00C8288B">
      <w:pPr>
        <w:adjustRightInd w:val="0"/>
        <w:snapToGrid w:val="0"/>
        <w:spacing w:line="300" w:lineRule="exact"/>
        <w:rPr>
          <w:rFonts w:ascii="宋体" w:hAnsi="宋体"/>
          <w:b/>
          <w:bCs/>
          <w:sz w:val="24"/>
        </w:rPr>
      </w:pPr>
      <w:r>
        <w:rPr>
          <w:rFonts w:ascii="宋体" w:hAnsi="宋体" w:hint="eastAsia"/>
          <w:b/>
          <w:bCs/>
          <w:sz w:val="24"/>
        </w:rPr>
        <w:t xml:space="preserve">5.4 </w:t>
      </w:r>
      <w:r w:rsidRPr="004267E8">
        <w:rPr>
          <w:rFonts w:ascii="宋体" w:hAnsi="宋体" w:hint="eastAsia"/>
          <w:b/>
          <w:bCs/>
          <w:sz w:val="24"/>
        </w:rPr>
        <w:t>报告期末按</w:t>
      </w:r>
      <w:r>
        <w:rPr>
          <w:rFonts w:ascii="宋体" w:hAnsi="宋体" w:hint="eastAsia"/>
          <w:b/>
          <w:bCs/>
          <w:sz w:val="24"/>
        </w:rPr>
        <w:t>债券品种</w:t>
      </w:r>
      <w:r w:rsidRPr="004267E8">
        <w:rPr>
          <w:rFonts w:ascii="宋体" w:hAnsi="宋体" w:hint="eastAsia"/>
          <w:b/>
          <w:bCs/>
          <w:sz w:val="24"/>
        </w:rPr>
        <w:t>分类的债券投资组合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828"/>
        <w:gridCol w:w="2946"/>
        <w:gridCol w:w="2005"/>
        <w:gridCol w:w="3012"/>
      </w:tblGrid>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cs="Arial Unicode MS"/>
                <w:sz w:val="24"/>
              </w:rPr>
            </w:pPr>
            <w:r w:rsidRPr="004267E8">
              <w:rPr>
                <w:rFonts w:ascii="宋体" w:hAnsi="宋体" w:cs="Arial Unicode MS" w:hint="eastAsia"/>
                <w:sz w:val="24"/>
              </w:rPr>
              <w:t>序号</w:t>
            </w:r>
          </w:p>
        </w:tc>
        <w:tc>
          <w:tcPr>
            <w:tcW w:w="1677" w:type="pct"/>
          </w:tcPr>
          <w:p w:rsidR="00FA7D13" w:rsidRPr="004267E8" w:rsidRDefault="00FA7D13" w:rsidP="006838C6">
            <w:pPr>
              <w:adjustRightInd w:val="0"/>
              <w:snapToGrid w:val="0"/>
              <w:spacing w:line="340" w:lineRule="exact"/>
              <w:jc w:val="center"/>
              <w:rPr>
                <w:rFonts w:ascii="宋体" w:hAnsi="宋体" w:cs="Arial Unicode MS"/>
                <w:sz w:val="24"/>
              </w:rPr>
            </w:pPr>
            <w:r w:rsidRPr="004267E8">
              <w:rPr>
                <w:rFonts w:ascii="宋体" w:hAnsi="宋体" w:hint="eastAsia"/>
                <w:sz w:val="24"/>
              </w:rPr>
              <w:t>债券品种</w:t>
            </w:r>
          </w:p>
        </w:tc>
        <w:tc>
          <w:tcPr>
            <w:tcW w:w="1142" w:type="pct"/>
          </w:tcPr>
          <w:p w:rsidR="00FA7D13" w:rsidRPr="004267E8" w:rsidRDefault="00FA7D13" w:rsidP="006838C6">
            <w:pPr>
              <w:adjustRightInd w:val="0"/>
              <w:snapToGrid w:val="0"/>
              <w:spacing w:line="340" w:lineRule="exact"/>
              <w:jc w:val="center"/>
              <w:rPr>
                <w:rFonts w:ascii="宋体" w:hAnsi="宋体" w:cs="Arial Unicode MS"/>
                <w:sz w:val="24"/>
              </w:rPr>
            </w:pPr>
            <w:r>
              <w:rPr>
                <w:rFonts w:ascii="宋体" w:hAnsi="宋体" w:hint="eastAsia"/>
                <w:sz w:val="24"/>
              </w:rPr>
              <w:t>公允价值</w:t>
            </w:r>
            <w:r w:rsidRPr="004267E8">
              <w:rPr>
                <w:rFonts w:ascii="宋体" w:hAnsi="宋体" w:hint="eastAsia"/>
                <w:sz w:val="24"/>
              </w:rPr>
              <w:t>（元）</w:t>
            </w:r>
          </w:p>
        </w:tc>
        <w:tc>
          <w:tcPr>
            <w:tcW w:w="1715" w:type="pct"/>
          </w:tcPr>
          <w:p w:rsidR="00FA7D13" w:rsidRPr="004267E8" w:rsidRDefault="00FA7D13" w:rsidP="006838C6">
            <w:pPr>
              <w:adjustRightInd w:val="0"/>
              <w:snapToGrid w:val="0"/>
              <w:spacing w:line="340" w:lineRule="exact"/>
              <w:jc w:val="center"/>
              <w:rPr>
                <w:rFonts w:ascii="宋体" w:hAnsi="宋体" w:cs="Arial Unicode MS"/>
                <w:sz w:val="24"/>
              </w:rPr>
            </w:pPr>
            <w:r w:rsidRPr="004267E8">
              <w:rPr>
                <w:rFonts w:ascii="宋体" w:hAnsi="宋体" w:hint="eastAsia"/>
                <w:sz w:val="24"/>
              </w:rPr>
              <w:t>占基金资产净值比例（％）</w:t>
            </w:r>
          </w:p>
        </w:tc>
      </w:tr>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sz w:val="24"/>
              </w:rPr>
            </w:pPr>
            <w:r w:rsidRPr="004267E8">
              <w:rPr>
                <w:rFonts w:ascii="宋体" w:hAnsi="宋体" w:hint="eastAsia"/>
                <w:sz w:val="24"/>
              </w:rPr>
              <w:t>1</w:t>
            </w:r>
          </w:p>
        </w:tc>
        <w:tc>
          <w:tcPr>
            <w:tcW w:w="1677" w:type="pct"/>
          </w:tcPr>
          <w:p w:rsidR="00FA7D13" w:rsidRPr="004267E8" w:rsidRDefault="00FA7D13" w:rsidP="006838C6">
            <w:pPr>
              <w:adjustRightInd w:val="0"/>
              <w:snapToGrid w:val="0"/>
              <w:spacing w:line="340" w:lineRule="exact"/>
              <w:rPr>
                <w:rFonts w:ascii="宋体" w:hAnsi="宋体"/>
                <w:sz w:val="24"/>
              </w:rPr>
            </w:pPr>
            <w:r w:rsidRPr="004267E8">
              <w:rPr>
                <w:rFonts w:ascii="宋体" w:hAnsi="宋体"/>
                <w:sz w:val="24"/>
              </w:rPr>
              <w:t>国家债券</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1441</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1442</w:t>
            </w:r>
            <w:r w:rsidRPr="00E26EFB">
              <w:rPr>
                <w:rFonts w:ascii="宋体" w:eastAsia="宋体" w:hAnsi="宋体" w:hint="eastAsia"/>
                <w:color w:val="0000FF"/>
                <w:kern w:val="0"/>
                <w:sz w:val="18"/>
              </w:rPr>
              <w:t>）</w:t>
            </w:r>
          </w:p>
        </w:tc>
      </w:tr>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sz w:val="24"/>
              </w:rPr>
            </w:pPr>
            <w:r>
              <w:rPr>
                <w:rFonts w:ascii="宋体" w:hAnsi="宋体" w:hint="eastAsia"/>
                <w:sz w:val="24"/>
              </w:rPr>
              <w:t>2</w:t>
            </w:r>
          </w:p>
        </w:tc>
        <w:tc>
          <w:tcPr>
            <w:tcW w:w="1677" w:type="pct"/>
          </w:tcPr>
          <w:p w:rsidR="00FA7D13" w:rsidRPr="004267E8" w:rsidRDefault="00FA7D13" w:rsidP="006838C6">
            <w:pPr>
              <w:adjustRightInd w:val="0"/>
              <w:snapToGrid w:val="0"/>
              <w:spacing w:line="340" w:lineRule="exact"/>
              <w:rPr>
                <w:rFonts w:ascii="宋体" w:hAnsi="宋体"/>
                <w:sz w:val="24"/>
              </w:rPr>
            </w:pPr>
            <w:r w:rsidRPr="004267E8">
              <w:rPr>
                <w:rFonts w:ascii="宋体" w:hAnsi="宋体"/>
                <w:sz w:val="24"/>
              </w:rPr>
              <w:t>央行票据</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1443</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1444</w:t>
            </w:r>
            <w:r w:rsidRPr="00E26EFB">
              <w:rPr>
                <w:rFonts w:ascii="宋体" w:eastAsia="宋体" w:hAnsi="宋体" w:hint="eastAsia"/>
                <w:color w:val="0000FF"/>
                <w:kern w:val="0"/>
                <w:sz w:val="18"/>
              </w:rPr>
              <w:t>）</w:t>
            </w:r>
          </w:p>
        </w:tc>
      </w:tr>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sz w:val="24"/>
              </w:rPr>
            </w:pPr>
            <w:r>
              <w:rPr>
                <w:rFonts w:ascii="宋体" w:hAnsi="宋体" w:hint="eastAsia"/>
                <w:sz w:val="24"/>
              </w:rPr>
              <w:t>3</w:t>
            </w:r>
          </w:p>
        </w:tc>
        <w:tc>
          <w:tcPr>
            <w:tcW w:w="1677" w:type="pct"/>
          </w:tcPr>
          <w:p w:rsidR="00FA7D13" w:rsidRPr="004267E8" w:rsidRDefault="00FA7D13" w:rsidP="006838C6">
            <w:pPr>
              <w:adjustRightInd w:val="0"/>
              <w:snapToGrid w:val="0"/>
              <w:spacing w:line="340" w:lineRule="exact"/>
              <w:rPr>
                <w:rFonts w:ascii="宋体" w:hAnsi="宋体"/>
                <w:sz w:val="24"/>
              </w:rPr>
            </w:pPr>
            <w:r w:rsidRPr="004267E8">
              <w:rPr>
                <w:rFonts w:ascii="宋体" w:hAnsi="宋体"/>
                <w:sz w:val="24"/>
              </w:rPr>
              <w:t>金融债券</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1445</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1446</w:t>
            </w:r>
            <w:r w:rsidRPr="00E26EFB">
              <w:rPr>
                <w:rFonts w:ascii="宋体" w:eastAsia="宋体" w:hAnsi="宋体" w:hint="eastAsia"/>
                <w:color w:val="0000FF"/>
                <w:kern w:val="0"/>
                <w:sz w:val="18"/>
              </w:rPr>
              <w:t>）</w:t>
            </w:r>
          </w:p>
        </w:tc>
      </w:tr>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sz w:val="24"/>
              </w:rPr>
            </w:pPr>
          </w:p>
        </w:tc>
        <w:tc>
          <w:tcPr>
            <w:tcW w:w="1677" w:type="pct"/>
          </w:tcPr>
          <w:p w:rsidR="00FA7D13" w:rsidRPr="004267E8" w:rsidRDefault="00FA7D13" w:rsidP="006838C6">
            <w:pPr>
              <w:adjustRightInd w:val="0"/>
              <w:snapToGrid w:val="0"/>
              <w:spacing w:line="340" w:lineRule="exact"/>
              <w:rPr>
                <w:rFonts w:ascii="宋体" w:hAnsi="宋体"/>
                <w:sz w:val="24"/>
              </w:rPr>
            </w:pPr>
            <w:r>
              <w:rPr>
                <w:rFonts w:ascii="宋体" w:hAnsi="宋体" w:hint="eastAsia"/>
                <w:sz w:val="24"/>
              </w:rPr>
              <w:t>其中：政策性金融债</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1447</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1448</w:t>
            </w:r>
            <w:r w:rsidRPr="00E26EFB">
              <w:rPr>
                <w:rFonts w:ascii="宋体" w:eastAsia="宋体" w:hAnsi="宋体" w:hint="eastAsia"/>
                <w:color w:val="0000FF"/>
                <w:kern w:val="0"/>
                <w:sz w:val="18"/>
              </w:rPr>
              <w:t>）</w:t>
            </w:r>
          </w:p>
        </w:tc>
      </w:tr>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sz w:val="24"/>
              </w:rPr>
            </w:pPr>
            <w:r w:rsidRPr="004267E8">
              <w:rPr>
                <w:rFonts w:ascii="宋体" w:hAnsi="宋体" w:hint="eastAsia"/>
                <w:sz w:val="24"/>
              </w:rPr>
              <w:t>4</w:t>
            </w:r>
          </w:p>
        </w:tc>
        <w:tc>
          <w:tcPr>
            <w:tcW w:w="1677" w:type="pct"/>
          </w:tcPr>
          <w:p w:rsidR="00FA7D13" w:rsidRPr="004267E8" w:rsidRDefault="00FA7D13" w:rsidP="006838C6">
            <w:pPr>
              <w:adjustRightInd w:val="0"/>
              <w:snapToGrid w:val="0"/>
              <w:spacing w:line="340" w:lineRule="exact"/>
              <w:rPr>
                <w:rFonts w:ascii="宋体" w:hAnsi="宋体"/>
                <w:sz w:val="24"/>
              </w:rPr>
            </w:pPr>
            <w:r w:rsidRPr="004267E8">
              <w:rPr>
                <w:rFonts w:ascii="宋体" w:hAnsi="宋体"/>
                <w:sz w:val="24"/>
              </w:rPr>
              <w:t>企业债券</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1449</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1450</w:t>
            </w:r>
            <w:r w:rsidRPr="00E26EFB">
              <w:rPr>
                <w:rFonts w:ascii="宋体" w:eastAsia="宋体" w:hAnsi="宋体" w:hint="eastAsia"/>
                <w:color w:val="0000FF"/>
                <w:kern w:val="0"/>
                <w:sz w:val="18"/>
              </w:rPr>
              <w:t>）</w:t>
            </w:r>
          </w:p>
        </w:tc>
      </w:tr>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sz w:val="24"/>
              </w:rPr>
            </w:pPr>
            <w:r w:rsidRPr="004267E8">
              <w:rPr>
                <w:rFonts w:ascii="宋体" w:hAnsi="宋体" w:hint="eastAsia"/>
                <w:sz w:val="24"/>
              </w:rPr>
              <w:t>5</w:t>
            </w:r>
          </w:p>
        </w:tc>
        <w:tc>
          <w:tcPr>
            <w:tcW w:w="1677" w:type="pct"/>
          </w:tcPr>
          <w:p w:rsidR="00FA7D13" w:rsidRPr="004267E8" w:rsidRDefault="00FA7D13" w:rsidP="006838C6">
            <w:pPr>
              <w:adjustRightInd w:val="0"/>
              <w:snapToGrid w:val="0"/>
              <w:spacing w:line="340" w:lineRule="exact"/>
              <w:rPr>
                <w:rFonts w:ascii="宋体" w:hAnsi="宋体"/>
                <w:sz w:val="24"/>
              </w:rPr>
            </w:pPr>
            <w:r>
              <w:rPr>
                <w:rFonts w:ascii="宋体" w:hAnsi="宋体" w:hint="eastAsia"/>
                <w:sz w:val="24"/>
              </w:rPr>
              <w:t>企业短期融资</w:t>
            </w:r>
            <w:proofErr w:type="gramStart"/>
            <w:r>
              <w:rPr>
                <w:rFonts w:ascii="宋体" w:hAnsi="宋体" w:hint="eastAsia"/>
                <w:sz w:val="24"/>
              </w:rPr>
              <w:t>券</w:t>
            </w:r>
            <w:proofErr w:type="gramEnd"/>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1451</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1452</w:t>
            </w:r>
            <w:r w:rsidRPr="00E26EFB">
              <w:rPr>
                <w:rFonts w:ascii="宋体" w:eastAsia="宋体" w:hAnsi="宋体" w:hint="eastAsia"/>
                <w:color w:val="0000FF"/>
                <w:kern w:val="0"/>
                <w:sz w:val="18"/>
              </w:rPr>
              <w:t>）</w:t>
            </w:r>
          </w:p>
        </w:tc>
      </w:tr>
      <w:tr w:rsidR="009A0A6B" w:rsidRPr="004267E8" w:rsidTr="003E6550">
        <w:trPr>
          <w:trHeight w:val="315"/>
        </w:trPr>
        <w:tc>
          <w:tcPr>
            <w:tcW w:w="466" w:type="pct"/>
            <w:shd w:val="clear" w:color="auto" w:fill="FFFFFF"/>
          </w:tcPr>
          <w:p w:rsidR="009A0A6B" w:rsidRPr="004267E8" w:rsidRDefault="009A0A6B" w:rsidP="006838C6">
            <w:pPr>
              <w:adjustRightInd w:val="0"/>
              <w:snapToGrid w:val="0"/>
              <w:spacing w:line="340" w:lineRule="exact"/>
              <w:jc w:val="center"/>
              <w:rPr>
                <w:rFonts w:ascii="宋体" w:hAnsi="宋体"/>
                <w:sz w:val="24"/>
              </w:rPr>
            </w:pPr>
            <w:r>
              <w:rPr>
                <w:rFonts w:ascii="宋体" w:hAnsi="宋体" w:hint="eastAsia"/>
                <w:sz w:val="24"/>
              </w:rPr>
              <w:t>6</w:t>
            </w:r>
          </w:p>
        </w:tc>
        <w:tc>
          <w:tcPr>
            <w:tcW w:w="1677" w:type="pct"/>
            <w:shd w:val="clear" w:color="auto" w:fill="FFFFFF"/>
          </w:tcPr>
          <w:p w:rsidR="009A0A6B" w:rsidRDefault="009A0A6B" w:rsidP="006838C6">
            <w:pPr>
              <w:adjustRightInd w:val="0"/>
              <w:snapToGrid w:val="0"/>
              <w:spacing w:line="340" w:lineRule="exact"/>
              <w:rPr>
                <w:rFonts w:ascii="宋体" w:hAnsi="宋体"/>
                <w:sz w:val="24"/>
              </w:rPr>
            </w:pPr>
            <w:r>
              <w:rPr>
                <w:rFonts w:ascii="宋体" w:hAnsi="宋体" w:hint="eastAsia"/>
                <w:sz w:val="24"/>
              </w:rPr>
              <w:t>中期票据</w:t>
            </w:r>
          </w:p>
        </w:tc>
        <w:tc>
          <w:tcPr>
            <w:tcW w:w="1142" w:type="pct"/>
            <w:shd w:val="clear" w:color="auto" w:fill="FFFFFF"/>
          </w:tcPr>
          <w:p w:rsidR="009A0A6B" w:rsidRPr="00E26EFB" w:rsidRDefault="003E6550"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Pr>
                <w:rFonts w:ascii="宋体" w:eastAsia="宋体" w:hAnsi="宋体" w:hint="eastAsia"/>
                <w:color w:val="0000FF"/>
                <w:kern w:val="0"/>
                <w:sz w:val="18"/>
              </w:rPr>
              <w:t>2929</w:t>
            </w:r>
            <w:r w:rsidRPr="00E26EFB">
              <w:rPr>
                <w:rFonts w:ascii="宋体" w:eastAsia="宋体" w:hAnsi="宋体" w:hint="eastAsia"/>
                <w:color w:val="0000FF"/>
                <w:kern w:val="0"/>
                <w:sz w:val="18"/>
              </w:rPr>
              <w:t>）</w:t>
            </w:r>
          </w:p>
        </w:tc>
        <w:tc>
          <w:tcPr>
            <w:tcW w:w="1715" w:type="pct"/>
            <w:shd w:val="clear" w:color="auto" w:fill="FFFFFF"/>
          </w:tcPr>
          <w:p w:rsidR="009A0A6B" w:rsidRPr="00E26EFB" w:rsidRDefault="003E6550"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Pr>
                <w:rFonts w:ascii="宋体" w:eastAsia="宋体" w:hAnsi="宋体" w:hint="eastAsia"/>
                <w:color w:val="0000FF"/>
                <w:kern w:val="0"/>
                <w:sz w:val="18"/>
              </w:rPr>
              <w:t>2930</w:t>
            </w:r>
            <w:r w:rsidRPr="00E26EFB">
              <w:rPr>
                <w:rFonts w:ascii="宋体" w:eastAsia="宋体" w:hAnsi="宋体" w:hint="eastAsia"/>
                <w:color w:val="0000FF"/>
                <w:kern w:val="0"/>
                <w:sz w:val="18"/>
              </w:rPr>
              <w:t>）</w:t>
            </w:r>
          </w:p>
        </w:tc>
      </w:tr>
      <w:tr w:rsidR="00FA7D13" w:rsidRPr="004267E8">
        <w:trPr>
          <w:trHeight w:val="315"/>
        </w:trPr>
        <w:tc>
          <w:tcPr>
            <w:tcW w:w="466" w:type="pct"/>
          </w:tcPr>
          <w:p w:rsidR="00FA7D13" w:rsidRPr="004267E8" w:rsidRDefault="009A0A6B" w:rsidP="006838C6">
            <w:pPr>
              <w:adjustRightInd w:val="0"/>
              <w:snapToGrid w:val="0"/>
              <w:spacing w:line="340" w:lineRule="exact"/>
              <w:jc w:val="center"/>
              <w:rPr>
                <w:rFonts w:ascii="宋体" w:hAnsi="宋体"/>
                <w:sz w:val="24"/>
              </w:rPr>
            </w:pPr>
            <w:r>
              <w:rPr>
                <w:rFonts w:ascii="宋体" w:hAnsi="宋体" w:hint="eastAsia"/>
                <w:sz w:val="24"/>
              </w:rPr>
              <w:t>7</w:t>
            </w:r>
          </w:p>
        </w:tc>
        <w:tc>
          <w:tcPr>
            <w:tcW w:w="1677" w:type="pct"/>
          </w:tcPr>
          <w:p w:rsidR="00FA7D13" w:rsidRPr="004267E8" w:rsidRDefault="00FA7D13" w:rsidP="006838C6">
            <w:pPr>
              <w:adjustRightInd w:val="0"/>
              <w:snapToGrid w:val="0"/>
              <w:spacing w:line="340" w:lineRule="exact"/>
              <w:rPr>
                <w:rFonts w:ascii="宋体" w:hAnsi="宋体"/>
                <w:sz w:val="24"/>
              </w:rPr>
            </w:pPr>
            <w:r w:rsidRPr="004267E8">
              <w:rPr>
                <w:rFonts w:ascii="宋体" w:hAnsi="宋体"/>
                <w:sz w:val="24"/>
              </w:rPr>
              <w:t>可转债</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1453</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1454</w:t>
            </w:r>
            <w:r w:rsidRPr="00E26EFB">
              <w:rPr>
                <w:rFonts w:ascii="宋体" w:eastAsia="宋体" w:hAnsi="宋体" w:hint="eastAsia"/>
                <w:color w:val="0000FF"/>
                <w:kern w:val="0"/>
                <w:sz w:val="18"/>
              </w:rPr>
              <w:t>）</w:t>
            </w:r>
          </w:p>
        </w:tc>
      </w:tr>
      <w:tr w:rsidR="00FA7D13" w:rsidRPr="004267E8">
        <w:trPr>
          <w:trHeight w:val="315"/>
        </w:trPr>
        <w:tc>
          <w:tcPr>
            <w:tcW w:w="466" w:type="pct"/>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lastRenderedPageBreak/>
              <w:t>（1435）</w:t>
            </w:r>
          </w:p>
        </w:tc>
        <w:tc>
          <w:tcPr>
            <w:tcW w:w="1677" w:type="pct"/>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（1436）</w:t>
            </w:r>
            <w:r w:rsidRPr="00E26EFB">
              <w:rPr>
                <w:rFonts w:ascii="宋体" w:eastAsia="宋体" w:hAnsi="宋体"/>
                <w:color w:val="0000FF"/>
                <w:kern w:val="0"/>
                <w:sz w:val="18"/>
              </w:rPr>
              <w:t>…</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143</w:t>
            </w:r>
            <w:r w:rsidR="00692A0E">
              <w:rPr>
                <w:rFonts w:ascii="宋体" w:eastAsia="宋体" w:hAnsi="宋体"/>
                <w:color w:val="0000FF"/>
                <w:kern w:val="0"/>
                <w:sz w:val="18"/>
              </w:rPr>
              <w:t>7</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（1439）</w:t>
            </w:r>
          </w:p>
        </w:tc>
      </w:tr>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sz w:val="24"/>
              </w:rPr>
            </w:pPr>
            <w:r w:rsidRPr="004267E8">
              <w:rPr>
                <w:rFonts w:ascii="宋体" w:hAnsi="宋体" w:hint="eastAsia"/>
                <w:sz w:val="24"/>
              </w:rPr>
              <w:t>N-1</w:t>
            </w:r>
          </w:p>
        </w:tc>
        <w:tc>
          <w:tcPr>
            <w:tcW w:w="1677" w:type="pct"/>
          </w:tcPr>
          <w:p w:rsidR="00FA7D13" w:rsidRPr="004267E8" w:rsidRDefault="00FA7D13" w:rsidP="006838C6">
            <w:pPr>
              <w:adjustRightInd w:val="0"/>
              <w:snapToGrid w:val="0"/>
              <w:spacing w:line="340" w:lineRule="exact"/>
              <w:rPr>
                <w:rFonts w:ascii="宋体" w:hAnsi="宋体"/>
                <w:sz w:val="24"/>
              </w:rPr>
            </w:pPr>
            <w:r w:rsidRPr="004267E8">
              <w:rPr>
                <w:rFonts w:ascii="宋体" w:hAnsi="宋体"/>
                <w:sz w:val="24"/>
              </w:rPr>
              <w:t>其他</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1455</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1456</w:t>
            </w:r>
            <w:r w:rsidRPr="00E26EFB">
              <w:rPr>
                <w:rFonts w:ascii="宋体" w:eastAsia="宋体" w:hAnsi="宋体" w:hint="eastAsia"/>
                <w:color w:val="0000FF"/>
                <w:kern w:val="0"/>
                <w:sz w:val="18"/>
              </w:rPr>
              <w:t>）</w:t>
            </w:r>
          </w:p>
        </w:tc>
      </w:tr>
      <w:tr w:rsidR="00FA7D13" w:rsidRPr="004267E8">
        <w:trPr>
          <w:trHeight w:val="315"/>
        </w:trPr>
        <w:tc>
          <w:tcPr>
            <w:tcW w:w="466" w:type="pct"/>
          </w:tcPr>
          <w:p w:rsidR="00FA7D13" w:rsidRPr="004267E8" w:rsidRDefault="00FA7D13" w:rsidP="006838C6">
            <w:pPr>
              <w:adjustRightInd w:val="0"/>
              <w:snapToGrid w:val="0"/>
              <w:spacing w:line="340" w:lineRule="exact"/>
              <w:jc w:val="center"/>
              <w:rPr>
                <w:rFonts w:ascii="宋体" w:hAnsi="宋体"/>
                <w:sz w:val="24"/>
              </w:rPr>
            </w:pPr>
            <w:r w:rsidRPr="004267E8">
              <w:rPr>
                <w:rFonts w:ascii="宋体" w:hAnsi="宋体" w:hint="eastAsia"/>
                <w:sz w:val="24"/>
              </w:rPr>
              <w:t>N</w:t>
            </w:r>
          </w:p>
        </w:tc>
        <w:tc>
          <w:tcPr>
            <w:tcW w:w="1677" w:type="pct"/>
          </w:tcPr>
          <w:p w:rsidR="00FA7D13" w:rsidRPr="004267E8" w:rsidRDefault="00FA7D13" w:rsidP="006838C6">
            <w:pPr>
              <w:adjustRightInd w:val="0"/>
              <w:snapToGrid w:val="0"/>
              <w:spacing w:line="340" w:lineRule="exact"/>
              <w:rPr>
                <w:rFonts w:ascii="宋体" w:hAnsi="宋体" w:cs="Arial Unicode MS"/>
                <w:sz w:val="24"/>
              </w:rPr>
            </w:pPr>
            <w:r w:rsidRPr="004267E8">
              <w:rPr>
                <w:rFonts w:ascii="宋体" w:hAnsi="宋体"/>
                <w:sz w:val="24"/>
              </w:rPr>
              <w:t>合计</w:t>
            </w:r>
          </w:p>
        </w:tc>
        <w:tc>
          <w:tcPr>
            <w:tcW w:w="11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1457</w:t>
            </w:r>
            <w:r w:rsidRPr="00E26EFB">
              <w:rPr>
                <w:rFonts w:ascii="宋体" w:eastAsia="宋体" w:hAnsi="宋体" w:hint="eastAsia"/>
                <w:color w:val="0000FF"/>
                <w:kern w:val="0"/>
                <w:sz w:val="18"/>
              </w:rPr>
              <w:t>）</w:t>
            </w:r>
          </w:p>
        </w:tc>
        <w:tc>
          <w:tcPr>
            <w:tcW w:w="1715"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1458</w:t>
            </w:r>
            <w:r w:rsidRPr="00E26EFB">
              <w:rPr>
                <w:rFonts w:ascii="宋体" w:eastAsia="宋体" w:hAnsi="宋体" w:hint="eastAsia"/>
                <w:color w:val="0000FF"/>
                <w:kern w:val="0"/>
                <w:sz w:val="18"/>
              </w:rPr>
              <w:t>）</w:t>
            </w:r>
          </w:p>
        </w:tc>
      </w:tr>
    </w:tbl>
    <w:p w:rsidR="00FA7D13" w:rsidRPr="006838C6" w:rsidRDefault="00FA7D13" w:rsidP="006838C6">
      <w:pPr>
        <w:adjustRightInd w:val="0"/>
        <w:snapToGrid w:val="0"/>
        <w:spacing w:line="360" w:lineRule="exact"/>
        <w:rPr>
          <w:rFonts w:ascii="宋体" w:hAnsi="宋体"/>
          <w:color w:val="000000"/>
          <w:sz w:val="24"/>
        </w:rPr>
      </w:pPr>
      <w:r w:rsidRPr="004267E8">
        <w:rPr>
          <w:rFonts w:ascii="宋体" w:hAnsi="宋体" w:hint="eastAsia"/>
          <w:sz w:val="24"/>
        </w:rPr>
        <w:t>注：</w:t>
      </w:r>
      <w:r w:rsidRPr="00E26EFB">
        <w:rPr>
          <w:rFonts w:ascii="宋体" w:eastAsia="宋体" w:hAnsi="宋体" w:hint="eastAsia"/>
          <w:color w:val="0000FF"/>
          <w:kern w:val="0"/>
          <w:sz w:val="18"/>
        </w:rPr>
        <w:t>（1461）</w:t>
      </w:r>
    </w:p>
    <w:p w:rsidR="00FA7D13" w:rsidRPr="004267E8" w:rsidRDefault="00FA7D13" w:rsidP="006838C6">
      <w:pPr>
        <w:adjustRightInd w:val="0"/>
        <w:snapToGrid w:val="0"/>
        <w:spacing w:line="360" w:lineRule="exact"/>
        <w:rPr>
          <w:rFonts w:ascii="宋体" w:hAnsi="宋体"/>
          <w:sz w:val="24"/>
        </w:rPr>
      </w:pPr>
    </w:p>
    <w:p w:rsidR="00FA7D13" w:rsidRPr="00DA6999" w:rsidRDefault="00FA7D13" w:rsidP="006838C6">
      <w:pPr>
        <w:adjustRightInd w:val="0"/>
        <w:snapToGrid w:val="0"/>
        <w:spacing w:line="360" w:lineRule="exact"/>
        <w:rPr>
          <w:rFonts w:ascii="宋体" w:hAnsi="宋体"/>
          <w:b/>
          <w:bCs/>
          <w:sz w:val="24"/>
        </w:rPr>
      </w:pPr>
      <w:r>
        <w:rPr>
          <w:rFonts w:ascii="宋体" w:hAnsi="宋体" w:hint="eastAsia"/>
          <w:b/>
          <w:bCs/>
          <w:sz w:val="24"/>
        </w:rPr>
        <w:t xml:space="preserve">5.5 </w:t>
      </w:r>
      <w:r w:rsidRPr="00DA6999">
        <w:rPr>
          <w:rFonts w:ascii="宋体" w:hAnsi="宋体" w:hint="eastAsia"/>
          <w:b/>
          <w:bCs/>
          <w:sz w:val="24"/>
        </w:rPr>
        <w:t>报告期末按</w:t>
      </w:r>
      <w:r>
        <w:rPr>
          <w:rFonts w:ascii="宋体" w:hAnsi="宋体" w:hint="eastAsia"/>
          <w:b/>
          <w:bCs/>
          <w:sz w:val="24"/>
        </w:rPr>
        <w:t>公允价值</w:t>
      </w:r>
      <w:r w:rsidRPr="00DA6999">
        <w:rPr>
          <w:rFonts w:ascii="宋体" w:hAnsi="宋体" w:hint="eastAsia"/>
          <w:b/>
          <w:bCs/>
          <w:sz w:val="24"/>
        </w:rPr>
        <w:t>占基金资产净值比例大小排名的前五名债券投资明细</w:t>
      </w:r>
    </w:p>
    <w:tbl>
      <w:tblPr>
        <w:tblW w:w="9485" w:type="dxa"/>
        <w:jc w:val="center"/>
        <w:tblInd w:w="23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
      <w:tblGrid>
        <w:gridCol w:w="900"/>
        <w:gridCol w:w="1260"/>
        <w:gridCol w:w="1260"/>
        <w:gridCol w:w="1440"/>
        <w:gridCol w:w="1566"/>
        <w:gridCol w:w="3059"/>
      </w:tblGrid>
      <w:tr w:rsidR="00FA7D13" w:rsidRPr="00623292">
        <w:trPr>
          <w:trHeight w:val="286"/>
          <w:jc w:val="center"/>
        </w:trPr>
        <w:tc>
          <w:tcPr>
            <w:tcW w:w="900" w:type="dxa"/>
            <w:vAlign w:val="center"/>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序号</w:t>
            </w:r>
          </w:p>
        </w:tc>
        <w:tc>
          <w:tcPr>
            <w:tcW w:w="1260" w:type="dxa"/>
          </w:tcPr>
          <w:p w:rsidR="00FA7D13" w:rsidRPr="00E94267" w:rsidRDefault="00FA7D13" w:rsidP="00623292">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宋体" w:eastAsia="方正仿宋简体" w:hAnsi="宋体" w:cs="Times New Roman"/>
                <w:color w:val="000000"/>
                <w:kern w:val="2"/>
                <w:szCs w:val="20"/>
              </w:rPr>
            </w:pPr>
            <w:r w:rsidRPr="00E94267">
              <w:rPr>
                <w:rFonts w:ascii="宋体" w:eastAsia="方正仿宋简体" w:hAnsi="宋体" w:cs="Times New Roman" w:hint="eastAsia"/>
                <w:color w:val="000000"/>
                <w:kern w:val="2"/>
                <w:szCs w:val="20"/>
              </w:rPr>
              <w:t>债券代码</w:t>
            </w:r>
          </w:p>
        </w:tc>
        <w:tc>
          <w:tcPr>
            <w:tcW w:w="1260" w:type="dxa"/>
            <w:noWrap/>
            <w:tcMar>
              <w:top w:w="15" w:type="dxa"/>
              <w:left w:w="15" w:type="dxa"/>
              <w:bottom w:w="0" w:type="dxa"/>
              <w:right w:w="15" w:type="dxa"/>
            </w:tcMar>
            <w:vAlign w:val="center"/>
          </w:tcPr>
          <w:p w:rsidR="00FA7D13" w:rsidRPr="00E94267" w:rsidRDefault="00FA7D13" w:rsidP="00623292">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宋体" w:eastAsia="方正仿宋简体" w:hAnsi="宋体" w:cs="Times New Roman"/>
                <w:color w:val="000000"/>
                <w:kern w:val="2"/>
                <w:szCs w:val="20"/>
              </w:rPr>
            </w:pPr>
            <w:r w:rsidRPr="00E94267">
              <w:rPr>
                <w:rFonts w:ascii="宋体" w:eastAsia="方正仿宋简体" w:hAnsi="宋体" w:cs="Times New Roman" w:hint="eastAsia"/>
                <w:color w:val="000000"/>
                <w:kern w:val="2"/>
                <w:szCs w:val="20"/>
              </w:rPr>
              <w:t>债券名称</w:t>
            </w:r>
          </w:p>
        </w:tc>
        <w:tc>
          <w:tcPr>
            <w:tcW w:w="1440" w:type="dxa"/>
            <w:tcMar>
              <w:top w:w="15" w:type="dxa"/>
              <w:left w:w="15" w:type="dxa"/>
              <w:bottom w:w="0" w:type="dxa"/>
              <w:right w:w="15" w:type="dxa"/>
            </w:tcMar>
          </w:tcPr>
          <w:p w:rsidR="00FA7D13" w:rsidRPr="00623292" w:rsidDel="007B146D"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数量（张）</w:t>
            </w:r>
          </w:p>
        </w:tc>
        <w:tc>
          <w:tcPr>
            <w:tcW w:w="1566" w:type="dxa"/>
            <w:noWrap/>
            <w:tcMar>
              <w:top w:w="15" w:type="dxa"/>
              <w:left w:w="15" w:type="dxa"/>
              <w:bottom w:w="0" w:type="dxa"/>
              <w:right w:w="15" w:type="dxa"/>
            </w:tcMar>
            <w:vAlign w:val="center"/>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公允价值</w:t>
            </w:r>
            <w:r w:rsidR="007E179D">
              <w:rPr>
                <w:rFonts w:ascii="宋体" w:hAnsi="宋体"/>
                <w:color w:val="000000"/>
                <w:sz w:val="24"/>
              </w:rPr>
              <w:t>（</w:t>
            </w:r>
            <w:r w:rsidRPr="00623292">
              <w:rPr>
                <w:rFonts w:ascii="宋体" w:hAnsi="宋体" w:hint="eastAsia"/>
                <w:color w:val="000000"/>
                <w:sz w:val="24"/>
              </w:rPr>
              <w:t>元</w:t>
            </w:r>
            <w:r w:rsidR="007E179D">
              <w:rPr>
                <w:rFonts w:ascii="宋体" w:hAnsi="宋体"/>
                <w:color w:val="000000"/>
                <w:sz w:val="24"/>
              </w:rPr>
              <w:t>）</w:t>
            </w:r>
            <w:r w:rsidRPr="00E94267">
              <w:rPr>
                <w:rFonts w:ascii="宋体" w:hAnsi="宋体" w:hint="eastAsia"/>
                <w:color w:val="000000"/>
                <w:sz w:val="24"/>
              </w:rPr>
              <w:t xml:space="preserve"> </w:t>
            </w:r>
          </w:p>
        </w:tc>
        <w:tc>
          <w:tcPr>
            <w:tcW w:w="3059" w:type="dxa"/>
            <w:noWrap/>
            <w:tcMar>
              <w:top w:w="15" w:type="dxa"/>
              <w:left w:w="15" w:type="dxa"/>
              <w:bottom w:w="0" w:type="dxa"/>
              <w:right w:w="15" w:type="dxa"/>
            </w:tcMar>
            <w:vAlign w:val="center"/>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占基金资产净值比例（％）</w:t>
            </w:r>
          </w:p>
        </w:tc>
      </w:tr>
      <w:tr w:rsidR="00FA7D13" w:rsidRPr="00E26EFB">
        <w:trPr>
          <w:trHeight w:val="286"/>
          <w:jc w:val="center"/>
        </w:trPr>
        <w:tc>
          <w:tcPr>
            <w:tcW w:w="900" w:type="dxa"/>
            <w:vAlign w:val="bottom"/>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1474</w:t>
            </w:r>
            <w:r w:rsidRPr="00E26EFB">
              <w:rPr>
                <w:rFonts w:ascii="宋体" w:eastAsia="宋体" w:hAnsi="宋体" w:hint="eastAsia"/>
                <w:color w:val="0000FF"/>
                <w:kern w:val="0"/>
                <w:sz w:val="18"/>
              </w:rPr>
              <w:t>）</w:t>
            </w:r>
          </w:p>
        </w:tc>
        <w:tc>
          <w:tcPr>
            <w:tcW w:w="1260" w:type="dxa"/>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1475</w:t>
            </w:r>
            <w:r w:rsidRPr="00E26EFB">
              <w:rPr>
                <w:rFonts w:ascii="宋体" w:eastAsia="宋体" w:hAnsi="宋体" w:hint="eastAsia"/>
                <w:color w:val="0000FF"/>
                <w:kern w:val="0"/>
                <w:sz w:val="18"/>
              </w:rPr>
              <w:t>）</w:t>
            </w:r>
          </w:p>
        </w:tc>
        <w:tc>
          <w:tcPr>
            <w:tcW w:w="1260" w:type="dxa"/>
            <w:noWrap/>
            <w:tcMar>
              <w:top w:w="15" w:type="dxa"/>
              <w:left w:w="15" w:type="dxa"/>
              <w:bottom w:w="0" w:type="dxa"/>
              <w:right w:w="15" w:type="dxa"/>
            </w:tcMar>
            <w:vAlign w:val="bottom"/>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1476</w:t>
            </w:r>
            <w:r w:rsidRPr="00E26EFB">
              <w:rPr>
                <w:rFonts w:ascii="宋体" w:eastAsia="宋体" w:hAnsi="宋体" w:hint="eastAsia"/>
                <w:color w:val="0000FF"/>
                <w:kern w:val="0"/>
                <w:sz w:val="18"/>
              </w:rPr>
              <w:t>）</w:t>
            </w:r>
          </w:p>
        </w:tc>
        <w:tc>
          <w:tcPr>
            <w:tcW w:w="1440" w:type="dxa"/>
            <w:tcMar>
              <w:top w:w="15" w:type="dxa"/>
              <w:left w:w="15" w:type="dxa"/>
              <w:bottom w:w="0" w:type="dxa"/>
              <w:right w:w="15" w:type="dxa"/>
            </w:tcMar>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1477</w:t>
            </w:r>
            <w:r w:rsidRPr="00E26EFB">
              <w:rPr>
                <w:rFonts w:ascii="宋体" w:eastAsia="宋体" w:hAnsi="宋体" w:hint="eastAsia"/>
                <w:color w:val="0000FF"/>
                <w:kern w:val="0"/>
                <w:sz w:val="18"/>
              </w:rPr>
              <w:t>）</w:t>
            </w:r>
          </w:p>
        </w:tc>
        <w:tc>
          <w:tcPr>
            <w:tcW w:w="1566" w:type="dxa"/>
            <w:noWrap/>
            <w:tcMar>
              <w:top w:w="15" w:type="dxa"/>
              <w:left w:w="15" w:type="dxa"/>
              <w:bottom w:w="0" w:type="dxa"/>
              <w:right w:w="15" w:type="dxa"/>
            </w:tcMar>
            <w:vAlign w:val="bottom"/>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1478</w:t>
            </w:r>
            <w:r w:rsidRPr="00E26EFB">
              <w:rPr>
                <w:rFonts w:ascii="宋体" w:eastAsia="宋体" w:hAnsi="宋体" w:hint="eastAsia"/>
                <w:color w:val="0000FF"/>
                <w:kern w:val="0"/>
                <w:sz w:val="18"/>
              </w:rPr>
              <w:t>）</w:t>
            </w:r>
          </w:p>
        </w:tc>
        <w:tc>
          <w:tcPr>
            <w:tcW w:w="3059" w:type="dxa"/>
            <w:noWrap/>
            <w:tcMar>
              <w:top w:w="15" w:type="dxa"/>
              <w:left w:w="15" w:type="dxa"/>
              <w:bottom w:w="0" w:type="dxa"/>
              <w:right w:w="15" w:type="dxa"/>
            </w:tcMar>
            <w:vAlign w:val="bottom"/>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1479</w:t>
            </w:r>
            <w:r w:rsidRPr="00E26EFB">
              <w:rPr>
                <w:rFonts w:ascii="宋体" w:eastAsia="宋体" w:hAnsi="宋体" w:hint="eastAsia"/>
                <w:color w:val="0000FF"/>
                <w:kern w:val="0"/>
                <w:sz w:val="18"/>
              </w:rPr>
              <w:t>）</w:t>
            </w:r>
          </w:p>
        </w:tc>
      </w:tr>
      <w:tr w:rsidR="00FA7D13" w:rsidRPr="00623292">
        <w:trPr>
          <w:trHeight w:val="286"/>
          <w:jc w:val="center"/>
        </w:trPr>
        <w:tc>
          <w:tcPr>
            <w:tcW w:w="900" w:type="dxa"/>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r w:rsidRPr="00623292">
              <w:rPr>
                <w:rFonts w:ascii="宋体" w:hAnsi="宋体" w:hint="eastAsia"/>
                <w:color w:val="000000"/>
                <w:kern w:val="0"/>
                <w:sz w:val="18"/>
                <w:szCs w:val="18"/>
              </w:rPr>
              <w:t>1</w:t>
            </w:r>
          </w:p>
        </w:tc>
        <w:tc>
          <w:tcPr>
            <w:tcW w:w="1260" w:type="dxa"/>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440" w:type="dxa"/>
            <w:tcMar>
              <w:top w:w="15" w:type="dxa"/>
              <w:left w:w="15" w:type="dxa"/>
              <w:bottom w:w="0" w:type="dxa"/>
              <w:right w:w="15" w:type="dxa"/>
            </w:tcMar>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1566"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3059"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r>
      <w:tr w:rsidR="00FA7D13" w:rsidRPr="00623292">
        <w:trPr>
          <w:trHeight w:val="286"/>
          <w:jc w:val="center"/>
        </w:trPr>
        <w:tc>
          <w:tcPr>
            <w:tcW w:w="900" w:type="dxa"/>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r w:rsidRPr="00623292">
              <w:rPr>
                <w:rFonts w:ascii="宋体" w:hAnsi="宋体" w:cs="Arial Unicode MS" w:hint="eastAsia"/>
                <w:color w:val="000000"/>
                <w:sz w:val="24"/>
              </w:rPr>
              <w:t>2</w:t>
            </w:r>
          </w:p>
        </w:tc>
        <w:tc>
          <w:tcPr>
            <w:tcW w:w="1260" w:type="dxa"/>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440" w:type="dxa"/>
            <w:tcMar>
              <w:top w:w="15" w:type="dxa"/>
              <w:left w:w="15" w:type="dxa"/>
              <w:bottom w:w="0" w:type="dxa"/>
              <w:right w:w="15" w:type="dxa"/>
            </w:tcMar>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1566"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3059"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r>
      <w:tr w:rsidR="00FA7D13" w:rsidRPr="00623292">
        <w:trPr>
          <w:trHeight w:val="286"/>
          <w:jc w:val="center"/>
        </w:trPr>
        <w:tc>
          <w:tcPr>
            <w:tcW w:w="900" w:type="dxa"/>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r w:rsidRPr="00623292">
              <w:rPr>
                <w:rFonts w:ascii="宋体" w:hAnsi="宋体" w:cs="Arial Unicode MS" w:hint="eastAsia"/>
                <w:color w:val="000000"/>
                <w:sz w:val="24"/>
              </w:rPr>
              <w:t>3</w:t>
            </w:r>
          </w:p>
        </w:tc>
        <w:tc>
          <w:tcPr>
            <w:tcW w:w="1260" w:type="dxa"/>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440" w:type="dxa"/>
            <w:tcMar>
              <w:top w:w="15" w:type="dxa"/>
              <w:left w:w="15" w:type="dxa"/>
              <w:bottom w:w="0" w:type="dxa"/>
              <w:right w:w="15" w:type="dxa"/>
            </w:tcMar>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1566"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3059"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r>
      <w:tr w:rsidR="00FA7D13" w:rsidRPr="00623292">
        <w:trPr>
          <w:trHeight w:val="286"/>
          <w:jc w:val="center"/>
        </w:trPr>
        <w:tc>
          <w:tcPr>
            <w:tcW w:w="900" w:type="dxa"/>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r w:rsidRPr="00623292">
              <w:rPr>
                <w:rFonts w:ascii="宋体" w:hAnsi="宋体" w:cs="Arial Unicode MS" w:hint="eastAsia"/>
                <w:color w:val="000000"/>
                <w:sz w:val="24"/>
              </w:rPr>
              <w:t>4</w:t>
            </w:r>
          </w:p>
        </w:tc>
        <w:tc>
          <w:tcPr>
            <w:tcW w:w="1260" w:type="dxa"/>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440" w:type="dxa"/>
            <w:tcMar>
              <w:top w:w="15" w:type="dxa"/>
              <w:left w:w="15" w:type="dxa"/>
              <w:bottom w:w="0" w:type="dxa"/>
              <w:right w:w="15" w:type="dxa"/>
            </w:tcMar>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1566"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3059"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r>
      <w:tr w:rsidR="00FA7D13" w:rsidRPr="00623292">
        <w:trPr>
          <w:trHeight w:val="286"/>
          <w:jc w:val="center"/>
        </w:trPr>
        <w:tc>
          <w:tcPr>
            <w:tcW w:w="900" w:type="dxa"/>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r w:rsidRPr="00623292">
              <w:rPr>
                <w:rFonts w:ascii="宋体" w:hAnsi="宋体" w:cs="Arial Unicode MS" w:hint="eastAsia"/>
                <w:color w:val="000000"/>
                <w:sz w:val="24"/>
              </w:rPr>
              <w:t>5</w:t>
            </w:r>
          </w:p>
        </w:tc>
        <w:tc>
          <w:tcPr>
            <w:tcW w:w="1260" w:type="dxa"/>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center"/>
              <w:rPr>
                <w:rFonts w:ascii="宋体" w:hAnsi="宋体" w:cs="Arial Unicode MS"/>
                <w:color w:val="000000"/>
                <w:sz w:val="24"/>
              </w:rPr>
            </w:pPr>
          </w:p>
        </w:tc>
        <w:tc>
          <w:tcPr>
            <w:tcW w:w="1440" w:type="dxa"/>
            <w:tcMar>
              <w:top w:w="15" w:type="dxa"/>
              <w:left w:w="15" w:type="dxa"/>
              <w:bottom w:w="0" w:type="dxa"/>
              <w:right w:w="15" w:type="dxa"/>
            </w:tcMar>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1566"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c>
          <w:tcPr>
            <w:tcW w:w="3059" w:type="dxa"/>
            <w:noWrap/>
            <w:tcMar>
              <w:top w:w="15" w:type="dxa"/>
              <w:left w:w="15" w:type="dxa"/>
              <w:bottom w:w="0" w:type="dxa"/>
              <w:right w:w="15" w:type="dxa"/>
            </w:tcMar>
            <w:vAlign w:val="bottom"/>
          </w:tcPr>
          <w:p w:rsidR="00FA7D13" w:rsidRPr="00623292" w:rsidRDefault="00FA7D13" w:rsidP="00623292">
            <w:pPr>
              <w:adjustRightInd w:val="0"/>
              <w:snapToGrid w:val="0"/>
              <w:spacing w:line="360" w:lineRule="exact"/>
              <w:jc w:val="right"/>
              <w:rPr>
                <w:rFonts w:ascii="宋体" w:hAnsi="宋体" w:cs="Arial Unicode MS"/>
                <w:color w:val="000000"/>
                <w:sz w:val="24"/>
              </w:rPr>
            </w:pPr>
          </w:p>
        </w:tc>
      </w:tr>
    </w:tbl>
    <w:p w:rsidR="00FA7D13" w:rsidRPr="00623292" w:rsidRDefault="00FA7D13" w:rsidP="00FA7D13">
      <w:pPr>
        <w:adjustRightInd w:val="0"/>
        <w:snapToGrid w:val="0"/>
        <w:spacing w:line="560" w:lineRule="exact"/>
        <w:rPr>
          <w:rFonts w:ascii="宋体" w:hAnsi="宋体"/>
          <w:color w:val="000000"/>
          <w:sz w:val="24"/>
        </w:rPr>
      </w:pPr>
      <w:r w:rsidRPr="00702850">
        <w:rPr>
          <w:rFonts w:ascii="宋体" w:hAnsi="宋体" w:hint="eastAsia"/>
          <w:sz w:val="24"/>
        </w:rPr>
        <w:t>注：</w:t>
      </w:r>
      <w:r w:rsidRPr="00E26EFB">
        <w:rPr>
          <w:rFonts w:ascii="宋体" w:eastAsia="宋体" w:hAnsi="宋体" w:hint="eastAsia"/>
          <w:color w:val="0000FF"/>
          <w:kern w:val="0"/>
          <w:sz w:val="18"/>
        </w:rPr>
        <w:t>（</w:t>
      </w:r>
      <w:r w:rsidRPr="00E26EFB">
        <w:rPr>
          <w:rFonts w:ascii="宋体" w:eastAsia="宋体" w:hAnsi="宋体"/>
          <w:color w:val="0000FF"/>
          <w:kern w:val="0"/>
          <w:sz w:val="18"/>
        </w:rPr>
        <w:t>1480</w:t>
      </w:r>
      <w:r w:rsidRPr="00E26EFB">
        <w:rPr>
          <w:rFonts w:ascii="宋体" w:eastAsia="宋体" w:hAnsi="宋体" w:hint="eastAsia"/>
          <w:color w:val="0000FF"/>
          <w:kern w:val="0"/>
          <w:sz w:val="18"/>
        </w:rPr>
        <w:t>）</w:t>
      </w:r>
    </w:p>
    <w:p w:rsidR="00FA7D13" w:rsidRPr="00DA6999" w:rsidRDefault="00FA7D13" w:rsidP="00623292">
      <w:pPr>
        <w:adjustRightInd w:val="0"/>
        <w:snapToGrid w:val="0"/>
        <w:spacing w:line="360" w:lineRule="exact"/>
        <w:rPr>
          <w:rFonts w:ascii="宋体" w:hAnsi="宋体"/>
        </w:rPr>
      </w:pPr>
    </w:p>
    <w:p w:rsidR="00FA7D13" w:rsidRPr="00DA6999" w:rsidRDefault="00FA7D13" w:rsidP="00623292">
      <w:pPr>
        <w:adjustRightInd w:val="0"/>
        <w:snapToGrid w:val="0"/>
        <w:spacing w:line="360" w:lineRule="exact"/>
        <w:rPr>
          <w:rFonts w:ascii="宋体" w:hAnsi="宋体"/>
          <w:b/>
          <w:bCs/>
          <w:sz w:val="24"/>
        </w:rPr>
      </w:pPr>
      <w:r>
        <w:rPr>
          <w:rFonts w:ascii="宋体" w:hAnsi="宋体" w:hint="eastAsia"/>
          <w:b/>
          <w:bCs/>
          <w:sz w:val="24"/>
        </w:rPr>
        <w:t xml:space="preserve">5.6 </w:t>
      </w:r>
      <w:r w:rsidRPr="00DA6999">
        <w:rPr>
          <w:rFonts w:ascii="宋体" w:hAnsi="宋体" w:hint="eastAsia"/>
          <w:b/>
          <w:bCs/>
          <w:sz w:val="24"/>
        </w:rPr>
        <w:t>报告期末按</w:t>
      </w:r>
      <w:r>
        <w:rPr>
          <w:rFonts w:ascii="宋体" w:hAnsi="宋体" w:hint="eastAsia"/>
          <w:b/>
          <w:bCs/>
          <w:sz w:val="24"/>
        </w:rPr>
        <w:t>公允价值</w:t>
      </w:r>
      <w:r w:rsidRPr="00DA6999">
        <w:rPr>
          <w:rFonts w:ascii="宋体" w:hAnsi="宋体" w:hint="eastAsia"/>
          <w:b/>
          <w:bCs/>
          <w:sz w:val="24"/>
        </w:rPr>
        <w:t>占基金资产净值比例大小排名的前</w:t>
      </w:r>
      <w:r>
        <w:rPr>
          <w:rFonts w:ascii="宋体" w:hAnsi="宋体" w:hint="eastAsia"/>
          <w:b/>
          <w:bCs/>
          <w:sz w:val="24"/>
        </w:rPr>
        <w:t>十</w:t>
      </w:r>
      <w:r w:rsidRPr="00DA6999">
        <w:rPr>
          <w:rFonts w:ascii="宋体" w:hAnsi="宋体" w:hint="eastAsia"/>
          <w:b/>
          <w:bCs/>
          <w:sz w:val="24"/>
        </w:rPr>
        <w:t>名资产支持证券投资明细</w:t>
      </w:r>
      <w:r w:rsidRPr="00DA6999">
        <w:rPr>
          <w:rStyle w:val="af1"/>
          <w:rFonts w:ascii="宋体" w:hAnsi="宋体"/>
          <w:b/>
          <w:bCs/>
          <w:sz w:val="24"/>
        </w:rPr>
        <w:footnoteReference w:id="32"/>
      </w:r>
    </w:p>
    <w:tbl>
      <w:tblPr>
        <w:tblW w:w="5593"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0"/>
        <w:gridCol w:w="1430"/>
        <w:gridCol w:w="1321"/>
        <w:gridCol w:w="1321"/>
        <w:gridCol w:w="1886"/>
        <w:gridCol w:w="3020"/>
      </w:tblGrid>
      <w:tr w:rsidR="00FA7D13" w:rsidRPr="00623292">
        <w:tc>
          <w:tcPr>
            <w:tcW w:w="514"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序号</w:t>
            </w:r>
          </w:p>
        </w:tc>
        <w:tc>
          <w:tcPr>
            <w:tcW w:w="714"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证券代码</w:t>
            </w:r>
          </w:p>
        </w:tc>
        <w:tc>
          <w:tcPr>
            <w:tcW w:w="660"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证券名称</w:t>
            </w:r>
          </w:p>
        </w:tc>
        <w:tc>
          <w:tcPr>
            <w:tcW w:w="660" w:type="pct"/>
          </w:tcPr>
          <w:p w:rsidR="00FA7D13" w:rsidRPr="00623292" w:rsidDel="007B146D"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数量（份）</w:t>
            </w:r>
          </w:p>
        </w:tc>
        <w:tc>
          <w:tcPr>
            <w:tcW w:w="942"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公允价值</w:t>
            </w:r>
            <w:r w:rsidR="007E179D">
              <w:rPr>
                <w:rFonts w:ascii="宋体" w:hAnsi="宋体"/>
                <w:color w:val="000000"/>
                <w:sz w:val="24"/>
              </w:rPr>
              <w:t>（</w:t>
            </w:r>
            <w:r w:rsidRPr="00623292">
              <w:rPr>
                <w:rFonts w:ascii="宋体" w:hAnsi="宋体" w:hint="eastAsia"/>
                <w:color w:val="000000"/>
                <w:sz w:val="24"/>
              </w:rPr>
              <w:t>元</w:t>
            </w:r>
            <w:r w:rsidR="007E179D">
              <w:rPr>
                <w:rFonts w:ascii="宋体" w:hAnsi="宋体"/>
                <w:color w:val="000000"/>
                <w:sz w:val="24"/>
              </w:rPr>
              <w:t>）</w:t>
            </w:r>
            <w:r w:rsidRPr="00623292">
              <w:rPr>
                <w:rFonts w:ascii="宋体" w:hAnsi="宋体" w:hint="eastAsia"/>
                <w:color w:val="000000"/>
                <w:sz w:val="24"/>
              </w:rPr>
              <w:t xml:space="preserve"> </w:t>
            </w:r>
          </w:p>
        </w:tc>
        <w:tc>
          <w:tcPr>
            <w:tcW w:w="1509"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占基金资产净值比例</w:t>
            </w:r>
            <w:r w:rsidR="007E179D">
              <w:rPr>
                <w:rFonts w:ascii="宋体" w:hAnsi="宋体"/>
                <w:color w:val="000000"/>
                <w:sz w:val="24"/>
              </w:rPr>
              <w:t>（</w:t>
            </w:r>
            <w:r w:rsidRPr="00623292">
              <w:rPr>
                <w:rFonts w:ascii="宋体" w:hAnsi="宋体"/>
                <w:color w:val="000000"/>
                <w:sz w:val="24"/>
              </w:rPr>
              <w:t>%</w:t>
            </w:r>
            <w:r w:rsidR="007E179D">
              <w:rPr>
                <w:rFonts w:ascii="宋体" w:hAnsi="宋体"/>
                <w:color w:val="000000"/>
                <w:sz w:val="24"/>
              </w:rPr>
              <w:t>）</w:t>
            </w:r>
          </w:p>
        </w:tc>
      </w:tr>
      <w:tr w:rsidR="00FA7D13" w:rsidRPr="00E26EFB">
        <w:tc>
          <w:tcPr>
            <w:tcW w:w="514" w:type="pct"/>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1650</w:t>
            </w:r>
            <w:r w:rsidRPr="00E26EFB">
              <w:rPr>
                <w:rFonts w:ascii="宋体" w:eastAsia="宋体" w:hAnsi="宋体" w:hint="eastAsia"/>
                <w:color w:val="0000FF"/>
                <w:kern w:val="0"/>
                <w:sz w:val="18"/>
              </w:rPr>
              <w:t>）</w:t>
            </w:r>
          </w:p>
        </w:tc>
        <w:tc>
          <w:tcPr>
            <w:tcW w:w="714" w:type="pct"/>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1651</w:t>
            </w:r>
            <w:r w:rsidRPr="00E26EFB">
              <w:rPr>
                <w:rFonts w:ascii="宋体" w:eastAsia="宋体" w:hAnsi="宋体" w:hint="eastAsia"/>
                <w:color w:val="0000FF"/>
                <w:kern w:val="0"/>
                <w:sz w:val="18"/>
              </w:rPr>
              <w:t>）</w:t>
            </w:r>
          </w:p>
        </w:tc>
        <w:tc>
          <w:tcPr>
            <w:tcW w:w="660" w:type="pct"/>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1652</w:t>
            </w:r>
            <w:r w:rsidRPr="00E26EFB">
              <w:rPr>
                <w:rFonts w:ascii="宋体" w:eastAsia="宋体" w:hAnsi="宋体" w:hint="eastAsia"/>
                <w:color w:val="0000FF"/>
                <w:kern w:val="0"/>
                <w:sz w:val="18"/>
              </w:rPr>
              <w:t>）</w:t>
            </w:r>
          </w:p>
        </w:tc>
        <w:tc>
          <w:tcPr>
            <w:tcW w:w="660"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1653</w:t>
            </w:r>
            <w:r w:rsidRPr="00E26EFB">
              <w:rPr>
                <w:rFonts w:ascii="宋体" w:eastAsia="宋体" w:hAnsi="宋体" w:hint="eastAsia"/>
                <w:color w:val="0000FF"/>
                <w:kern w:val="0"/>
                <w:sz w:val="18"/>
              </w:rPr>
              <w:t>）</w:t>
            </w:r>
          </w:p>
        </w:tc>
        <w:tc>
          <w:tcPr>
            <w:tcW w:w="942"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1654</w:t>
            </w:r>
            <w:r w:rsidRPr="00E26EFB">
              <w:rPr>
                <w:rFonts w:ascii="宋体" w:eastAsia="宋体" w:hAnsi="宋体" w:hint="eastAsia"/>
                <w:color w:val="0000FF"/>
                <w:kern w:val="0"/>
                <w:sz w:val="18"/>
              </w:rPr>
              <w:t>）</w:t>
            </w:r>
          </w:p>
        </w:tc>
        <w:tc>
          <w:tcPr>
            <w:tcW w:w="1509" w:type="pct"/>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1655</w:t>
            </w:r>
            <w:r w:rsidRPr="00E26EFB">
              <w:rPr>
                <w:rFonts w:ascii="宋体" w:eastAsia="宋体" w:hAnsi="宋体" w:hint="eastAsia"/>
                <w:color w:val="0000FF"/>
                <w:kern w:val="0"/>
                <w:sz w:val="18"/>
              </w:rPr>
              <w:t>）</w:t>
            </w:r>
          </w:p>
        </w:tc>
      </w:tr>
      <w:tr w:rsidR="00FA7D13" w:rsidRPr="00623292">
        <w:tc>
          <w:tcPr>
            <w:tcW w:w="514"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1</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2</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3</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4</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5</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vAlign w:val="center"/>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6</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vAlign w:val="center"/>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7</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vAlign w:val="center"/>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8</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vAlign w:val="center"/>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9</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r w:rsidR="00FA7D13" w:rsidRPr="00623292">
        <w:tc>
          <w:tcPr>
            <w:tcW w:w="514" w:type="pct"/>
            <w:vAlign w:val="center"/>
          </w:tcPr>
          <w:p w:rsidR="00FA7D13" w:rsidRPr="00623292" w:rsidRDefault="00FA7D13" w:rsidP="00623292">
            <w:pPr>
              <w:adjustRightInd w:val="0"/>
              <w:snapToGrid w:val="0"/>
              <w:spacing w:line="340" w:lineRule="exact"/>
              <w:jc w:val="center"/>
              <w:rPr>
                <w:rFonts w:ascii="宋体" w:hAnsi="宋体"/>
                <w:color w:val="000000"/>
                <w:sz w:val="24"/>
              </w:rPr>
            </w:pPr>
            <w:r w:rsidRPr="00623292">
              <w:rPr>
                <w:rFonts w:ascii="宋体" w:hAnsi="宋体" w:hint="eastAsia"/>
                <w:color w:val="000000"/>
                <w:sz w:val="24"/>
              </w:rPr>
              <w:t>10</w:t>
            </w:r>
          </w:p>
        </w:tc>
        <w:tc>
          <w:tcPr>
            <w:tcW w:w="714"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660" w:type="pct"/>
          </w:tcPr>
          <w:p w:rsidR="00FA7D13" w:rsidRPr="00623292" w:rsidRDefault="00FA7D13" w:rsidP="00623292">
            <w:pPr>
              <w:adjustRightInd w:val="0"/>
              <w:snapToGrid w:val="0"/>
              <w:spacing w:line="340" w:lineRule="exact"/>
              <w:rPr>
                <w:rFonts w:ascii="宋体" w:hAnsi="宋体"/>
                <w:color w:val="000000"/>
                <w:sz w:val="24"/>
              </w:rPr>
            </w:pPr>
          </w:p>
        </w:tc>
        <w:tc>
          <w:tcPr>
            <w:tcW w:w="942" w:type="pct"/>
          </w:tcPr>
          <w:p w:rsidR="00FA7D13" w:rsidRPr="00623292" w:rsidRDefault="00FA7D13" w:rsidP="00623292">
            <w:pPr>
              <w:adjustRightInd w:val="0"/>
              <w:snapToGrid w:val="0"/>
              <w:spacing w:line="340" w:lineRule="exact"/>
              <w:rPr>
                <w:rFonts w:ascii="宋体" w:hAnsi="宋体"/>
                <w:color w:val="000000"/>
                <w:sz w:val="24"/>
              </w:rPr>
            </w:pPr>
          </w:p>
        </w:tc>
        <w:tc>
          <w:tcPr>
            <w:tcW w:w="1509" w:type="pct"/>
          </w:tcPr>
          <w:p w:rsidR="00FA7D13" w:rsidRPr="00623292" w:rsidRDefault="00FA7D13" w:rsidP="00623292">
            <w:pPr>
              <w:adjustRightInd w:val="0"/>
              <w:snapToGrid w:val="0"/>
              <w:spacing w:line="340" w:lineRule="exact"/>
              <w:rPr>
                <w:rFonts w:ascii="宋体" w:hAnsi="宋体"/>
                <w:color w:val="000000"/>
                <w:sz w:val="24"/>
              </w:rPr>
            </w:pPr>
          </w:p>
        </w:tc>
      </w:tr>
    </w:tbl>
    <w:p w:rsidR="00FA7D13" w:rsidRPr="00623292" w:rsidRDefault="00FA7D13" w:rsidP="00623292">
      <w:pPr>
        <w:adjustRightInd w:val="0"/>
        <w:snapToGrid w:val="0"/>
        <w:spacing w:line="400" w:lineRule="exact"/>
        <w:rPr>
          <w:rFonts w:ascii="宋体" w:hAnsi="宋体"/>
          <w:color w:val="000000"/>
          <w:sz w:val="24"/>
        </w:rPr>
      </w:pPr>
      <w:r w:rsidRPr="00623292">
        <w:rPr>
          <w:rFonts w:ascii="宋体" w:hAnsi="宋体" w:hint="eastAsia"/>
          <w:color w:val="000000"/>
          <w:sz w:val="24"/>
        </w:rPr>
        <w:t>注：</w:t>
      </w:r>
      <w:r w:rsidRPr="00E26EFB">
        <w:rPr>
          <w:rFonts w:ascii="宋体" w:eastAsia="宋体" w:hAnsi="宋体" w:hint="eastAsia"/>
          <w:color w:val="0000FF"/>
          <w:kern w:val="0"/>
          <w:sz w:val="18"/>
        </w:rPr>
        <w:t>（</w:t>
      </w:r>
      <w:r w:rsidRPr="00E26EFB">
        <w:rPr>
          <w:rFonts w:ascii="宋体" w:eastAsia="宋体" w:hAnsi="宋体"/>
          <w:color w:val="0000FF"/>
          <w:kern w:val="0"/>
          <w:sz w:val="18"/>
        </w:rPr>
        <w:t>1656</w:t>
      </w:r>
      <w:r w:rsidRPr="00E26EFB">
        <w:rPr>
          <w:rFonts w:ascii="宋体" w:eastAsia="宋体" w:hAnsi="宋体" w:hint="eastAsia"/>
          <w:color w:val="0000FF"/>
          <w:kern w:val="0"/>
          <w:sz w:val="18"/>
        </w:rPr>
        <w:t>）</w:t>
      </w:r>
    </w:p>
    <w:p w:rsidR="00FA7D13" w:rsidRPr="00623292" w:rsidRDefault="00FA7D13" w:rsidP="00623292">
      <w:pPr>
        <w:adjustRightInd w:val="0"/>
        <w:snapToGrid w:val="0"/>
        <w:spacing w:line="360" w:lineRule="exact"/>
        <w:rPr>
          <w:rFonts w:ascii="宋体" w:hAnsi="宋体"/>
          <w:color w:val="000000"/>
        </w:rPr>
      </w:pPr>
    </w:p>
    <w:p w:rsidR="00FA7D13" w:rsidRPr="003F6AE8" w:rsidRDefault="00FA7D13" w:rsidP="00623292">
      <w:pPr>
        <w:adjustRightInd w:val="0"/>
        <w:snapToGrid w:val="0"/>
        <w:spacing w:line="360" w:lineRule="exact"/>
        <w:rPr>
          <w:rFonts w:ascii="宋体" w:hAnsi="宋体"/>
          <w:b/>
          <w:bCs/>
          <w:sz w:val="24"/>
        </w:rPr>
      </w:pPr>
      <w:r w:rsidRPr="00623292">
        <w:rPr>
          <w:rFonts w:ascii="宋体" w:hAnsi="宋体" w:hint="eastAsia"/>
          <w:b/>
          <w:bCs/>
          <w:color w:val="000000"/>
          <w:sz w:val="24"/>
        </w:rPr>
        <w:lastRenderedPageBreak/>
        <w:t xml:space="preserve">5.7 </w:t>
      </w:r>
      <w:r w:rsidRPr="00623292">
        <w:rPr>
          <w:rFonts w:ascii="宋体" w:hAnsi="宋体" w:hint="eastAsia"/>
          <w:b/>
          <w:bCs/>
          <w:color w:val="000000"/>
          <w:sz w:val="24"/>
        </w:rPr>
        <w:t>报告期末按公允价值</w:t>
      </w:r>
      <w:r w:rsidRPr="00DA6999">
        <w:rPr>
          <w:rFonts w:ascii="宋体" w:hAnsi="宋体" w:hint="eastAsia"/>
          <w:b/>
          <w:bCs/>
          <w:sz w:val="24"/>
        </w:rPr>
        <w:t>占基金资产净值比例大小排名的前五名权证</w:t>
      </w:r>
      <w:r>
        <w:rPr>
          <w:rFonts w:ascii="宋体" w:hAnsi="宋体" w:hint="eastAsia"/>
          <w:b/>
          <w:bCs/>
          <w:sz w:val="24"/>
        </w:rPr>
        <w:t>投资</w:t>
      </w:r>
      <w:r w:rsidRPr="00DA6999">
        <w:rPr>
          <w:rFonts w:ascii="宋体" w:hAnsi="宋体" w:hint="eastAsia"/>
          <w:b/>
          <w:bCs/>
          <w:sz w:val="24"/>
        </w:rPr>
        <w:t>明细</w:t>
      </w:r>
      <w:r>
        <w:rPr>
          <w:rStyle w:val="af1"/>
          <w:rFonts w:ascii="宋体" w:hAnsi="宋体"/>
          <w:b/>
          <w:bCs/>
          <w:sz w:val="24"/>
        </w:rPr>
        <w:footnoteReference w:id="33"/>
      </w:r>
    </w:p>
    <w:tbl>
      <w:tblPr>
        <w:tblW w:w="5382" w:type="pct"/>
        <w:tblInd w:w="-72" w:type="dxa"/>
        <w:tblLayout w:type="fixed"/>
        <w:tblLook w:val="0000"/>
      </w:tblPr>
      <w:tblGrid>
        <w:gridCol w:w="1102"/>
        <w:gridCol w:w="1281"/>
        <w:gridCol w:w="1273"/>
        <w:gridCol w:w="1277"/>
        <w:gridCol w:w="1824"/>
        <w:gridCol w:w="2874"/>
      </w:tblGrid>
      <w:tr w:rsidR="00FA7D13" w:rsidRPr="00623292">
        <w:trPr>
          <w:trHeight w:val="285"/>
        </w:trPr>
        <w:tc>
          <w:tcPr>
            <w:tcW w:w="572" w:type="pct"/>
            <w:tcBorders>
              <w:top w:val="single" w:sz="4" w:space="0" w:color="auto"/>
              <w:left w:val="single" w:sz="4" w:space="0" w:color="auto"/>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序号</w:t>
            </w:r>
          </w:p>
        </w:tc>
        <w:tc>
          <w:tcPr>
            <w:tcW w:w="665" w:type="pct"/>
            <w:tcBorders>
              <w:top w:val="single" w:sz="4" w:space="0" w:color="auto"/>
              <w:left w:val="nil"/>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权证代码</w:t>
            </w:r>
          </w:p>
        </w:tc>
        <w:tc>
          <w:tcPr>
            <w:tcW w:w="661" w:type="pct"/>
            <w:tcBorders>
              <w:top w:val="single" w:sz="4" w:space="0" w:color="auto"/>
              <w:left w:val="nil"/>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权证名称</w:t>
            </w:r>
          </w:p>
        </w:tc>
        <w:tc>
          <w:tcPr>
            <w:tcW w:w="663" w:type="pct"/>
            <w:tcBorders>
              <w:top w:val="single" w:sz="4" w:space="0" w:color="auto"/>
              <w:left w:val="nil"/>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数量（份）</w:t>
            </w:r>
          </w:p>
        </w:tc>
        <w:tc>
          <w:tcPr>
            <w:tcW w:w="947" w:type="pct"/>
            <w:tcBorders>
              <w:top w:val="single" w:sz="4" w:space="0" w:color="auto"/>
              <w:left w:val="nil"/>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公允价值</w:t>
            </w:r>
            <w:r w:rsidR="007E179D">
              <w:rPr>
                <w:rFonts w:ascii="宋体" w:hAnsi="宋体" w:hint="eastAsia"/>
                <w:color w:val="000000"/>
                <w:sz w:val="24"/>
              </w:rPr>
              <w:t>（</w:t>
            </w:r>
            <w:r w:rsidRPr="00623292">
              <w:rPr>
                <w:rFonts w:ascii="宋体" w:hAnsi="宋体" w:hint="eastAsia"/>
                <w:color w:val="000000"/>
                <w:sz w:val="24"/>
              </w:rPr>
              <w:t>元</w:t>
            </w:r>
            <w:r w:rsidR="007E179D">
              <w:rPr>
                <w:rFonts w:ascii="宋体" w:hAnsi="宋体" w:hint="eastAsia"/>
                <w:color w:val="000000"/>
                <w:sz w:val="24"/>
              </w:rPr>
              <w:t>）</w:t>
            </w:r>
            <w:r w:rsidRPr="00623292">
              <w:rPr>
                <w:rFonts w:ascii="宋体" w:hAnsi="宋体" w:hint="eastAsia"/>
                <w:color w:val="000000"/>
                <w:kern w:val="0"/>
                <w:sz w:val="18"/>
                <w:szCs w:val="18"/>
              </w:rPr>
              <w:t xml:space="preserve"> </w:t>
            </w:r>
          </w:p>
        </w:tc>
        <w:tc>
          <w:tcPr>
            <w:tcW w:w="1492" w:type="pct"/>
            <w:tcBorders>
              <w:top w:val="single" w:sz="4" w:space="0" w:color="auto"/>
              <w:left w:val="nil"/>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占基金资产净值比例</w:t>
            </w:r>
            <w:r w:rsidR="007E179D">
              <w:rPr>
                <w:rFonts w:ascii="宋体" w:hAnsi="宋体" w:hint="eastAsia"/>
                <w:color w:val="000000"/>
                <w:sz w:val="24"/>
              </w:rPr>
              <w:t>（</w:t>
            </w:r>
            <w:r w:rsidRPr="00623292">
              <w:rPr>
                <w:rFonts w:ascii="宋体" w:hAnsi="宋体" w:hint="eastAsia"/>
                <w:color w:val="000000"/>
                <w:sz w:val="24"/>
              </w:rPr>
              <w:t>%</w:t>
            </w:r>
            <w:r w:rsidR="007E179D">
              <w:rPr>
                <w:rFonts w:ascii="宋体" w:hAnsi="宋体" w:hint="eastAsia"/>
                <w:color w:val="000000"/>
                <w:sz w:val="24"/>
              </w:rPr>
              <w:t>）</w:t>
            </w:r>
          </w:p>
        </w:tc>
      </w:tr>
      <w:tr w:rsidR="00FA7D13" w:rsidRPr="00E26EFB">
        <w:trPr>
          <w:trHeight w:val="285"/>
        </w:trPr>
        <w:tc>
          <w:tcPr>
            <w:tcW w:w="572" w:type="pct"/>
            <w:tcBorders>
              <w:top w:val="nil"/>
              <w:left w:val="single" w:sz="4" w:space="0" w:color="auto"/>
              <w:bottom w:val="single" w:sz="4" w:space="0" w:color="auto"/>
              <w:right w:val="single" w:sz="4" w:space="0" w:color="auto"/>
            </w:tcBorders>
            <w:noWrap/>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1579</w:t>
            </w:r>
            <w:r w:rsidRPr="00E26EFB">
              <w:rPr>
                <w:rFonts w:ascii="宋体" w:eastAsia="宋体" w:hAnsi="宋体" w:hint="eastAsia"/>
                <w:color w:val="0000FF"/>
                <w:kern w:val="0"/>
                <w:sz w:val="18"/>
              </w:rPr>
              <w:t>）</w:t>
            </w:r>
          </w:p>
        </w:tc>
        <w:tc>
          <w:tcPr>
            <w:tcW w:w="665" w:type="pct"/>
            <w:tcBorders>
              <w:top w:val="nil"/>
              <w:left w:val="nil"/>
              <w:bottom w:val="single" w:sz="4" w:space="0" w:color="auto"/>
              <w:right w:val="single" w:sz="4" w:space="0" w:color="auto"/>
            </w:tcBorders>
            <w:shd w:val="clear" w:color="auto" w:fill="FFFFFF"/>
            <w:noWrap/>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1580</w:t>
            </w:r>
            <w:r w:rsidRPr="00E26EFB">
              <w:rPr>
                <w:rFonts w:ascii="宋体" w:eastAsia="宋体" w:hAnsi="宋体" w:hint="eastAsia"/>
                <w:color w:val="0000FF"/>
                <w:kern w:val="0"/>
                <w:sz w:val="18"/>
              </w:rPr>
              <w:t>）</w:t>
            </w:r>
          </w:p>
        </w:tc>
        <w:tc>
          <w:tcPr>
            <w:tcW w:w="661" w:type="pct"/>
            <w:tcBorders>
              <w:top w:val="nil"/>
              <w:left w:val="nil"/>
              <w:bottom w:val="single" w:sz="4" w:space="0" w:color="auto"/>
              <w:right w:val="single" w:sz="4" w:space="0" w:color="auto"/>
            </w:tcBorders>
            <w:shd w:val="clear" w:color="auto" w:fill="FFFFFF"/>
            <w:noWrap/>
          </w:tcPr>
          <w:p w:rsidR="00FA7D13" w:rsidRPr="00E26EFB" w:rsidRDefault="00FA7D13" w:rsidP="00E26EFB">
            <w:pPr>
              <w:adjustRightInd w:val="0"/>
              <w:snapToGrid w:val="0"/>
              <w:spacing w:line="38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1581</w:t>
            </w:r>
            <w:r w:rsidRPr="00E26EFB">
              <w:rPr>
                <w:rFonts w:ascii="宋体" w:eastAsia="宋体" w:hAnsi="宋体" w:hint="eastAsia"/>
                <w:color w:val="0000FF"/>
                <w:kern w:val="0"/>
                <w:sz w:val="18"/>
              </w:rPr>
              <w:t>）</w:t>
            </w:r>
          </w:p>
        </w:tc>
        <w:tc>
          <w:tcPr>
            <w:tcW w:w="663" w:type="pct"/>
            <w:tcBorders>
              <w:top w:val="nil"/>
              <w:left w:val="nil"/>
              <w:bottom w:val="single" w:sz="4" w:space="0" w:color="auto"/>
              <w:right w:val="single" w:sz="4" w:space="0" w:color="auto"/>
            </w:tcBorders>
            <w:shd w:val="clear" w:color="auto" w:fill="FFFFFF"/>
            <w:noWrap/>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1582</w:t>
            </w:r>
            <w:r w:rsidRPr="00E26EFB">
              <w:rPr>
                <w:rFonts w:ascii="宋体" w:eastAsia="宋体" w:hAnsi="宋体" w:hint="eastAsia"/>
                <w:color w:val="0000FF"/>
                <w:kern w:val="0"/>
                <w:sz w:val="18"/>
              </w:rPr>
              <w:t>）</w:t>
            </w:r>
          </w:p>
        </w:tc>
        <w:tc>
          <w:tcPr>
            <w:tcW w:w="947" w:type="pct"/>
            <w:tcBorders>
              <w:top w:val="nil"/>
              <w:left w:val="nil"/>
              <w:bottom w:val="single" w:sz="4" w:space="0" w:color="auto"/>
              <w:right w:val="single" w:sz="4" w:space="0" w:color="auto"/>
            </w:tcBorders>
            <w:noWrap/>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1583</w:t>
            </w:r>
            <w:r w:rsidRPr="00E26EFB">
              <w:rPr>
                <w:rFonts w:ascii="宋体" w:eastAsia="宋体" w:hAnsi="宋体" w:hint="eastAsia"/>
                <w:color w:val="0000FF"/>
                <w:kern w:val="0"/>
                <w:sz w:val="18"/>
              </w:rPr>
              <w:t>）</w:t>
            </w:r>
          </w:p>
        </w:tc>
        <w:tc>
          <w:tcPr>
            <w:tcW w:w="1492" w:type="pct"/>
            <w:tcBorders>
              <w:top w:val="nil"/>
              <w:left w:val="nil"/>
              <w:bottom w:val="single" w:sz="4" w:space="0" w:color="auto"/>
              <w:right w:val="single" w:sz="4" w:space="0" w:color="auto"/>
            </w:tcBorders>
            <w:shd w:val="clear" w:color="auto" w:fill="FFFFFF"/>
            <w:noWrap/>
          </w:tcPr>
          <w:p w:rsidR="00FA7D13" w:rsidRPr="00E26EFB" w:rsidRDefault="00FA7D13" w:rsidP="00E26EFB">
            <w:pPr>
              <w:adjustRightInd w:val="0"/>
              <w:snapToGrid w:val="0"/>
              <w:spacing w:line="38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1584</w:t>
            </w:r>
            <w:r w:rsidRPr="00E26EFB">
              <w:rPr>
                <w:rFonts w:ascii="宋体" w:eastAsia="宋体" w:hAnsi="宋体" w:hint="eastAsia"/>
                <w:color w:val="0000FF"/>
                <w:kern w:val="0"/>
                <w:sz w:val="18"/>
              </w:rPr>
              <w:t>）</w:t>
            </w:r>
          </w:p>
        </w:tc>
      </w:tr>
      <w:tr w:rsidR="00FA7D13" w:rsidRPr="00623292">
        <w:trPr>
          <w:trHeight w:val="285"/>
        </w:trPr>
        <w:tc>
          <w:tcPr>
            <w:tcW w:w="572" w:type="pct"/>
            <w:tcBorders>
              <w:top w:val="single" w:sz="4" w:space="0" w:color="auto"/>
              <w:left w:val="single" w:sz="4" w:space="0" w:color="auto"/>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1</w:t>
            </w:r>
          </w:p>
        </w:tc>
        <w:tc>
          <w:tcPr>
            <w:tcW w:w="665"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1"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3"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947" w:type="pct"/>
            <w:tcBorders>
              <w:top w:val="single" w:sz="4" w:space="0" w:color="auto"/>
              <w:left w:val="nil"/>
              <w:bottom w:val="single" w:sz="4" w:space="0" w:color="auto"/>
              <w:right w:val="single" w:sz="4" w:space="0" w:color="auto"/>
            </w:tcBorders>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1492"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r>
      <w:tr w:rsidR="00FA7D13" w:rsidRPr="00623292">
        <w:trPr>
          <w:trHeight w:val="285"/>
        </w:trPr>
        <w:tc>
          <w:tcPr>
            <w:tcW w:w="572" w:type="pct"/>
            <w:tcBorders>
              <w:top w:val="single" w:sz="4" w:space="0" w:color="auto"/>
              <w:left w:val="single" w:sz="4" w:space="0" w:color="auto"/>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2</w:t>
            </w:r>
          </w:p>
        </w:tc>
        <w:tc>
          <w:tcPr>
            <w:tcW w:w="665" w:type="pct"/>
            <w:tcBorders>
              <w:top w:val="single" w:sz="4" w:space="0" w:color="auto"/>
              <w:left w:val="single" w:sz="4" w:space="0" w:color="auto"/>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1" w:type="pct"/>
            <w:tcBorders>
              <w:top w:val="single" w:sz="4" w:space="0" w:color="auto"/>
              <w:left w:val="single" w:sz="4" w:space="0" w:color="auto"/>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3" w:type="pct"/>
            <w:tcBorders>
              <w:top w:val="single" w:sz="4" w:space="0" w:color="auto"/>
              <w:left w:val="single" w:sz="4" w:space="0" w:color="auto"/>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947" w:type="pct"/>
            <w:tcBorders>
              <w:top w:val="single" w:sz="4" w:space="0" w:color="auto"/>
              <w:left w:val="single" w:sz="4" w:space="0" w:color="auto"/>
              <w:bottom w:val="single" w:sz="4" w:space="0" w:color="auto"/>
              <w:right w:val="single" w:sz="4" w:space="0" w:color="auto"/>
            </w:tcBorders>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1492" w:type="pct"/>
            <w:tcBorders>
              <w:top w:val="single" w:sz="4" w:space="0" w:color="auto"/>
              <w:left w:val="single" w:sz="4" w:space="0" w:color="auto"/>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r>
      <w:tr w:rsidR="00FA7D13" w:rsidRPr="00623292">
        <w:trPr>
          <w:trHeight w:val="285"/>
        </w:trPr>
        <w:tc>
          <w:tcPr>
            <w:tcW w:w="572" w:type="pct"/>
            <w:tcBorders>
              <w:top w:val="single" w:sz="4" w:space="0" w:color="auto"/>
              <w:left w:val="single" w:sz="4" w:space="0" w:color="auto"/>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3</w:t>
            </w:r>
          </w:p>
        </w:tc>
        <w:tc>
          <w:tcPr>
            <w:tcW w:w="665"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1"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3"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947" w:type="pct"/>
            <w:tcBorders>
              <w:top w:val="single" w:sz="4" w:space="0" w:color="auto"/>
              <w:left w:val="nil"/>
              <w:bottom w:val="single" w:sz="4" w:space="0" w:color="auto"/>
              <w:right w:val="single" w:sz="4" w:space="0" w:color="auto"/>
            </w:tcBorders>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1492"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r>
      <w:tr w:rsidR="00FA7D13" w:rsidRPr="00623292">
        <w:trPr>
          <w:trHeight w:val="285"/>
        </w:trPr>
        <w:tc>
          <w:tcPr>
            <w:tcW w:w="572" w:type="pct"/>
            <w:tcBorders>
              <w:top w:val="single" w:sz="4" w:space="0" w:color="auto"/>
              <w:left w:val="single" w:sz="4" w:space="0" w:color="auto"/>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4</w:t>
            </w:r>
          </w:p>
        </w:tc>
        <w:tc>
          <w:tcPr>
            <w:tcW w:w="665" w:type="pct"/>
            <w:tcBorders>
              <w:top w:val="single" w:sz="4" w:space="0" w:color="auto"/>
              <w:left w:val="single" w:sz="4" w:space="0" w:color="auto"/>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1" w:type="pct"/>
            <w:tcBorders>
              <w:top w:val="single" w:sz="4" w:space="0" w:color="auto"/>
              <w:left w:val="single" w:sz="4" w:space="0" w:color="auto"/>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3" w:type="pct"/>
            <w:tcBorders>
              <w:top w:val="single" w:sz="4" w:space="0" w:color="auto"/>
              <w:left w:val="single" w:sz="4" w:space="0" w:color="auto"/>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947" w:type="pct"/>
            <w:tcBorders>
              <w:top w:val="single" w:sz="4" w:space="0" w:color="auto"/>
              <w:left w:val="single" w:sz="4" w:space="0" w:color="auto"/>
              <w:bottom w:val="single" w:sz="4" w:space="0" w:color="auto"/>
              <w:right w:val="single" w:sz="4" w:space="0" w:color="auto"/>
            </w:tcBorders>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1492" w:type="pct"/>
            <w:tcBorders>
              <w:top w:val="single" w:sz="4" w:space="0" w:color="auto"/>
              <w:left w:val="single" w:sz="4" w:space="0" w:color="auto"/>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r>
      <w:tr w:rsidR="00FA7D13" w:rsidRPr="00623292">
        <w:trPr>
          <w:trHeight w:val="285"/>
        </w:trPr>
        <w:tc>
          <w:tcPr>
            <w:tcW w:w="572" w:type="pct"/>
            <w:tcBorders>
              <w:top w:val="single" w:sz="4" w:space="0" w:color="auto"/>
              <w:left w:val="single" w:sz="4" w:space="0" w:color="auto"/>
              <w:bottom w:val="single" w:sz="4" w:space="0" w:color="auto"/>
              <w:right w:val="single" w:sz="4" w:space="0" w:color="auto"/>
            </w:tcBorders>
            <w:noWrap/>
          </w:tcPr>
          <w:p w:rsidR="00FA7D13" w:rsidRPr="00623292" w:rsidRDefault="00FA7D13" w:rsidP="00623292">
            <w:pPr>
              <w:adjustRightInd w:val="0"/>
              <w:snapToGrid w:val="0"/>
              <w:spacing w:line="360" w:lineRule="exact"/>
              <w:jc w:val="center"/>
              <w:rPr>
                <w:rFonts w:ascii="宋体" w:hAnsi="宋体"/>
                <w:color w:val="000000"/>
                <w:sz w:val="24"/>
              </w:rPr>
            </w:pPr>
            <w:r w:rsidRPr="00623292">
              <w:rPr>
                <w:rFonts w:ascii="宋体" w:hAnsi="宋体" w:hint="eastAsia"/>
                <w:color w:val="000000"/>
                <w:sz w:val="24"/>
              </w:rPr>
              <w:t>5</w:t>
            </w:r>
          </w:p>
        </w:tc>
        <w:tc>
          <w:tcPr>
            <w:tcW w:w="665"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1"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rPr>
                <w:rFonts w:ascii="宋体" w:hAnsi="宋体"/>
                <w:color w:val="000000"/>
                <w:sz w:val="24"/>
              </w:rPr>
            </w:pPr>
          </w:p>
        </w:tc>
        <w:tc>
          <w:tcPr>
            <w:tcW w:w="663"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947" w:type="pct"/>
            <w:tcBorders>
              <w:top w:val="single" w:sz="4" w:space="0" w:color="auto"/>
              <w:left w:val="nil"/>
              <w:bottom w:val="single" w:sz="4" w:space="0" w:color="auto"/>
              <w:right w:val="single" w:sz="4" w:space="0" w:color="auto"/>
            </w:tcBorders>
            <w:noWrap/>
          </w:tcPr>
          <w:p w:rsidR="00FA7D13" w:rsidRPr="00623292" w:rsidRDefault="00FA7D13" w:rsidP="00623292">
            <w:pPr>
              <w:adjustRightInd w:val="0"/>
              <w:snapToGrid w:val="0"/>
              <w:spacing w:line="360" w:lineRule="exact"/>
              <w:jc w:val="right"/>
              <w:rPr>
                <w:rFonts w:ascii="宋体" w:hAnsi="宋体"/>
                <w:color w:val="000000"/>
                <w:sz w:val="24"/>
              </w:rPr>
            </w:pPr>
          </w:p>
        </w:tc>
        <w:tc>
          <w:tcPr>
            <w:tcW w:w="1492" w:type="pct"/>
            <w:tcBorders>
              <w:top w:val="single" w:sz="4" w:space="0" w:color="auto"/>
              <w:left w:val="nil"/>
              <w:bottom w:val="single" w:sz="4" w:space="0" w:color="auto"/>
              <w:right w:val="single" w:sz="4" w:space="0" w:color="auto"/>
            </w:tcBorders>
            <w:shd w:val="clear" w:color="auto" w:fill="FFFFFF"/>
            <w:noWrap/>
          </w:tcPr>
          <w:p w:rsidR="00FA7D13" w:rsidRPr="00623292" w:rsidRDefault="00FA7D13" w:rsidP="00623292">
            <w:pPr>
              <w:adjustRightInd w:val="0"/>
              <w:snapToGrid w:val="0"/>
              <w:spacing w:line="360" w:lineRule="exact"/>
              <w:jc w:val="right"/>
              <w:rPr>
                <w:rFonts w:ascii="宋体" w:hAnsi="宋体"/>
                <w:color w:val="000000"/>
                <w:sz w:val="24"/>
              </w:rPr>
            </w:pPr>
          </w:p>
        </w:tc>
      </w:tr>
    </w:tbl>
    <w:p w:rsidR="00FA7D13" w:rsidRPr="00E81734" w:rsidRDefault="00FA7D13" w:rsidP="00FA7D13">
      <w:pPr>
        <w:pStyle w:val="ae"/>
        <w:adjustRightInd w:val="0"/>
        <w:snapToGrid w:val="0"/>
        <w:spacing w:before="0" w:beforeAutospacing="0" w:after="0" w:afterAutospacing="0" w:line="560" w:lineRule="exact"/>
        <w:rPr>
          <w:color w:val="000000"/>
        </w:rPr>
      </w:pPr>
      <w:r w:rsidRPr="00937563">
        <w:rPr>
          <w:rFonts w:hint="eastAsia"/>
        </w:rPr>
        <w:t>注：</w:t>
      </w:r>
      <w:r w:rsidRPr="00E26EFB">
        <w:rPr>
          <w:rFonts w:hint="eastAsia"/>
          <w:color w:val="0000FF"/>
          <w:sz w:val="18"/>
          <w:szCs w:val="20"/>
        </w:rPr>
        <w:t>（</w:t>
      </w:r>
      <w:r w:rsidRPr="00E26EFB">
        <w:rPr>
          <w:color w:val="0000FF"/>
          <w:sz w:val="18"/>
          <w:szCs w:val="20"/>
        </w:rPr>
        <w:t>1585</w:t>
      </w:r>
      <w:r w:rsidRPr="00E26EFB">
        <w:rPr>
          <w:rFonts w:hint="eastAsia"/>
          <w:color w:val="0000FF"/>
          <w:sz w:val="18"/>
          <w:szCs w:val="20"/>
        </w:rPr>
        <w:t>）</w:t>
      </w:r>
    </w:p>
    <w:p w:rsidR="00FA7D13" w:rsidRPr="00DA6999" w:rsidRDefault="00FA7D13" w:rsidP="00200BB3">
      <w:pPr>
        <w:adjustRightInd w:val="0"/>
        <w:snapToGrid w:val="0"/>
        <w:spacing w:line="360" w:lineRule="exact"/>
        <w:rPr>
          <w:rFonts w:ascii="宋体" w:hAnsi="宋体"/>
        </w:rPr>
      </w:pPr>
    </w:p>
    <w:p w:rsidR="00FA7D13" w:rsidRPr="00DA6999" w:rsidRDefault="00FA7D13" w:rsidP="00E81734">
      <w:pPr>
        <w:adjustRightInd w:val="0"/>
        <w:snapToGrid w:val="0"/>
        <w:spacing w:line="360" w:lineRule="exact"/>
        <w:rPr>
          <w:rFonts w:ascii="宋体" w:hAnsi="宋体"/>
          <w:b/>
          <w:bCs/>
          <w:sz w:val="24"/>
        </w:rPr>
      </w:pPr>
      <w:r>
        <w:rPr>
          <w:rFonts w:ascii="宋体" w:hAnsi="宋体" w:hint="eastAsia"/>
          <w:b/>
          <w:bCs/>
          <w:sz w:val="24"/>
        </w:rPr>
        <w:t xml:space="preserve">5.8 </w:t>
      </w:r>
      <w:r w:rsidRPr="00DA6999">
        <w:rPr>
          <w:rFonts w:ascii="宋体" w:hAnsi="宋体" w:hint="eastAsia"/>
          <w:b/>
          <w:bCs/>
          <w:sz w:val="24"/>
        </w:rPr>
        <w:t>投资组合报告附注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8B588E" w:rsidTr="008B588E">
        <w:trPr>
          <w:trHeight w:val="650"/>
        </w:trPr>
        <w:tc>
          <w:tcPr>
            <w:tcW w:w="8522" w:type="dxa"/>
          </w:tcPr>
          <w:p w:rsidR="00FA7D13" w:rsidRPr="008B588E" w:rsidRDefault="00FA7D13" w:rsidP="008B588E">
            <w:pPr>
              <w:adjustRightInd w:val="0"/>
              <w:snapToGrid w:val="0"/>
              <w:spacing w:line="360" w:lineRule="exact"/>
              <w:rPr>
                <w:rFonts w:ascii="宋体" w:hAnsi="宋体"/>
                <w:b/>
                <w:bCs/>
                <w:sz w:val="24"/>
              </w:rPr>
            </w:pPr>
            <w:smartTag w:uri="urn:schemas-microsoft-com:office:smarttags" w:element="chsdate">
              <w:smartTagPr>
                <w:attr w:name="IsROCDate" w:val="False"/>
                <w:attr w:name="IsLunarDate" w:val="False"/>
                <w:attr w:name="Day" w:val="30"/>
                <w:attr w:name="Month" w:val="12"/>
                <w:attr w:name="Year" w:val="1899"/>
              </w:smartTagPr>
              <w:r w:rsidRPr="008B588E">
                <w:rPr>
                  <w:rFonts w:ascii="宋体" w:hAnsi="宋体" w:hint="eastAsia"/>
                  <w:sz w:val="24"/>
                </w:rPr>
                <w:t>5.8.1</w:t>
              </w:r>
            </w:smartTag>
            <w:r w:rsidRPr="008B588E">
              <w:rPr>
                <w:rFonts w:ascii="宋体" w:hAnsi="宋体" w:hint="eastAsia"/>
                <w:sz w:val="24"/>
              </w:rPr>
              <w:t xml:space="preserve"> </w:t>
            </w:r>
            <w:r w:rsidR="00467A20" w:rsidRPr="008B588E">
              <w:rPr>
                <w:rFonts w:ascii="宋体" w:hAnsi="宋体" w:hint="eastAsia"/>
                <w:sz w:val="24"/>
              </w:rPr>
              <w:t>声</w:t>
            </w:r>
            <w:r w:rsidRPr="008B588E">
              <w:rPr>
                <w:rFonts w:ascii="宋体" w:hAnsi="宋体" w:hint="eastAsia"/>
                <w:sz w:val="24"/>
              </w:rPr>
              <w:t>明本基金投资的前十名证券的发行主体本期是否出现被监管部门立案调查，或在报告编制日前一年内受到公开谴责、处罚的情形。如是，还</w:t>
            </w:r>
            <w:r w:rsidRPr="008B588E">
              <w:rPr>
                <w:rFonts w:ascii="宋体" w:hAnsi="宋体"/>
                <w:sz w:val="24"/>
              </w:rPr>
              <w:t>应对</w:t>
            </w:r>
            <w:r w:rsidRPr="008B588E">
              <w:rPr>
                <w:rFonts w:ascii="宋体" w:hAnsi="宋体" w:hint="eastAsia"/>
                <w:sz w:val="24"/>
              </w:rPr>
              <w:t>相关</w:t>
            </w:r>
            <w:r w:rsidR="00467A20" w:rsidRPr="008B588E">
              <w:rPr>
                <w:rFonts w:ascii="宋体" w:hAnsi="宋体" w:hint="eastAsia"/>
                <w:sz w:val="24"/>
              </w:rPr>
              <w:t>证券</w:t>
            </w:r>
            <w:r w:rsidRPr="008B588E">
              <w:rPr>
                <w:rFonts w:ascii="宋体" w:hAnsi="宋体"/>
                <w:sz w:val="24"/>
              </w:rPr>
              <w:t>的投资决策程序</w:t>
            </w:r>
            <w:r w:rsidRPr="008B588E">
              <w:rPr>
                <w:rFonts w:ascii="宋体" w:hAnsi="宋体" w:hint="eastAsia"/>
                <w:sz w:val="24"/>
              </w:rPr>
              <w:t>做出</w:t>
            </w:r>
            <w:r w:rsidRPr="008B588E">
              <w:rPr>
                <w:rFonts w:ascii="宋体" w:hAnsi="宋体"/>
                <w:sz w:val="24"/>
              </w:rPr>
              <w:t>说明</w:t>
            </w:r>
            <w:r w:rsidRPr="008B588E">
              <w:rPr>
                <w:rFonts w:ascii="宋体" w:hAnsi="宋体" w:hint="eastAsia"/>
                <w:sz w:val="24"/>
              </w:rPr>
              <w:t>。</w:t>
            </w:r>
            <w:r w:rsidRPr="008B588E">
              <w:rPr>
                <w:rFonts w:ascii="宋体" w:eastAsia="宋体" w:hAnsi="宋体" w:hint="eastAsia"/>
                <w:color w:val="0000FF"/>
                <w:kern w:val="0"/>
                <w:sz w:val="18"/>
              </w:rPr>
              <w:t>（</w:t>
            </w:r>
            <w:r w:rsidRPr="008B588E">
              <w:rPr>
                <w:rFonts w:ascii="宋体" w:eastAsia="宋体" w:hAnsi="宋体"/>
                <w:color w:val="0000FF"/>
                <w:kern w:val="0"/>
                <w:sz w:val="18"/>
              </w:rPr>
              <w:t>1597</w:t>
            </w:r>
            <w:r w:rsidRPr="008B588E">
              <w:rPr>
                <w:rFonts w:ascii="宋体" w:eastAsia="宋体" w:hAnsi="宋体" w:hint="eastAsia"/>
                <w:color w:val="0000FF"/>
                <w:kern w:val="0"/>
                <w:sz w:val="18"/>
              </w:rPr>
              <w:t>）</w:t>
            </w:r>
          </w:p>
        </w:tc>
      </w:tr>
    </w:tbl>
    <w:p w:rsidR="00FA7D13" w:rsidRPr="00467A20" w:rsidRDefault="00FA7D13" w:rsidP="007E5082">
      <w:pPr>
        <w:adjustRightInd w:val="0"/>
        <w:snapToGrid w:val="0"/>
        <w:spacing w:line="360" w:lineRule="exact"/>
        <w:rPr>
          <w:rFonts w:ascii="宋体" w:hAnsi="宋体"/>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8B588E" w:rsidTr="008B588E">
        <w:trPr>
          <w:trHeight w:val="453"/>
        </w:trPr>
        <w:tc>
          <w:tcPr>
            <w:tcW w:w="8522" w:type="dxa"/>
          </w:tcPr>
          <w:p w:rsidR="00FA7D13" w:rsidRPr="008B588E" w:rsidRDefault="00FA7D13" w:rsidP="008B588E">
            <w:pPr>
              <w:adjustRightInd w:val="0"/>
              <w:snapToGrid w:val="0"/>
              <w:spacing w:line="360" w:lineRule="exact"/>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8B588E">
                <w:rPr>
                  <w:rFonts w:ascii="宋体" w:hAnsi="宋体" w:hint="eastAsia"/>
                  <w:sz w:val="24"/>
                </w:rPr>
                <w:t>5.8.2</w:t>
              </w:r>
            </w:smartTag>
            <w:r w:rsidRPr="008B588E">
              <w:rPr>
                <w:rFonts w:ascii="宋体" w:hAnsi="宋体" w:hint="eastAsia"/>
                <w:sz w:val="24"/>
              </w:rPr>
              <w:t xml:space="preserve"> </w:t>
            </w:r>
            <w:r w:rsidR="00467A20" w:rsidRPr="008B588E">
              <w:rPr>
                <w:rFonts w:ascii="宋体" w:hAnsi="宋体" w:hint="eastAsia"/>
                <w:sz w:val="24"/>
              </w:rPr>
              <w:t>声</w:t>
            </w:r>
            <w:r w:rsidRPr="008B588E">
              <w:rPr>
                <w:rFonts w:ascii="宋体" w:hAnsi="宋体" w:hint="eastAsia"/>
                <w:sz w:val="24"/>
              </w:rPr>
              <w:t>明基金投资的前十名股票是否超出基金合同规定的备选股票库。如是，还</w:t>
            </w:r>
            <w:r w:rsidRPr="008B588E">
              <w:rPr>
                <w:rFonts w:ascii="宋体" w:hAnsi="宋体"/>
                <w:sz w:val="24"/>
              </w:rPr>
              <w:t>应对</w:t>
            </w:r>
            <w:r w:rsidRPr="008B588E">
              <w:rPr>
                <w:rFonts w:ascii="宋体" w:hAnsi="宋体" w:hint="eastAsia"/>
                <w:sz w:val="24"/>
              </w:rPr>
              <w:t>相关</w:t>
            </w:r>
            <w:r w:rsidRPr="008B588E">
              <w:rPr>
                <w:rFonts w:ascii="宋体" w:hAnsi="宋体"/>
                <w:sz w:val="24"/>
              </w:rPr>
              <w:t>股票的投资决策程序</w:t>
            </w:r>
            <w:r w:rsidRPr="008B588E">
              <w:rPr>
                <w:rFonts w:ascii="宋体" w:hAnsi="宋体" w:hint="eastAsia"/>
                <w:sz w:val="24"/>
              </w:rPr>
              <w:t>做出</w:t>
            </w:r>
            <w:r w:rsidRPr="008B588E">
              <w:rPr>
                <w:rFonts w:ascii="宋体" w:hAnsi="宋体"/>
                <w:sz w:val="24"/>
              </w:rPr>
              <w:t>说明</w:t>
            </w:r>
            <w:r w:rsidRPr="008B588E">
              <w:rPr>
                <w:rFonts w:ascii="宋体" w:hAnsi="宋体" w:hint="eastAsia"/>
                <w:sz w:val="24"/>
              </w:rPr>
              <w:t>。</w:t>
            </w:r>
          </w:p>
          <w:p w:rsidR="00FA7D13" w:rsidRPr="008B588E" w:rsidRDefault="00FA7D13" w:rsidP="008B588E">
            <w:pPr>
              <w:adjustRightInd w:val="0"/>
              <w:snapToGrid w:val="0"/>
              <w:spacing w:line="360" w:lineRule="exact"/>
              <w:rPr>
                <w:rFonts w:ascii="宋体" w:hAnsi="宋体"/>
                <w:b/>
                <w:bCs/>
                <w:color w:val="000000"/>
                <w:sz w:val="24"/>
              </w:rPr>
            </w:pPr>
            <w:r w:rsidRPr="008B588E">
              <w:rPr>
                <w:rFonts w:ascii="宋体" w:eastAsia="宋体" w:hAnsi="宋体" w:hint="eastAsia"/>
                <w:color w:val="0000FF"/>
                <w:kern w:val="0"/>
                <w:sz w:val="18"/>
              </w:rPr>
              <w:t>（</w:t>
            </w:r>
            <w:r w:rsidRPr="008B588E">
              <w:rPr>
                <w:rFonts w:ascii="宋体" w:eastAsia="宋体" w:hAnsi="宋体"/>
                <w:color w:val="0000FF"/>
                <w:kern w:val="0"/>
                <w:sz w:val="18"/>
              </w:rPr>
              <w:t>1598</w:t>
            </w:r>
            <w:r w:rsidRPr="008B588E">
              <w:rPr>
                <w:rFonts w:ascii="宋体" w:eastAsia="宋体" w:hAnsi="宋体" w:hint="eastAsia"/>
                <w:color w:val="0000FF"/>
                <w:kern w:val="0"/>
                <w:sz w:val="18"/>
              </w:rPr>
              <w:t>）</w:t>
            </w:r>
          </w:p>
        </w:tc>
      </w:tr>
    </w:tbl>
    <w:p w:rsidR="00FA7D13" w:rsidRPr="00DA6999" w:rsidRDefault="00FA7D13" w:rsidP="007E5082">
      <w:pPr>
        <w:adjustRightInd w:val="0"/>
        <w:snapToGrid w:val="0"/>
        <w:spacing w:line="360" w:lineRule="exact"/>
        <w:rPr>
          <w:rFonts w:ascii="宋体" w:hAnsi="宋体"/>
          <w:b/>
          <w:bCs/>
          <w:sz w:val="24"/>
        </w:rPr>
      </w:pPr>
    </w:p>
    <w:p w:rsidR="00FA7D13" w:rsidRPr="00DA6999" w:rsidRDefault="00FA7D13" w:rsidP="007E5082">
      <w:pPr>
        <w:adjustRightInd w:val="0"/>
        <w:snapToGrid w:val="0"/>
        <w:spacing w:line="360" w:lineRule="exact"/>
        <w:rPr>
          <w:rFonts w:ascii="宋体" w:hAnsi="宋体"/>
          <w:bCs/>
          <w:sz w:val="24"/>
        </w:rPr>
      </w:pPr>
      <w:smartTag w:uri="urn:schemas-microsoft-com:office:smarttags" w:element="chsdate">
        <w:smartTagPr>
          <w:attr w:name="IsROCDate" w:val="False"/>
          <w:attr w:name="IsLunarDate" w:val="False"/>
          <w:attr w:name="Day" w:val="30"/>
          <w:attr w:name="Month" w:val="12"/>
          <w:attr w:name="Year" w:val="1899"/>
        </w:smartTagPr>
        <w:r w:rsidRPr="003F6AE8">
          <w:rPr>
            <w:rFonts w:ascii="宋体" w:hAnsi="宋体" w:hint="eastAsia"/>
            <w:sz w:val="24"/>
          </w:rPr>
          <w:t>5.8</w:t>
        </w:r>
        <w:r>
          <w:rPr>
            <w:rFonts w:ascii="宋体" w:hAnsi="宋体" w:hint="eastAsia"/>
            <w:sz w:val="24"/>
          </w:rPr>
          <w:t>.</w:t>
        </w:r>
        <w:r w:rsidRPr="00DA6999">
          <w:rPr>
            <w:rFonts w:ascii="宋体" w:hAnsi="宋体" w:hint="eastAsia"/>
            <w:bCs/>
            <w:sz w:val="24"/>
          </w:rPr>
          <w:t>3</w:t>
        </w:r>
      </w:smartTag>
      <w:r>
        <w:rPr>
          <w:rFonts w:ascii="宋体" w:hAnsi="宋体" w:hint="eastAsia"/>
          <w:bCs/>
          <w:sz w:val="24"/>
        </w:rPr>
        <w:t xml:space="preserve"> </w:t>
      </w:r>
      <w:r w:rsidRPr="00DA6999">
        <w:rPr>
          <w:rFonts w:ascii="宋体" w:hAnsi="宋体" w:hint="eastAsia"/>
          <w:bCs/>
          <w:sz w:val="24"/>
        </w:rPr>
        <w:t>其他资产构成</w:t>
      </w:r>
    </w:p>
    <w:tbl>
      <w:tblPr>
        <w:tblW w:w="5000" w:type="pct"/>
        <w:tblCellMar>
          <w:left w:w="0" w:type="dxa"/>
          <w:right w:w="0" w:type="dxa"/>
        </w:tblCellMar>
        <w:tblLook w:val="0000"/>
      </w:tblPr>
      <w:tblGrid>
        <w:gridCol w:w="767"/>
        <w:gridCol w:w="4144"/>
        <w:gridCol w:w="3840"/>
      </w:tblGrid>
      <w:tr w:rsidR="00FA7D13" w:rsidRPr="00E00E2F">
        <w:trPr>
          <w:trHeight w:val="511"/>
        </w:trPr>
        <w:tc>
          <w:tcPr>
            <w:tcW w:w="438" w:type="pct"/>
            <w:tcBorders>
              <w:top w:val="single" w:sz="4" w:space="0" w:color="auto"/>
              <w:left w:val="single" w:sz="4" w:space="0" w:color="auto"/>
              <w:bottom w:val="single" w:sz="4" w:space="0" w:color="auto"/>
              <w:right w:val="single" w:sz="4" w:space="0" w:color="auto"/>
            </w:tcBorders>
            <w:vAlign w:val="center"/>
          </w:tcPr>
          <w:p w:rsidR="00FA7D13" w:rsidRPr="00E00E2F" w:rsidRDefault="00FA7D13" w:rsidP="00B549D7">
            <w:pPr>
              <w:adjustRightInd w:val="0"/>
              <w:snapToGrid w:val="0"/>
              <w:spacing w:line="360" w:lineRule="exact"/>
              <w:jc w:val="center"/>
              <w:rPr>
                <w:rFonts w:ascii="宋体" w:hAnsi="宋体"/>
                <w:sz w:val="24"/>
              </w:rPr>
            </w:pPr>
            <w:r w:rsidRPr="00E00E2F">
              <w:rPr>
                <w:rFonts w:ascii="宋体" w:hAnsi="宋体" w:hint="eastAsia"/>
                <w:sz w:val="24"/>
              </w:rPr>
              <w:t>序号</w:t>
            </w:r>
          </w:p>
        </w:tc>
        <w:tc>
          <w:tcPr>
            <w:tcW w:w="2368" w:type="pct"/>
            <w:tcBorders>
              <w:top w:val="single" w:sz="4" w:space="0" w:color="auto"/>
              <w:left w:val="single" w:sz="4" w:space="0" w:color="auto"/>
              <w:bottom w:val="single" w:sz="4" w:space="0" w:color="auto"/>
              <w:right w:val="single" w:sz="4" w:space="0" w:color="auto"/>
            </w:tcBorders>
            <w:vAlign w:val="center"/>
          </w:tcPr>
          <w:p w:rsidR="00FA7D13" w:rsidRPr="00E00E2F" w:rsidRDefault="00FA7D13" w:rsidP="00B549D7">
            <w:pPr>
              <w:adjustRightInd w:val="0"/>
              <w:snapToGrid w:val="0"/>
              <w:spacing w:line="360" w:lineRule="exact"/>
              <w:jc w:val="center"/>
              <w:rPr>
                <w:rFonts w:ascii="宋体" w:hAnsi="宋体"/>
                <w:sz w:val="24"/>
              </w:rPr>
            </w:pPr>
            <w:r w:rsidRPr="00E00E2F">
              <w:rPr>
                <w:rFonts w:ascii="宋体" w:hAnsi="宋体" w:hint="eastAsia"/>
                <w:sz w:val="24"/>
              </w:rPr>
              <w:t>名称</w:t>
            </w:r>
          </w:p>
        </w:tc>
        <w:tc>
          <w:tcPr>
            <w:tcW w:w="2194"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A7D13" w:rsidRPr="00E00E2F" w:rsidRDefault="00FA7D13" w:rsidP="00B549D7">
            <w:pPr>
              <w:adjustRightInd w:val="0"/>
              <w:snapToGrid w:val="0"/>
              <w:spacing w:line="360" w:lineRule="exact"/>
              <w:jc w:val="center"/>
              <w:rPr>
                <w:rFonts w:ascii="宋体" w:hAnsi="宋体"/>
                <w:sz w:val="24"/>
              </w:rPr>
            </w:pPr>
            <w:r w:rsidRPr="00E00E2F">
              <w:rPr>
                <w:rFonts w:ascii="宋体" w:hAnsi="宋体" w:hint="eastAsia"/>
                <w:sz w:val="24"/>
              </w:rPr>
              <w:t>金额（元）</w:t>
            </w:r>
          </w:p>
        </w:tc>
      </w:tr>
      <w:tr w:rsidR="00FA7D13" w:rsidRPr="00E00E2F">
        <w:trPr>
          <w:trHeight w:val="312"/>
        </w:trPr>
        <w:tc>
          <w:tcPr>
            <w:tcW w:w="43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jc w:val="center"/>
              <w:rPr>
                <w:rFonts w:ascii="宋体" w:hAnsi="宋体"/>
                <w:color w:val="000000"/>
                <w:sz w:val="24"/>
              </w:rPr>
            </w:pPr>
            <w:r w:rsidRPr="00E00E2F">
              <w:rPr>
                <w:rFonts w:ascii="宋体" w:hAnsi="宋体" w:hint="eastAsia"/>
                <w:color w:val="000000"/>
                <w:sz w:val="24"/>
              </w:rPr>
              <w:t>1</w:t>
            </w:r>
          </w:p>
        </w:tc>
        <w:tc>
          <w:tcPr>
            <w:tcW w:w="236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rPr>
                <w:rFonts w:ascii="宋体" w:hAnsi="宋体"/>
                <w:color w:val="000000"/>
                <w:sz w:val="24"/>
              </w:rPr>
            </w:pPr>
            <w:r w:rsidRPr="00E00E2F">
              <w:rPr>
                <w:rFonts w:ascii="宋体" w:hAnsi="宋体" w:hint="eastAsia"/>
                <w:color w:val="000000"/>
                <w:sz w:val="24"/>
              </w:rPr>
              <w:t>存出保证金</w:t>
            </w:r>
          </w:p>
        </w:tc>
        <w:tc>
          <w:tcPr>
            <w:tcW w:w="2194" w:type="pct"/>
            <w:tcBorders>
              <w:top w:val="nil"/>
              <w:left w:val="nil"/>
              <w:bottom w:val="single" w:sz="4" w:space="0" w:color="auto"/>
              <w:right w:val="single" w:sz="4" w:space="0" w:color="auto"/>
            </w:tcBorders>
            <w:tcMar>
              <w:top w:w="15" w:type="dxa"/>
              <w:left w:w="15" w:type="dxa"/>
              <w:bottom w:w="0" w:type="dxa"/>
              <w:right w:w="15" w:type="dxa"/>
            </w:tcMar>
            <w:vAlign w:val="bottom"/>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0591</w:t>
            </w:r>
            <w:r w:rsidRPr="00E26EFB">
              <w:rPr>
                <w:rFonts w:ascii="宋体" w:eastAsia="宋体" w:hAnsi="宋体" w:hint="eastAsia"/>
                <w:color w:val="0000FF"/>
                <w:kern w:val="0"/>
                <w:sz w:val="18"/>
              </w:rPr>
              <w:t>）</w:t>
            </w:r>
          </w:p>
        </w:tc>
      </w:tr>
      <w:tr w:rsidR="00FA7D13" w:rsidRPr="00E00E2F">
        <w:trPr>
          <w:trHeight w:val="285"/>
        </w:trPr>
        <w:tc>
          <w:tcPr>
            <w:tcW w:w="43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jc w:val="center"/>
              <w:rPr>
                <w:rFonts w:ascii="宋体" w:hAnsi="宋体"/>
                <w:color w:val="000000"/>
                <w:sz w:val="24"/>
              </w:rPr>
            </w:pPr>
            <w:r w:rsidRPr="00E00E2F">
              <w:rPr>
                <w:rFonts w:ascii="宋体" w:hAnsi="宋体" w:hint="eastAsia"/>
                <w:color w:val="000000"/>
                <w:sz w:val="24"/>
              </w:rPr>
              <w:t>2</w:t>
            </w:r>
          </w:p>
        </w:tc>
        <w:tc>
          <w:tcPr>
            <w:tcW w:w="236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rPr>
                <w:rFonts w:ascii="宋体" w:hAnsi="宋体"/>
                <w:color w:val="000000"/>
                <w:sz w:val="24"/>
              </w:rPr>
            </w:pPr>
            <w:r w:rsidRPr="00E00E2F">
              <w:rPr>
                <w:rFonts w:ascii="宋体" w:hAnsi="宋体" w:hint="eastAsia"/>
                <w:color w:val="000000"/>
                <w:sz w:val="24"/>
              </w:rPr>
              <w:t>应收证券清算款</w:t>
            </w:r>
          </w:p>
        </w:tc>
        <w:tc>
          <w:tcPr>
            <w:tcW w:w="2194" w:type="pct"/>
            <w:tcBorders>
              <w:top w:val="nil"/>
              <w:left w:val="nil"/>
              <w:bottom w:val="single" w:sz="4" w:space="0" w:color="auto"/>
              <w:right w:val="single" w:sz="4" w:space="0" w:color="auto"/>
            </w:tcBorders>
            <w:tcMar>
              <w:top w:w="15" w:type="dxa"/>
              <w:left w:w="15" w:type="dxa"/>
              <w:bottom w:w="0" w:type="dxa"/>
              <w:right w:w="15" w:type="dxa"/>
            </w:tcMa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0598</w:t>
            </w:r>
            <w:r w:rsidRPr="00E26EFB">
              <w:rPr>
                <w:rFonts w:ascii="宋体" w:eastAsia="宋体" w:hAnsi="宋体" w:hint="eastAsia"/>
                <w:color w:val="0000FF"/>
                <w:kern w:val="0"/>
                <w:sz w:val="18"/>
              </w:rPr>
              <w:t>）</w:t>
            </w:r>
          </w:p>
        </w:tc>
      </w:tr>
      <w:tr w:rsidR="00FA7D13" w:rsidRPr="00E00E2F">
        <w:trPr>
          <w:trHeight w:val="285"/>
        </w:trPr>
        <w:tc>
          <w:tcPr>
            <w:tcW w:w="43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jc w:val="center"/>
              <w:rPr>
                <w:rFonts w:ascii="宋体" w:hAnsi="宋体"/>
                <w:color w:val="000000"/>
                <w:sz w:val="24"/>
              </w:rPr>
            </w:pPr>
            <w:r w:rsidRPr="00E00E2F">
              <w:rPr>
                <w:rFonts w:ascii="宋体" w:hAnsi="宋体" w:hint="eastAsia"/>
                <w:color w:val="000000"/>
                <w:sz w:val="24"/>
              </w:rPr>
              <w:t>3</w:t>
            </w:r>
          </w:p>
        </w:tc>
        <w:tc>
          <w:tcPr>
            <w:tcW w:w="236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rPr>
                <w:rFonts w:ascii="宋体" w:hAnsi="宋体"/>
                <w:color w:val="000000"/>
                <w:sz w:val="24"/>
              </w:rPr>
            </w:pPr>
            <w:r w:rsidRPr="00E00E2F">
              <w:rPr>
                <w:rFonts w:ascii="宋体" w:hAnsi="宋体" w:hint="eastAsia"/>
                <w:color w:val="000000"/>
                <w:sz w:val="24"/>
              </w:rPr>
              <w:t>应收股利</w:t>
            </w:r>
          </w:p>
        </w:tc>
        <w:tc>
          <w:tcPr>
            <w:tcW w:w="2194" w:type="pct"/>
            <w:tcBorders>
              <w:top w:val="nil"/>
              <w:left w:val="nil"/>
              <w:bottom w:val="single" w:sz="4" w:space="0" w:color="auto"/>
              <w:right w:val="single" w:sz="4" w:space="0" w:color="auto"/>
            </w:tcBorders>
            <w:tcMar>
              <w:top w:w="15" w:type="dxa"/>
              <w:left w:w="15" w:type="dxa"/>
              <w:bottom w:w="0" w:type="dxa"/>
              <w:right w:w="15" w:type="dxa"/>
            </w:tcMa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0600</w:t>
            </w:r>
            <w:r w:rsidRPr="00E26EFB">
              <w:rPr>
                <w:rFonts w:ascii="宋体" w:eastAsia="宋体" w:hAnsi="宋体" w:hint="eastAsia"/>
                <w:color w:val="0000FF"/>
                <w:kern w:val="0"/>
                <w:sz w:val="18"/>
              </w:rPr>
              <w:t>）</w:t>
            </w:r>
          </w:p>
        </w:tc>
      </w:tr>
      <w:tr w:rsidR="00FA7D13" w:rsidRPr="00E00E2F">
        <w:trPr>
          <w:trHeight w:val="285"/>
        </w:trPr>
        <w:tc>
          <w:tcPr>
            <w:tcW w:w="43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jc w:val="center"/>
              <w:rPr>
                <w:rFonts w:ascii="宋体" w:hAnsi="宋体"/>
                <w:color w:val="000000"/>
                <w:sz w:val="24"/>
              </w:rPr>
            </w:pPr>
            <w:r w:rsidRPr="00E00E2F">
              <w:rPr>
                <w:rFonts w:ascii="宋体" w:hAnsi="宋体" w:hint="eastAsia"/>
                <w:color w:val="000000"/>
                <w:sz w:val="24"/>
              </w:rPr>
              <w:t>4</w:t>
            </w:r>
          </w:p>
        </w:tc>
        <w:tc>
          <w:tcPr>
            <w:tcW w:w="236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rPr>
                <w:rFonts w:ascii="宋体" w:hAnsi="宋体"/>
                <w:color w:val="000000"/>
                <w:sz w:val="24"/>
              </w:rPr>
            </w:pPr>
            <w:r w:rsidRPr="00E00E2F">
              <w:rPr>
                <w:rFonts w:ascii="宋体" w:hAnsi="宋体" w:hint="eastAsia"/>
                <w:color w:val="000000"/>
                <w:sz w:val="24"/>
              </w:rPr>
              <w:t>应收利息</w:t>
            </w:r>
          </w:p>
        </w:tc>
        <w:tc>
          <w:tcPr>
            <w:tcW w:w="2194" w:type="pct"/>
            <w:tcBorders>
              <w:top w:val="nil"/>
              <w:left w:val="nil"/>
              <w:bottom w:val="single" w:sz="4" w:space="0" w:color="auto"/>
              <w:right w:val="single" w:sz="4" w:space="0" w:color="auto"/>
            </w:tcBorders>
            <w:tcMar>
              <w:top w:w="15" w:type="dxa"/>
              <w:left w:w="15" w:type="dxa"/>
              <w:bottom w:w="0" w:type="dxa"/>
              <w:right w:w="15" w:type="dxa"/>
            </w:tcMa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0599</w:t>
            </w:r>
            <w:r w:rsidRPr="00E26EFB">
              <w:rPr>
                <w:rFonts w:ascii="宋体" w:eastAsia="宋体" w:hAnsi="宋体" w:hint="eastAsia"/>
                <w:color w:val="0000FF"/>
                <w:kern w:val="0"/>
                <w:sz w:val="18"/>
              </w:rPr>
              <w:t>）</w:t>
            </w:r>
          </w:p>
        </w:tc>
      </w:tr>
      <w:tr w:rsidR="00FA7D13" w:rsidRPr="00E00E2F">
        <w:trPr>
          <w:trHeight w:val="285"/>
        </w:trPr>
        <w:tc>
          <w:tcPr>
            <w:tcW w:w="43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jc w:val="center"/>
              <w:rPr>
                <w:rFonts w:ascii="宋体" w:hAnsi="宋体"/>
                <w:color w:val="000000"/>
                <w:sz w:val="24"/>
              </w:rPr>
            </w:pPr>
            <w:r w:rsidRPr="00E00E2F">
              <w:rPr>
                <w:rFonts w:ascii="宋体" w:hAnsi="宋体" w:hint="eastAsia"/>
                <w:color w:val="000000"/>
                <w:sz w:val="24"/>
              </w:rPr>
              <w:t>5</w:t>
            </w:r>
          </w:p>
        </w:tc>
        <w:tc>
          <w:tcPr>
            <w:tcW w:w="236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rPr>
                <w:rFonts w:ascii="宋体" w:hAnsi="宋体"/>
                <w:color w:val="000000"/>
                <w:sz w:val="24"/>
              </w:rPr>
            </w:pPr>
            <w:r w:rsidRPr="00E00E2F">
              <w:rPr>
                <w:rFonts w:ascii="宋体" w:hAnsi="宋体" w:hint="eastAsia"/>
                <w:color w:val="000000"/>
                <w:sz w:val="24"/>
              </w:rPr>
              <w:t>应收申购款</w:t>
            </w:r>
          </w:p>
        </w:tc>
        <w:tc>
          <w:tcPr>
            <w:tcW w:w="2194" w:type="pct"/>
            <w:tcBorders>
              <w:top w:val="nil"/>
              <w:left w:val="nil"/>
              <w:bottom w:val="single" w:sz="4" w:space="0" w:color="auto"/>
              <w:right w:val="single" w:sz="4" w:space="0" w:color="auto"/>
            </w:tcBorders>
            <w:tcMar>
              <w:top w:w="15" w:type="dxa"/>
              <w:left w:w="15" w:type="dxa"/>
              <w:bottom w:w="0" w:type="dxa"/>
              <w:right w:w="15" w:type="dxa"/>
            </w:tcMa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0601</w:t>
            </w:r>
            <w:r w:rsidRPr="00E26EFB">
              <w:rPr>
                <w:rFonts w:ascii="宋体" w:eastAsia="宋体" w:hAnsi="宋体" w:hint="eastAsia"/>
                <w:color w:val="0000FF"/>
                <w:kern w:val="0"/>
                <w:sz w:val="18"/>
              </w:rPr>
              <w:t>）</w:t>
            </w:r>
          </w:p>
        </w:tc>
      </w:tr>
      <w:tr w:rsidR="00FA7D13" w:rsidRPr="00E00E2F">
        <w:trPr>
          <w:trHeight w:val="285"/>
        </w:trPr>
        <w:tc>
          <w:tcPr>
            <w:tcW w:w="43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jc w:val="center"/>
              <w:rPr>
                <w:rFonts w:ascii="宋体" w:hAnsi="宋体"/>
                <w:color w:val="000000"/>
                <w:sz w:val="24"/>
              </w:rPr>
            </w:pPr>
            <w:r w:rsidRPr="00E00E2F">
              <w:rPr>
                <w:rFonts w:ascii="宋体" w:hAnsi="宋体" w:hint="eastAsia"/>
                <w:color w:val="000000"/>
                <w:sz w:val="24"/>
              </w:rPr>
              <w:t>6</w:t>
            </w:r>
          </w:p>
        </w:tc>
        <w:tc>
          <w:tcPr>
            <w:tcW w:w="2368" w:type="pct"/>
            <w:tcBorders>
              <w:top w:val="nil"/>
              <w:left w:val="single" w:sz="4" w:space="0" w:color="auto"/>
              <w:bottom w:val="single" w:sz="4" w:space="0" w:color="auto"/>
              <w:right w:val="single" w:sz="4" w:space="0" w:color="auto"/>
            </w:tcBorders>
          </w:tcPr>
          <w:p w:rsidR="00FA7D13" w:rsidRPr="00E00E2F" w:rsidRDefault="00FA7D13" w:rsidP="007E5082">
            <w:pPr>
              <w:adjustRightInd w:val="0"/>
              <w:snapToGrid w:val="0"/>
              <w:spacing w:line="360" w:lineRule="exact"/>
              <w:rPr>
                <w:rFonts w:ascii="宋体" w:hAnsi="宋体"/>
                <w:color w:val="000000"/>
                <w:sz w:val="24"/>
              </w:rPr>
            </w:pPr>
            <w:r w:rsidRPr="00E00E2F">
              <w:rPr>
                <w:rFonts w:ascii="宋体" w:hAnsi="宋体" w:hint="eastAsia"/>
                <w:color w:val="000000"/>
                <w:sz w:val="24"/>
              </w:rPr>
              <w:t>其他应收款</w:t>
            </w:r>
          </w:p>
        </w:tc>
        <w:tc>
          <w:tcPr>
            <w:tcW w:w="2194" w:type="pct"/>
            <w:tcBorders>
              <w:top w:val="nil"/>
              <w:left w:val="nil"/>
              <w:bottom w:val="single" w:sz="4" w:space="0" w:color="auto"/>
              <w:right w:val="single" w:sz="4" w:space="0" w:color="auto"/>
            </w:tcBorders>
            <w:tcMar>
              <w:top w:w="15" w:type="dxa"/>
              <w:left w:w="15" w:type="dxa"/>
              <w:bottom w:w="0" w:type="dxa"/>
              <w:right w:w="15" w:type="dxa"/>
            </w:tcMa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1603</w:t>
            </w:r>
            <w:r w:rsidRPr="00E26EFB">
              <w:rPr>
                <w:rFonts w:ascii="宋体" w:eastAsia="宋体" w:hAnsi="宋体" w:hint="eastAsia"/>
                <w:color w:val="0000FF"/>
                <w:kern w:val="0"/>
                <w:sz w:val="18"/>
              </w:rPr>
              <w:t>）</w:t>
            </w:r>
          </w:p>
        </w:tc>
      </w:tr>
      <w:tr w:rsidR="00FA7D13" w:rsidRPr="007E5082">
        <w:trPr>
          <w:trHeight w:val="285"/>
        </w:trPr>
        <w:tc>
          <w:tcPr>
            <w:tcW w:w="438" w:type="pct"/>
            <w:tcBorders>
              <w:top w:val="nil"/>
              <w:left w:val="single" w:sz="4" w:space="0" w:color="auto"/>
              <w:bottom w:val="single" w:sz="4" w:space="0" w:color="auto"/>
              <w:right w:val="single" w:sz="4" w:space="0" w:color="auto"/>
            </w:tcBorders>
          </w:tcPr>
          <w:p w:rsidR="00FA7D13" w:rsidRPr="007E5082" w:rsidRDefault="00FA7D13" w:rsidP="007E5082">
            <w:pPr>
              <w:adjustRightInd w:val="0"/>
              <w:snapToGrid w:val="0"/>
              <w:spacing w:line="360" w:lineRule="exact"/>
              <w:jc w:val="center"/>
              <w:rPr>
                <w:rFonts w:ascii="宋体" w:hAnsi="宋体"/>
                <w:color w:val="000000"/>
                <w:sz w:val="24"/>
              </w:rPr>
            </w:pPr>
            <w:r w:rsidRPr="007E5082">
              <w:rPr>
                <w:rFonts w:ascii="宋体" w:hAnsi="宋体"/>
                <w:color w:val="000000"/>
                <w:sz w:val="24"/>
              </w:rPr>
              <w:t>…</w:t>
            </w:r>
          </w:p>
        </w:tc>
        <w:tc>
          <w:tcPr>
            <w:tcW w:w="2368" w:type="pct"/>
            <w:tcBorders>
              <w:top w:val="nil"/>
              <w:left w:val="single" w:sz="4" w:space="0" w:color="auto"/>
              <w:bottom w:val="single" w:sz="4" w:space="0" w:color="auto"/>
              <w:right w:val="single" w:sz="4" w:space="0" w:color="auto"/>
            </w:tcBorders>
          </w:tcPr>
          <w:p w:rsidR="00FA7D13" w:rsidRPr="007E5082" w:rsidRDefault="00FA7D13" w:rsidP="00E26EFB">
            <w:pPr>
              <w:adjustRightInd w:val="0"/>
              <w:snapToGrid w:val="0"/>
              <w:spacing w:line="360" w:lineRule="exact"/>
              <w:rPr>
                <w:rFonts w:ascii="宋体" w:hAnsi="宋体"/>
                <w:color w:val="000000"/>
                <w:sz w:val="24"/>
              </w:rPr>
            </w:pPr>
            <w:r w:rsidRPr="00E26EFB">
              <w:rPr>
                <w:rFonts w:ascii="宋体" w:eastAsia="宋体" w:hAnsi="宋体" w:hint="eastAsia"/>
                <w:color w:val="0000FF"/>
                <w:kern w:val="0"/>
                <w:sz w:val="18"/>
              </w:rPr>
              <w:t>（</w:t>
            </w:r>
            <w:r w:rsidRPr="00E26EFB">
              <w:rPr>
                <w:rFonts w:ascii="宋体" w:eastAsia="宋体" w:hAnsi="宋体"/>
                <w:color w:val="0000FF"/>
                <w:kern w:val="0"/>
                <w:sz w:val="18"/>
              </w:rPr>
              <w:t>1600</w:t>
            </w:r>
            <w:r w:rsidRPr="00E26EFB">
              <w:rPr>
                <w:rFonts w:ascii="宋体" w:eastAsia="宋体" w:hAnsi="宋体" w:hint="eastAsia"/>
                <w:color w:val="0000FF"/>
                <w:kern w:val="0"/>
                <w:sz w:val="18"/>
              </w:rPr>
              <w:t>）</w:t>
            </w:r>
          </w:p>
        </w:tc>
        <w:tc>
          <w:tcPr>
            <w:tcW w:w="2194" w:type="pct"/>
            <w:tcBorders>
              <w:top w:val="nil"/>
              <w:left w:val="nil"/>
              <w:bottom w:val="single" w:sz="4" w:space="0" w:color="auto"/>
              <w:right w:val="single" w:sz="4" w:space="0" w:color="auto"/>
            </w:tcBorders>
            <w:tcMar>
              <w:top w:w="15" w:type="dxa"/>
              <w:left w:w="15" w:type="dxa"/>
              <w:bottom w:w="0" w:type="dxa"/>
              <w:right w:w="15" w:type="dxa"/>
            </w:tcMa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1601</w:t>
            </w:r>
            <w:r w:rsidRPr="00E26EFB">
              <w:rPr>
                <w:rFonts w:ascii="宋体" w:eastAsia="宋体" w:hAnsi="宋体" w:hint="eastAsia"/>
                <w:color w:val="0000FF"/>
                <w:kern w:val="0"/>
                <w:sz w:val="18"/>
              </w:rPr>
              <w:t>）</w:t>
            </w:r>
          </w:p>
        </w:tc>
      </w:tr>
      <w:tr w:rsidR="00FA7D13" w:rsidRPr="007E5082">
        <w:trPr>
          <w:trHeight w:val="285"/>
        </w:trPr>
        <w:tc>
          <w:tcPr>
            <w:tcW w:w="438" w:type="pct"/>
            <w:tcBorders>
              <w:top w:val="nil"/>
              <w:left w:val="single" w:sz="4" w:space="0" w:color="auto"/>
              <w:bottom w:val="single" w:sz="4" w:space="0" w:color="auto"/>
              <w:right w:val="single" w:sz="4" w:space="0" w:color="auto"/>
            </w:tcBorders>
          </w:tcPr>
          <w:p w:rsidR="00FA7D13" w:rsidRPr="007E5082" w:rsidRDefault="00FA7D13" w:rsidP="007E5082">
            <w:pPr>
              <w:adjustRightInd w:val="0"/>
              <w:snapToGrid w:val="0"/>
              <w:spacing w:line="360" w:lineRule="exact"/>
              <w:jc w:val="center"/>
              <w:rPr>
                <w:rFonts w:ascii="宋体" w:hAnsi="宋体"/>
                <w:color w:val="000000"/>
                <w:sz w:val="24"/>
              </w:rPr>
            </w:pPr>
            <w:r w:rsidRPr="007E5082">
              <w:rPr>
                <w:rFonts w:ascii="宋体" w:hAnsi="宋体" w:hint="eastAsia"/>
                <w:color w:val="000000"/>
                <w:sz w:val="24"/>
              </w:rPr>
              <w:t>N-1</w:t>
            </w:r>
          </w:p>
        </w:tc>
        <w:tc>
          <w:tcPr>
            <w:tcW w:w="2368" w:type="pct"/>
            <w:tcBorders>
              <w:top w:val="nil"/>
              <w:left w:val="single" w:sz="4" w:space="0" w:color="auto"/>
              <w:bottom w:val="single" w:sz="4" w:space="0" w:color="auto"/>
              <w:right w:val="single" w:sz="4" w:space="0" w:color="auto"/>
            </w:tcBorders>
          </w:tcPr>
          <w:p w:rsidR="00FA7D13" w:rsidRPr="007E5082" w:rsidRDefault="00FA7D13" w:rsidP="007E5082">
            <w:pPr>
              <w:adjustRightInd w:val="0"/>
              <w:snapToGrid w:val="0"/>
              <w:spacing w:line="360" w:lineRule="exact"/>
              <w:rPr>
                <w:rFonts w:ascii="宋体" w:hAnsi="宋体"/>
                <w:color w:val="000000"/>
                <w:sz w:val="24"/>
              </w:rPr>
            </w:pPr>
            <w:r w:rsidRPr="007E5082">
              <w:rPr>
                <w:rFonts w:ascii="宋体" w:hAnsi="宋体" w:hint="eastAsia"/>
                <w:color w:val="000000"/>
                <w:sz w:val="24"/>
              </w:rPr>
              <w:t>其他</w:t>
            </w:r>
          </w:p>
        </w:tc>
        <w:tc>
          <w:tcPr>
            <w:tcW w:w="2194" w:type="pct"/>
            <w:tcBorders>
              <w:top w:val="nil"/>
              <w:left w:val="nil"/>
              <w:bottom w:val="single" w:sz="4" w:space="0" w:color="auto"/>
              <w:right w:val="single" w:sz="4" w:space="0" w:color="auto"/>
            </w:tcBorders>
            <w:tcMar>
              <w:top w:w="15" w:type="dxa"/>
              <w:left w:w="15" w:type="dxa"/>
              <w:bottom w:w="0" w:type="dxa"/>
              <w:right w:w="15" w:type="dxa"/>
            </w:tcMa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1605</w:t>
            </w:r>
            <w:r w:rsidRPr="00E26EFB">
              <w:rPr>
                <w:rFonts w:ascii="宋体" w:eastAsia="宋体" w:hAnsi="宋体" w:hint="eastAsia"/>
                <w:color w:val="0000FF"/>
                <w:kern w:val="0"/>
                <w:sz w:val="18"/>
              </w:rPr>
              <w:t>）</w:t>
            </w:r>
          </w:p>
        </w:tc>
      </w:tr>
      <w:tr w:rsidR="00FA7D13" w:rsidRPr="007E5082">
        <w:trPr>
          <w:trHeight w:val="285"/>
        </w:trPr>
        <w:tc>
          <w:tcPr>
            <w:tcW w:w="438" w:type="pct"/>
            <w:tcBorders>
              <w:top w:val="single" w:sz="4" w:space="0" w:color="auto"/>
              <w:left w:val="single" w:sz="4" w:space="0" w:color="auto"/>
              <w:bottom w:val="single" w:sz="4" w:space="0" w:color="auto"/>
              <w:right w:val="single" w:sz="4" w:space="0" w:color="auto"/>
            </w:tcBorders>
          </w:tcPr>
          <w:p w:rsidR="00FA7D13" w:rsidRPr="007E5082" w:rsidRDefault="00FA7D13" w:rsidP="007E5082">
            <w:pPr>
              <w:adjustRightInd w:val="0"/>
              <w:snapToGrid w:val="0"/>
              <w:spacing w:line="360" w:lineRule="exact"/>
              <w:jc w:val="center"/>
              <w:rPr>
                <w:rFonts w:ascii="宋体" w:hAnsi="宋体"/>
                <w:color w:val="000000"/>
                <w:sz w:val="24"/>
              </w:rPr>
            </w:pPr>
            <w:r w:rsidRPr="007E5082">
              <w:rPr>
                <w:rFonts w:ascii="宋体" w:hAnsi="宋体" w:hint="eastAsia"/>
                <w:color w:val="000000"/>
                <w:sz w:val="24"/>
              </w:rPr>
              <w:t>N</w:t>
            </w:r>
          </w:p>
        </w:tc>
        <w:tc>
          <w:tcPr>
            <w:tcW w:w="2368" w:type="pct"/>
            <w:tcBorders>
              <w:top w:val="single" w:sz="4" w:space="0" w:color="auto"/>
              <w:left w:val="single" w:sz="4" w:space="0" w:color="auto"/>
              <w:bottom w:val="single" w:sz="4" w:space="0" w:color="auto"/>
              <w:right w:val="single" w:sz="4" w:space="0" w:color="auto"/>
            </w:tcBorders>
          </w:tcPr>
          <w:p w:rsidR="00FA7D13" w:rsidRPr="007E5082" w:rsidRDefault="00FA7D13" w:rsidP="007E5082">
            <w:pPr>
              <w:adjustRightInd w:val="0"/>
              <w:snapToGrid w:val="0"/>
              <w:spacing w:line="360" w:lineRule="exact"/>
              <w:rPr>
                <w:rFonts w:ascii="宋体" w:hAnsi="宋体"/>
                <w:color w:val="000000"/>
                <w:sz w:val="24"/>
              </w:rPr>
            </w:pPr>
            <w:r w:rsidRPr="007E5082">
              <w:rPr>
                <w:rFonts w:ascii="宋体" w:hAnsi="宋体" w:hint="eastAsia"/>
                <w:color w:val="000000"/>
                <w:sz w:val="24"/>
              </w:rPr>
              <w:t>合计</w:t>
            </w:r>
          </w:p>
        </w:tc>
        <w:tc>
          <w:tcPr>
            <w:tcW w:w="2194" w:type="pct"/>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1606</w:t>
            </w:r>
            <w:r w:rsidRPr="00E26EFB">
              <w:rPr>
                <w:rFonts w:ascii="宋体" w:eastAsia="宋体" w:hAnsi="宋体" w:hint="eastAsia"/>
                <w:color w:val="0000FF"/>
                <w:kern w:val="0"/>
                <w:sz w:val="18"/>
              </w:rPr>
              <w:t>）</w:t>
            </w:r>
          </w:p>
        </w:tc>
      </w:tr>
    </w:tbl>
    <w:p w:rsidR="00FA7D13" w:rsidRPr="007E5082" w:rsidRDefault="00FA7D13" w:rsidP="00200BB3">
      <w:pPr>
        <w:adjustRightInd w:val="0"/>
        <w:snapToGrid w:val="0"/>
        <w:spacing w:line="400" w:lineRule="exact"/>
        <w:rPr>
          <w:rFonts w:ascii="宋体" w:hAnsi="宋体"/>
          <w:color w:val="000000"/>
          <w:sz w:val="24"/>
        </w:rPr>
      </w:pPr>
      <w:r w:rsidRPr="007E5082">
        <w:rPr>
          <w:rFonts w:ascii="宋体" w:hAnsi="宋体" w:hint="eastAsia"/>
          <w:color w:val="000000"/>
          <w:sz w:val="24"/>
        </w:rPr>
        <w:lastRenderedPageBreak/>
        <w:t>注：</w:t>
      </w:r>
      <w:r w:rsidRPr="00E26EFB">
        <w:rPr>
          <w:rFonts w:ascii="宋体" w:eastAsia="宋体" w:hAnsi="宋体" w:hint="eastAsia"/>
          <w:color w:val="0000FF"/>
          <w:kern w:val="0"/>
          <w:sz w:val="18"/>
        </w:rPr>
        <w:t>（</w:t>
      </w:r>
      <w:r w:rsidRPr="00E26EFB">
        <w:rPr>
          <w:rFonts w:ascii="宋体" w:eastAsia="宋体" w:hAnsi="宋体"/>
          <w:color w:val="0000FF"/>
          <w:kern w:val="0"/>
          <w:sz w:val="18"/>
        </w:rPr>
        <w:t>1607</w:t>
      </w:r>
      <w:r w:rsidRPr="00E26EFB">
        <w:rPr>
          <w:rFonts w:ascii="宋体" w:eastAsia="宋体" w:hAnsi="宋体" w:hint="eastAsia"/>
          <w:color w:val="0000FF"/>
          <w:kern w:val="0"/>
          <w:sz w:val="18"/>
        </w:rPr>
        <w:t>）</w:t>
      </w:r>
    </w:p>
    <w:p w:rsidR="00FA7D13" w:rsidRPr="00DA6999" w:rsidRDefault="00FA7D13" w:rsidP="00200BB3">
      <w:pPr>
        <w:adjustRightInd w:val="0"/>
        <w:snapToGrid w:val="0"/>
        <w:spacing w:line="360" w:lineRule="exact"/>
        <w:rPr>
          <w:rFonts w:ascii="宋体" w:hAnsi="宋体"/>
          <w:b/>
          <w:bCs/>
          <w:sz w:val="24"/>
        </w:rPr>
      </w:pPr>
    </w:p>
    <w:p w:rsidR="00FA7D13" w:rsidRPr="00DA6999" w:rsidRDefault="00FA7D13" w:rsidP="00200BB3">
      <w:pPr>
        <w:adjustRightInd w:val="0"/>
        <w:snapToGrid w:val="0"/>
        <w:spacing w:line="360" w:lineRule="exact"/>
        <w:rPr>
          <w:rFonts w:ascii="宋体" w:hAnsi="宋体"/>
          <w:bCs/>
          <w:sz w:val="24"/>
        </w:rPr>
      </w:pPr>
      <w:smartTag w:uri="urn:schemas-microsoft-com:office:smarttags" w:element="chsdate">
        <w:smartTagPr>
          <w:attr w:name="Year" w:val="1899"/>
          <w:attr w:name="Month" w:val="12"/>
          <w:attr w:name="Day" w:val="30"/>
          <w:attr w:name="IsLunarDate" w:val="False"/>
          <w:attr w:name="IsROCDate" w:val="False"/>
        </w:smartTagPr>
        <w:r w:rsidRPr="003F6AE8">
          <w:rPr>
            <w:rFonts w:ascii="宋体" w:hAnsi="宋体" w:hint="eastAsia"/>
            <w:sz w:val="24"/>
          </w:rPr>
          <w:t>5.8</w:t>
        </w:r>
        <w:r>
          <w:rPr>
            <w:rFonts w:ascii="宋体" w:hAnsi="宋体" w:hint="eastAsia"/>
            <w:sz w:val="24"/>
          </w:rPr>
          <w:t>.</w:t>
        </w:r>
        <w:r w:rsidRPr="00DA6999">
          <w:rPr>
            <w:rFonts w:ascii="宋体" w:hAnsi="宋体" w:hint="eastAsia"/>
            <w:bCs/>
            <w:sz w:val="24"/>
          </w:rPr>
          <w:t>4</w:t>
        </w:r>
      </w:smartTag>
      <w:r>
        <w:rPr>
          <w:rFonts w:ascii="宋体" w:hAnsi="宋体" w:hint="eastAsia"/>
          <w:bCs/>
          <w:sz w:val="24"/>
        </w:rPr>
        <w:t xml:space="preserve"> </w:t>
      </w:r>
      <w:r w:rsidRPr="00DA6999">
        <w:rPr>
          <w:rFonts w:ascii="宋体" w:hAnsi="宋体" w:hint="eastAsia"/>
          <w:bCs/>
          <w:sz w:val="24"/>
        </w:rPr>
        <w:t>报告期末持有的处于转股期的可转换债券明细</w:t>
      </w:r>
      <w:r>
        <w:rPr>
          <w:rStyle w:val="af1"/>
          <w:rFonts w:ascii="宋体" w:hAnsi="宋体"/>
          <w:bCs/>
          <w:sz w:val="24"/>
        </w:rPr>
        <w:footnoteReference w:id="34"/>
      </w:r>
    </w:p>
    <w:tbl>
      <w:tblPr>
        <w:tblW w:w="8888" w:type="dxa"/>
        <w:tblInd w:w="-175" w:type="dxa"/>
        <w:tblLayout w:type="fixed"/>
        <w:tblCellMar>
          <w:left w:w="0" w:type="dxa"/>
          <w:right w:w="0" w:type="dxa"/>
        </w:tblCellMar>
        <w:tblLook w:val="0000"/>
      </w:tblPr>
      <w:tblGrid>
        <w:gridCol w:w="742"/>
        <w:gridCol w:w="1238"/>
        <w:gridCol w:w="1440"/>
        <w:gridCol w:w="1620"/>
        <w:gridCol w:w="3848"/>
      </w:tblGrid>
      <w:tr w:rsidR="00FA7D13" w:rsidRPr="00200BB3">
        <w:trPr>
          <w:trHeight w:val="315"/>
        </w:trPr>
        <w:tc>
          <w:tcPr>
            <w:tcW w:w="742" w:type="dxa"/>
            <w:tcBorders>
              <w:top w:val="single" w:sz="4" w:space="0" w:color="auto"/>
              <w:left w:val="single" w:sz="4" w:space="0" w:color="auto"/>
              <w:bottom w:val="single" w:sz="4" w:space="0" w:color="auto"/>
              <w:right w:val="single" w:sz="4" w:space="0" w:color="auto"/>
            </w:tcBorders>
          </w:tcPr>
          <w:p w:rsidR="00FA7D13" w:rsidRPr="00B549D7" w:rsidRDefault="00FA7D13" w:rsidP="00200BB3">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Times New Roman"/>
                <w:kern w:val="2"/>
              </w:rPr>
            </w:pPr>
            <w:r w:rsidRPr="00B549D7">
              <w:rPr>
                <w:rFonts w:ascii="方正仿宋简体" w:eastAsia="方正仿宋简体" w:hAnsi="宋体" w:cs="Times New Roman" w:hint="eastAsia"/>
                <w:kern w:val="2"/>
              </w:rPr>
              <w:t>序号</w:t>
            </w:r>
          </w:p>
        </w:tc>
        <w:tc>
          <w:tcPr>
            <w:tcW w:w="123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A7D13" w:rsidRPr="00B549D7" w:rsidRDefault="00FA7D13" w:rsidP="00200BB3">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Times New Roman"/>
                <w:kern w:val="2"/>
              </w:rPr>
            </w:pPr>
            <w:r w:rsidRPr="00B549D7">
              <w:rPr>
                <w:rFonts w:ascii="方正仿宋简体" w:eastAsia="方正仿宋简体" w:hAnsi="宋体" w:cs="Times New Roman" w:hint="eastAsia"/>
                <w:kern w:val="2"/>
              </w:rPr>
              <w:t>债券代码</w:t>
            </w: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B549D7" w:rsidRDefault="00FA7D13" w:rsidP="00200BB3">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Times New Roman"/>
                <w:kern w:val="2"/>
              </w:rPr>
            </w:pPr>
            <w:r w:rsidRPr="00B549D7">
              <w:rPr>
                <w:rFonts w:ascii="方正仿宋简体" w:eastAsia="方正仿宋简体" w:hAnsi="宋体" w:cs="Times New Roman" w:hint="eastAsia"/>
                <w:kern w:val="2"/>
              </w:rPr>
              <w:t>债券名称</w:t>
            </w:r>
          </w:p>
        </w:tc>
        <w:tc>
          <w:tcPr>
            <w:tcW w:w="16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B549D7" w:rsidRDefault="00FA7D13" w:rsidP="00200BB3">
            <w:pPr>
              <w:pStyle w:val="ae"/>
              <w:adjustRightInd w:val="0"/>
              <w:snapToGrid w:val="0"/>
              <w:spacing w:before="0" w:beforeAutospacing="0" w:after="0" w:afterAutospacing="0" w:line="360" w:lineRule="exact"/>
              <w:jc w:val="center"/>
              <w:rPr>
                <w:rFonts w:ascii="方正仿宋简体" w:eastAsia="方正仿宋简体"/>
                <w:kern w:val="2"/>
              </w:rPr>
            </w:pPr>
            <w:r w:rsidRPr="00B549D7">
              <w:rPr>
                <w:rFonts w:ascii="方正仿宋简体" w:eastAsia="方正仿宋简体" w:hint="eastAsia"/>
                <w:kern w:val="2"/>
              </w:rPr>
              <w:t>公允价值</w:t>
            </w:r>
            <w:r w:rsidR="007E179D">
              <w:rPr>
                <w:rFonts w:ascii="方正仿宋简体" w:eastAsia="方正仿宋简体" w:hint="eastAsia"/>
                <w:kern w:val="2"/>
              </w:rPr>
              <w:t>（</w:t>
            </w:r>
            <w:r w:rsidRPr="00B549D7">
              <w:rPr>
                <w:rFonts w:ascii="方正仿宋简体" w:eastAsia="方正仿宋简体" w:hint="eastAsia"/>
                <w:kern w:val="2"/>
              </w:rPr>
              <w:t>元</w:t>
            </w:r>
            <w:r w:rsidR="007E179D">
              <w:rPr>
                <w:rFonts w:ascii="方正仿宋简体" w:eastAsia="方正仿宋简体" w:hint="eastAsia"/>
                <w:kern w:val="2"/>
              </w:rPr>
              <w:t>）</w:t>
            </w:r>
            <w:r w:rsidRPr="00B549D7">
              <w:rPr>
                <w:rFonts w:ascii="方正仿宋简体" w:eastAsia="方正仿宋简体" w:hint="eastAsia"/>
                <w:kern w:val="2"/>
              </w:rPr>
              <w:t xml:space="preserve"> </w:t>
            </w:r>
          </w:p>
        </w:tc>
        <w:tc>
          <w:tcPr>
            <w:tcW w:w="384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B549D7" w:rsidRDefault="00FA7D13" w:rsidP="00200BB3">
            <w:pPr>
              <w:pStyle w:val="ae"/>
              <w:adjustRightInd w:val="0"/>
              <w:snapToGrid w:val="0"/>
              <w:spacing w:before="0" w:beforeAutospacing="0" w:after="0" w:afterAutospacing="0" w:line="360" w:lineRule="exact"/>
              <w:jc w:val="center"/>
              <w:rPr>
                <w:rFonts w:ascii="方正仿宋简体" w:eastAsia="方正仿宋简体"/>
                <w:kern w:val="2"/>
              </w:rPr>
            </w:pPr>
            <w:r w:rsidRPr="00B549D7">
              <w:rPr>
                <w:rFonts w:ascii="方正仿宋简体" w:eastAsia="方正仿宋简体" w:hint="eastAsia"/>
                <w:kern w:val="2"/>
              </w:rPr>
              <w:t>占基金资产净值比例（％）</w:t>
            </w:r>
          </w:p>
        </w:tc>
      </w:tr>
      <w:tr w:rsidR="00FA7D13" w:rsidRPr="00E26EFB" w:rsidTr="00E26EFB">
        <w:trPr>
          <w:trHeight w:val="315"/>
        </w:trPr>
        <w:tc>
          <w:tcPr>
            <w:tcW w:w="742" w:type="dxa"/>
            <w:tcBorders>
              <w:top w:val="single" w:sz="4" w:space="0" w:color="auto"/>
              <w:left w:val="single" w:sz="4" w:space="0" w:color="auto"/>
              <w:bottom w:val="single" w:sz="4" w:space="0" w:color="auto"/>
              <w:right w:val="single" w:sz="4" w:space="0" w:color="auto"/>
            </w:tcBorders>
            <w:vAlign w:val="center"/>
          </w:tcPr>
          <w:p w:rsidR="00FA7D13" w:rsidRPr="00E26EFB" w:rsidRDefault="00FA7D13" w:rsidP="00E26EFB">
            <w:pPr>
              <w:adjustRightInd w:val="0"/>
              <w:snapToGrid w:val="0"/>
              <w:spacing w:line="40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1609</w:t>
            </w:r>
            <w:r w:rsidRPr="00E26EFB">
              <w:rPr>
                <w:rFonts w:ascii="宋体" w:eastAsia="宋体" w:hAnsi="宋体" w:hint="eastAsia"/>
                <w:color w:val="0000FF"/>
                <w:kern w:val="0"/>
                <w:sz w:val="18"/>
              </w:rPr>
              <w:t>）</w:t>
            </w:r>
          </w:p>
        </w:tc>
        <w:tc>
          <w:tcPr>
            <w:tcW w:w="123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A7D13" w:rsidRPr="00E26EFB" w:rsidRDefault="00FA7D13" w:rsidP="00E26EFB">
            <w:pPr>
              <w:adjustRightInd w:val="0"/>
              <w:snapToGrid w:val="0"/>
              <w:spacing w:line="40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1610</w:t>
            </w:r>
            <w:r w:rsidRPr="00E26EFB">
              <w:rPr>
                <w:rFonts w:ascii="宋体" w:eastAsia="宋体" w:hAnsi="宋体" w:hint="eastAsia"/>
                <w:color w:val="0000FF"/>
                <w:kern w:val="0"/>
                <w:sz w:val="18"/>
              </w:rPr>
              <w:t>）</w:t>
            </w: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E26EFB" w:rsidRDefault="00FA7D13" w:rsidP="00E26EFB">
            <w:pPr>
              <w:adjustRightInd w:val="0"/>
              <w:snapToGrid w:val="0"/>
              <w:spacing w:line="40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1611</w:t>
            </w:r>
            <w:r w:rsidRPr="00E26EFB">
              <w:rPr>
                <w:rFonts w:ascii="宋体" w:eastAsia="宋体" w:hAnsi="宋体" w:hint="eastAsia"/>
                <w:color w:val="0000FF"/>
                <w:kern w:val="0"/>
                <w:sz w:val="18"/>
              </w:rPr>
              <w:t>）</w:t>
            </w:r>
          </w:p>
        </w:tc>
        <w:tc>
          <w:tcPr>
            <w:tcW w:w="16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E26EFB" w:rsidRDefault="00FA7D13" w:rsidP="00E26EFB">
            <w:pPr>
              <w:adjustRightInd w:val="0"/>
              <w:snapToGrid w:val="0"/>
              <w:spacing w:line="40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1614</w:t>
            </w:r>
            <w:r w:rsidRPr="00E26EFB">
              <w:rPr>
                <w:rFonts w:ascii="宋体" w:eastAsia="宋体" w:hAnsi="宋体" w:hint="eastAsia"/>
                <w:color w:val="0000FF"/>
                <w:kern w:val="0"/>
                <w:sz w:val="18"/>
              </w:rPr>
              <w:t>）</w:t>
            </w:r>
          </w:p>
        </w:tc>
        <w:tc>
          <w:tcPr>
            <w:tcW w:w="384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E26EFB" w:rsidRDefault="00FA7D13" w:rsidP="00E26EFB">
            <w:pPr>
              <w:adjustRightInd w:val="0"/>
              <w:snapToGrid w:val="0"/>
              <w:spacing w:line="40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1615</w:t>
            </w:r>
            <w:r w:rsidRPr="00E26EFB">
              <w:rPr>
                <w:rFonts w:ascii="宋体" w:eastAsia="宋体" w:hAnsi="宋体" w:hint="eastAsia"/>
                <w:color w:val="0000FF"/>
                <w:kern w:val="0"/>
                <w:sz w:val="18"/>
              </w:rPr>
              <w:t>）</w:t>
            </w:r>
          </w:p>
        </w:tc>
      </w:tr>
      <w:tr w:rsidR="00FA7D13" w:rsidRPr="00200BB3">
        <w:trPr>
          <w:trHeight w:val="315"/>
        </w:trPr>
        <w:tc>
          <w:tcPr>
            <w:tcW w:w="742" w:type="dxa"/>
            <w:tcBorders>
              <w:top w:val="single" w:sz="4" w:space="0" w:color="auto"/>
              <w:left w:val="single" w:sz="4" w:space="0" w:color="auto"/>
              <w:bottom w:val="single" w:sz="4" w:space="0" w:color="auto"/>
              <w:right w:val="single" w:sz="4" w:space="0" w:color="auto"/>
            </w:tcBorders>
          </w:tcPr>
          <w:p w:rsidR="00FA7D13" w:rsidRPr="00200BB3" w:rsidRDefault="00FA7D13" w:rsidP="00200BB3">
            <w:pPr>
              <w:adjustRightInd w:val="0"/>
              <w:snapToGrid w:val="0"/>
              <w:spacing w:line="360" w:lineRule="exact"/>
              <w:jc w:val="center"/>
              <w:rPr>
                <w:rFonts w:ascii="宋体" w:hAnsi="宋体"/>
                <w:color w:val="000000"/>
                <w:sz w:val="24"/>
              </w:rPr>
            </w:pPr>
            <w:r w:rsidRPr="00200BB3">
              <w:rPr>
                <w:rFonts w:ascii="宋体" w:hAnsi="宋体" w:hint="eastAsia"/>
                <w:color w:val="000000"/>
                <w:sz w:val="18"/>
                <w:szCs w:val="18"/>
              </w:rPr>
              <w:t>1</w:t>
            </w:r>
          </w:p>
        </w:tc>
        <w:tc>
          <w:tcPr>
            <w:tcW w:w="123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200BB3" w:rsidRDefault="00FA7D13" w:rsidP="00200BB3">
            <w:pPr>
              <w:adjustRightInd w:val="0"/>
              <w:snapToGrid w:val="0"/>
              <w:spacing w:line="360" w:lineRule="exact"/>
              <w:jc w:val="center"/>
              <w:rPr>
                <w:rFonts w:ascii="宋体" w:hAnsi="宋体" w:cs="Arial Unicode MS"/>
                <w:color w:val="000000"/>
                <w:sz w:val="24"/>
              </w:rPr>
            </w:pP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200BB3" w:rsidRDefault="00FA7D13" w:rsidP="00200BB3">
            <w:pPr>
              <w:adjustRightInd w:val="0"/>
              <w:snapToGrid w:val="0"/>
              <w:spacing w:line="360" w:lineRule="exact"/>
              <w:jc w:val="center"/>
              <w:rPr>
                <w:rFonts w:ascii="宋体" w:hAnsi="宋体" w:cs="Arial Unicode MS"/>
                <w:color w:val="000000"/>
                <w:sz w:val="24"/>
              </w:rPr>
            </w:pPr>
          </w:p>
        </w:tc>
        <w:tc>
          <w:tcPr>
            <w:tcW w:w="16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200BB3" w:rsidRDefault="00FA7D13" w:rsidP="00200BB3">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right"/>
              <w:rPr>
                <w:rFonts w:ascii="宋体" w:eastAsia="宋体" w:hAnsi="宋体" w:cs="Times New Roman"/>
                <w:color w:val="000000"/>
                <w:kern w:val="2"/>
              </w:rPr>
            </w:pPr>
          </w:p>
        </w:tc>
        <w:tc>
          <w:tcPr>
            <w:tcW w:w="384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200BB3" w:rsidRDefault="00FA7D13" w:rsidP="00200BB3">
            <w:pPr>
              <w:adjustRightInd w:val="0"/>
              <w:snapToGrid w:val="0"/>
              <w:spacing w:line="360" w:lineRule="exact"/>
              <w:jc w:val="right"/>
              <w:rPr>
                <w:rFonts w:ascii="宋体" w:hAnsi="宋体" w:cs="Arial Unicode MS"/>
                <w:color w:val="000000"/>
                <w:sz w:val="24"/>
              </w:rPr>
            </w:pPr>
          </w:p>
        </w:tc>
      </w:tr>
      <w:tr w:rsidR="00FA7D13" w:rsidRPr="00200BB3">
        <w:trPr>
          <w:trHeight w:val="315"/>
        </w:trPr>
        <w:tc>
          <w:tcPr>
            <w:tcW w:w="742" w:type="dxa"/>
            <w:tcBorders>
              <w:top w:val="single" w:sz="4" w:space="0" w:color="auto"/>
              <w:left w:val="single" w:sz="4" w:space="0" w:color="auto"/>
              <w:bottom w:val="single" w:sz="4" w:space="0" w:color="auto"/>
              <w:right w:val="single" w:sz="4" w:space="0" w:color="auto"/>
            </w:tcBorders>
          </w:tcPr>
          <w:p w:rsidR="00FA7D13" w:rsidRPr="00200BB3" w:rsidRDefault="00FA7D13" w:rsidP="00200BB3">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宋体" w:eastAsia="宋体" w:hAnsi="宋体" w:cs="Times New Roman"/>
                <w:color w:val="000000"/>
                <w:kern w:val="2"/>
              </w:rPr>
            </w:pPr>
            <w:r w:rsidRPr="00200BB3">
              <w:rPr>
                <w:rFonts w:ascii="宋体" w:eastAsia="宋体" w:hAnsi="宋体" w:cs="Times New Roman" w:hint="eastAsia"/>
                <w:color w:val="000000"/>
                <w:kern w:val="2"/>
              </w:rPr>
              <w:t>2</w:t>
            </w:r>
          </w:p>
        </w:tc>
        <w:tc>
          <w:tcPr>
            <w:tcW w:w="123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200BB3" w:rsidRDefault="00FA7D13" w:rsidP="00200BB3">
            <w:pPr>
              <w:adjustRightInd w:val="0"/>
              <w:snapToGrid w:val="0"/>
              <w:spacing w:line="360" w:lineRule="exact"/>
              <w:jc w:val="center"/>
              <w:rPr>
                <w:rFonts w:ascii="宋体" w:hAnsi="宋体" w:cs="Arial Unicode MS"/>
                <w:color w:val="000000"/>
                <w:sz w:val="24"/>
              </w:rPr>
            </w:pP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200BB3" w:rsidRDefault="00FA7D13" w:rsidP="00200BB3">
            <w:pPr>
              <w:adjustRightInd w:val="0"/>
              <w:snapToGrid w:val="0"/>
              <w:spacing w:line="360" w:lineRule="exact"/>
              <w:jc w:val="center"/>
              <w:rPr>
                <w:rFonts w:ascii="宋体" w:hAnsi="宋体" w:cs="Arial Unicode MS"/>
                <w:color w:val="000000"/>
                <w:sz w:val="24"/>
              </w:rPr>
            </w:pPr>
          </w:p>
        </w:tc>
        <w:tc>
          <w:tcPr>
            <w:tcW w:w="16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200BB3" w:rsidRDefault="00FA7D13" w:rsidP="00200BB3">
            <w:pPr>
              <w:adjustRightInd w:val="0"/>
              <w:snapToGrid w:val="0"/>
              <w:spacing w:line="360" w:lineRule="exact"/>
              <w:jc w:val="right"/>
              <w:rPr>
                <w:rFonts w:ascii="宋体" w:hAnsi="宋体" w:cs="Arial Unicode MS"/>
                <w:color w:val="000000"/>
                <w:sz w:val="24"/>
              </w:rPr>
            </w:pPr>
          </w:p>
        </w:tc>
        <w:tc>
          <w:tcPr>
            <w:tcW w:w="384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200BB3" w:rsidRDefault="00FA7D13" w:rsidP="00200BB3">
            <w:pPr>
              <w:adjustRightInd w:val="0"/>
              <w:snapToGrid w:val="0"/>
              <w:spacing w:line="360" w:lineRule="exact"/>
              <w:jc w:val="right"/>
              <w:rPr>
                <w:rFonts w:ascii="宋体" w:hAnsi="宋体" w:cs="Arial Unicode MS"/>
                <w:color w:val="000000"/>
                <w:sz w:val="24"/>
              </w:rPr>
            </w:pPr>
          </w:p>
        </w:tc>
      </w:tr>
      <w:tr w:rsidR="00FA7D13" w:rsidRPr="00200BB3">
        <w:trPr>
          <w:trHeight w:val="315"/>
        </w:trPr>
        <w:tc>
          <w:tcPr>
            <w:tcW w:w="742" w:type="dxa"/>
            <w:tcBorders>
              <w:top w:val="single" w:sz="4" w:space="0" w:color="auto"/>
              <w:left w:val="single" w:sz="4" w:space="0" w:color="auto"/>
              <w:bottom w:val="single" w:sz="4" w:space="0" w:color="auto"/>
              <w:right w:val="single" w:sz="4" w:space="0" w:color="auto"/>
            </w:tcBorders>
          </w:tcPr>
          <w:p w:rsidR="00FA7D13" w:rsidRPr="00200BB3" w:rsidRDefault="00FA7D13" w:rsidP="00200BB3">
            <w:pPr>
              <w:adjustRightInd w:val="0"/>
              <w:snapToGrid w:val="0"/>
              <w:spacing w:line="360" w:lineRule="exact"/>
              <w:jc w:val="center"/>
              <w:rPr>
                <w:rFonts w:ascii="宋体" w:hAnsi="宋体"/>
                <w:color w:val="000000"/>
                <w:sz w:val="24"/>
              </w:rPr>
            </w:pPr>
            <w:r w:rsidRPr="00200BB3">
              <w:rPr>
                <w:rFonts w:ascii="宋体" w:hAnsi="宋体" w:hint="eastAsia"/>
                <w:color w:val="000000"/>
                <w:sz w:val="24"/>
              </w:rPr>
              <w:t>3</w:t>
            </w:r>
          </w:p>
        </w:tc>
        <w:tc>
          <w:tcPr>
            <w:tcW w:w="123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200BB3" w:rsidRDefault="00FA7D13" w:rsidP="00200BB3">
            <w:pPr>
              <w:adjustRightInd w:val="0"/>
              <w:snapToGrid w:val="0"/>
              <w:spacing w:line="360" w:lineRule="exact"/>
              <w:jc w:val="center"/>
              <w:rPr>
                <w:rFonts w:ascii="宋体" w:hAnsi="宋体" w:cs="Arial Unicode MS"/>
                <w:color w:val="000000"/>
                <w:sz w:val="24"/>
              </w:rPr>
            </w:pP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200BB3" w:rsidRDefault="00FA7D13" w:rsidP="00200BB3">
            <w:pPr>
              <w:adjustRightInd w:val="0"/>
              <w:snapToGrid w:val="0"/>
              <w:spacing w:line="360" w:lineRule="exact"/>
              <w:jc w:val="center"/>
              <w:rPr>
                <w:rFonts w:ascii="宋体" w:hAnsi="宋体" w:cs="Arial Unicode MS"/>
                <w:color w:val="000000"/>
                <w:sz w:val="24"/>
              </w:rPr>
            </w:pPr>
          </w:p>
        </w:tc>
        <w:tc>
          <w:tcPr>
            <w:tcW w:w="16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200BB3" w:rsidRDefault="00FA7D13" w:rsidP="00200BB3">
            <w:pPr>
              <w:adjustRightInd w:val="0"/>
              <w:snapToGrid w:val="0"/>
              <w:spacing w:line="360" w:lineRule="exact"/>
              <w:jc w:val="right"/>
              <w:rPr>
                <w:rFonts w:ascii="宋体" w:hAnsi="宋体" w:cs="Arial Unicode MS"/>
                <w:color w:val="000000"/>
                <w:sz w:val="24"/>
              </w:rPr>
            </w:pPr>
          </w:p>
        </w:tc>
        <w:tc>
          <w:tcPr>
            <w:tcW w:w="384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200BB3" w:rsidRDefault="00FA7D13" w:rsidP="00200BB3">
            <w:pPr>
              <w:adjustRightInd w:val="0"/>
              <w:snapToGrid w:val="0"/>
              <w:spacing w:line="360" w:lineRule="exact"/>
              <w:jc w:val="right"/>
              <w:rPr>
                <w:rFonts w:ascii="宋体" w:hAnsi="宋体" w:cs="Arial Unicode MS"/>
                <w:color w:val="000000"/>
                <w:sz w:val="24"/>
              </w:rPr>
            </w:pPr>
          </w:p>
        </w:tc>
      </w:tr>
      <w:tr w:rsidR="00FA7D13" w:rsidRPr="00200BB3">
        <w:trPr>
          <w:trHeight w:val="315"/>
        </w:trPr>
        <w:tc>
          <w:tcPr>
            <w:tcW w:w="742" w:type="dxa"/>
            <w:tcBorders>
              <w:top w:val="single" w:sz="4" w:space="0" w:color="auto"/>
              <w:left w:val="single" w:sz="4" w:space="0" w:color="auto"/>
              <w:bottom w:val="single" w:sz="4" w:space="0" w:color="auto"/>
              <w:right w:val="single" w:sz="4" w:space="0" w:color="auto"/>
            </w:tcBorders>
          </w:tcPr>
          <w:p w:rsidR="00FA7D13" w:rsidRPr="00200BB3" w:rsidRDefault="00FA7D13" w:rsidP="00200BB3">
            <w:pPr>
              <w:adjustRightInd w:val="0"/>
              <w:snapToGrid w:val="0"/>
              <w:spacing w:line="360" w:lineRule="exact"/>
              <w:jc w:val="center"/>
              <w:rPr>
                <w:rFonts w:ascii="宋体" w:hAnsi="宋体"/>
                <w:color w:val="000000"/>
                <w:sz w:val="24"/>
              </w:rPr>
            </w:pPr>
            <w:r w:rsidRPr="00200BB3">
              <w:rPr>
                <w:rFonts w:ascii="宋体" w:hAnsi="宋体"/>
                <w:color w:val="000000"/>
                <w:sz w:val="24"/>
              </w:rPr>
              <w:t>…</w:t>
            </w:r>
          </w:p>
        </w:tc>
        <w:tc>
          <w:tcPr>
            <w:tcW w:w="123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200BB3" w:rsidRDefault="00FA7D13" w:rsidP="00200BB3">
            <w:pPr>
              <w:adjustRightInd w:val="0"/>
              <w:snapToGrid w:val="0"/>
              <w:spacing w:line="360" w:lineRule="exact"/>
              <w:jc w:val="center"/>
              <w:rPr>
                <w:rFonts w:ascii="宋体" w:hAnsi="宋体" w:cs="Arial Unicode MS"/>
                <w:color w:val="000000"/>
                <w:sz w:val="24"/>
              </w:rPr>
            </w:pP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200BB3" w:rsidRDefault="00FA7D13" w:rsidP="00200BB3">
            <w:pPr>
              <w:adjustRightInd w:val="0"/>
              <w:snapToGrid w:val="0"/>
              <w:spacing w:line="360" w:lineRule="exact"/>
              <w:jc w:val="center"/>
              <w:rPr>
                <w:rFonts w:ascii="宋体" w:hAnsi="宋体" w:cs="Arial Unicode MS"/>
                <w:color w:val="000000"/>
                <w:sz w:val="24"/>
              </w:rPr>
            </w:pPr>
          </w:p>
        </w:tc>
        <w:tc>
          <w:tcPr>
            <w:tcW w:w="16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200BB3" w:rsidRDefault="00FA7D13" w:rsidP="00200BB3">
            <w:pPr>
              <w:adjustRightInd w:val="0"/>
              <w:snapToGrid w:val="0"/>
              <w:spacing w:line="360" w:lineRule="exact"/>
              <w:jc w:val="right"/>
              <w:rPr>
                <w:rFonts w:ascii="宋体" w:hAnsi="宋体" w:cs="Arial Unicode MS"/>
                <w:color w:val="000000"/>
                <w:sz w:val="24"/>
              </w:rPr>
            </w:pPr>
          </w:p>
        </w:tc>
        <w:tc>
          <w:tcPr>
            <w:tcW w:w="384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200BB3" w:rsidRDefault="00FA7D13" w:rsidP="00200BB3">
            <w:pPr>
              <w:adjustRightInd w:val="0"/>
              <w:snapToGrid w:val="0"/>
              <w:spacing w:line="360" w:lineRule="exact"/>
              <w:jc w:val="right"/>
              <w:rPr>
                <w:rFonts w:ascii="宋体" w:hAnsi="宋体" w:cs="Arial Unicode MS"/>
                <w:color w:val="000000"/>
                <w:sz w:val="24"/>
              </w:rPr>
            </w:pPr>
          </w:p>
        </w:tc>
      </w:tr>
    </w:tbl>
    <w:p w:rsidR="00FA7D13" w:rsidRPr="00E00E2F" w:rsidRDefault="00FA7D13" w:rsidP="00FA7D13">
      <w:pPr>
        <w:adjustRightInd w:val="0"/>
        <w:snapToGrid w:val="0"/>
        <w:spacing w:line="560" w:lineRule="exact"/>
        <w:rPr>
          <w:rFonts w:ascii="宋体" w:hAnsi="宋体"/>
          <w:sz w:val="24"/>
        </w:rPr>
      </w:pPr>
      <w:r w:rsidRPr="00E00E2F">
        <w:rPr>
          <w:rFonts w:ascii="宋体" w:hAnsi="宋体" w:hint="eastAsia"/>
          <w:sz w:val="24"/>
        </w:rPr>
        <w:t>注：</w:t>
      </w:r>
      <w:r w:rsidRPr="00E26EFB">
        <w:rPr>
          <w:rFonts w:ascii="宋体" w:eastAsia="宋体" w:hAnsi="宋体" w:hint="eastAsia"/>
          <w:color w:val="0000FF"/>
          <w:kern w:val="0"/>
          <w:sz w:val="18"/>
        </w:rPr>
        <w:t>（</w:t>
      </w:r>
      <w:r w:rsidRPr="00E26EFB">
        <w:rPr>
          <w:rFonts w:ascii="宋体" w:eastAsia="宋体" w:hAnsi="宋体"/>
          <w:color w:val="0000FF"/>
          <w:kern w:val="0"/>
          <w:sz w:val="18"/>
        </w:rPr>
        <w:t>161</w:t>
      </w:r>
      <w:r w:rsidRPr="00E26EFB">
        <w:rPr>
          <w:rFonts w:ascii="宋体" w:eastAsia="宋体" w:hAnsi="宋体" w:hint="eastAsia"/>
          <w:color w:val="0000FF"/>
          <w:kern w:val="0"/>
          <w:sz w:val="18"/>
        </w:rPr>
        <w:t>6）</w:t>
      </w:r>
    </w:p>
    <w:p w:rsidR="00FA7D13" w:rsidRPr="00FB1F79" w:rsidRDefault="00FA7D13" w:rsidP="00FB1F79">
      <w:pPr>
        <w:adjustRightInd w:val="0"/>
        <w:snapToGrid w:val="0"/>
        <w:spacing w:line="360" w:lineRule="exact"/>
        <w:rPr>
          <w:rFonts w:ascii="宋体" w:hAnsi="宋体"/>
          <w:color w:val="000000"/>
        </w:rPr>
      </w:pPr>
    </w:p>
    <w:p w:rsidR="00FA7D13" w:rsidRPr="00FB1F79" w:rsidRDefault="00FA7D13" w:rsidP="00FB1F79">
      <w:pPr>
        <w:adjustRightInd w:val="0"/>
        <w:snapToGrid w:val="0"/>
        <w:spacing w:line="360" w:lineRule="exact"/>
        <w:rPr>
          <w:rFonts w:ascii="宋体" w:hAnsi="宋体"/>
          <w:bCs/>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B1F79">
          <w:rPr>
            <w:rFonts w:ascii="宋体" w:hAnsi="宋体" w:hint="eastAsia"/>
            <w:color w:val="000000"/>
            <w:sz w:val="24"/>
          </w:rPr>
          <w:t>5.8.</w:t>
        </w:r>
        <w:r w:rsidRPr="00FB1F79">
          <w:rPr>
            <w:rFonts w:ascii="宋体" w:hAnsi="宋体" w:hint="eastAsia"/>
            <w:bCs/>
            <w:color w:val="000000"/>
            <w:sz w:val="24"/>
          </w:rPr>
          <w:t>5</w:t>
        </w:r>
      </w:smartTag>
      <w:r w:rsidRPr="00FB1F79">
        <w:rPr>
          <w:rFonts w:ascii="宋体" w:hAnsi="宋体" w:hint="eastAsia"/>
          <w:bCs/>
          <w:color w:val="000000"/>
          <w:sz w:val="24"/>
        </w:rPr>
        <w:t xml:space="preserve"> </w:t>
      </w:r>
      <w:r w:rsidRPr="00FB1F79">
        <w:rPr>
          <w:rFonts w:ascii="宋体" w:hAnsi="宋体" w:hint="eastAsia"/>
          <w:bCs/>
          <w:color w:val="000000"/>
          <w:sz w:val="24"/>
        </w:rPr>
        <w:t>报告</w:t>
      </w:r>
      <w:proofErr w:type="gramStart"/>
      <w:r w:rsidRPr="00FB1F79">
        <w:rPr>
          <w:rFonts w:ascii="宋体" w:hAnsi="宋体" w:hint="eastAsia"/>
          <w:bCs/>
          <w:color w:val="000000"/>
          <w:sz w:val="24"/>
        </w:rPr>
        <w:t>期末前</w:t>
      </w:r>
      <w:proofErr w:type="gramEnd"/>
      <w:r w:rsidRPr="00FB1F79">
        <w:rPr>
          <w:rFonts w:ascii="宋体" w:hAnsi="宋体" w:hint="eastAsia"/>
          <w:bCs/>
          <w:color w:val="000000"/>
          <w:sz w:val="24"/>
        </w:rPr>
        <w:t>十名股票中存在流通受限情况的说明</w:t>
      </w:r>
      <w:r w:rsidRPr="00FB1F79">
        <w:rPr>
          <w:rStyle w:val="af1"/>
          <w:rFonts w:ascii="宋体" w:hAnsi="宋体"/>
          <w:bCs/>
          <w:color w:val="000000"/>
          <w:sz w:val="24"/>
        </w:rPr>
        <w:footnoteReference w:id="35"/>
      </w:r>
    </w:p>
    <w:tbl>
      <w:tblPr>
        <w:tblW w:w="8794" w:type="dxa"/>
        <w:jc w:val="center"/>
        <w:tblInd w:w="-154" w:type="dxa"/>
        <w:tblLayout w:type="fixed"/>
        <w:tblCellMar>
          <w:left w:w="0" w:type="dxa"/>
          <w:right w:w="0" w:type="dxa"/>
        </w:tblCellMar>
        <w:tblLook w:val="0000"/>
      </w:tblPr>
      <w:tblGrid>
        <w:gridCol w:w="689"/>
        <w:gridCol w:w="1090"/>
        <w:gridCol w:w="1080"/>
        <w:gridCol w:w="1874"/>
        <w:gridCol w:w="1901"/>
        <w:gridCol w:w="2160"/>
      </w:tblGrid>
      <w:tr w:rsidR="00FA7D13" w:rsidRPr="00FB1F79">
        <w:trPr>
          <w:trHeight w:val="315"/>
          <w:jc w:val="center"/>
        </w:trPr>
        <w:tc>
          <w:tcPr>
            <w:tcW w:w="689" w:type="dxa"/>
            <w:tcBorders>
              <w:top w:val="single" w:sz="4" w:space="0" w:color="auto"/>
              <w:left w:val="single" w:sz="4" w:space="0" w:color="auto"/>
              <w:bottom w:val="single" w:sz="4" w:space="0" w:color="auto"/>
              <w:right w:val="single" w:sz="4" w:space="0" w:color="auto"/>
            </w:tcBorders>
            <w:vAlign w:val="center"/>
          </w:tcPr>
          <w:p w:rsidR="00FA7D13" w:rsidRPr="00B549D7"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Times New Roman"/>
                <w:color w:val="000000"/>
                <w:kern w:val="2"/>
              </w:rPr>
            </w:pPr>
            <w:r w:rsidRPr="00B549D7">
              <w:rPr>
                <w:rFonts w:ascii="方正仿宋简体" w:eastAsia="方正仿宋简体" w:hAnsi="宋体" w:cs="Times New Roman" w:hint="eastAsia"/>
                <w:color w:val="000000"/>
                <w:kern w:val="2"/>
              </w:rPr>
              <w:t>序号</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A7D13" w:rsidRPr="00B549D7"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Times New Roman"/>
                <w:color w:val="000000"/>
                <w:kern w:val="2"/>
              </w:rPr>
            </w:pPr>
            <w:r w:rsidRPr="00B549D7">
              <w:rPr>
                <w:rFonts w:ascii="方正仿宋简体" w:eastAsia="方正仿宋简体" w:hAnsi="宋体" w:cs="Times New Roman" w:hint="eastAsia"/>
                <w:color w:val="000000"/>
                <w:kern w:val="2"/>
              </w:rPr>
              <w:t>股票代码</w:t>
            </w: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B549D7"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方正仿宋简体" w:eastAsia="方正仿宋简体" w:hAnsi="宋体" w:cs="Times New Roman"/>
                <w:color w:val="000000"/>
                <w:kern w:val="2"/>
              </w:rPr>
            </w:pPr>
            <w:r w:rsidRPr="00B549D7">
              <w:rPr>
                <w:rFonts w:ascii="方正仿宋简体" w:eastAsia="方正仿宋简体" w:hAnsi="宋体" w:cs="Times New Roman" w:hint="eastAsia"/>
                <w:color w:val="000000"/>
                <w:kern w:val="2"/>
              </w:rPr>
              <w:t>股票名称</w:t>
            </w:r>
          </w:p>
        </w:tc>
        <w:tc>
          <w:tcPr>
            <w:tcW w:w="187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B549D7" w:rsidRDefault="00FA7D13" w:rsidP="00FB1F79">
            <w:pPr>
              <w:pStyle w:val="ae"/>
              <w:adjustRightInd w:val="0"/>
              <w:snapToGrid w:val="0"/>
              <w:spacing w:before="0" w:beforeAutospacing="0" w:after="0" w:afterAutospacing="0" w:line="360" w:lineRule="exact"/>
              <w:jc w:val="center"/>
              <w:rPr>
                <w:rFonts w:ascii="方正仿宋简体" w:eastAsia="方正仿宋简体"/>
                <w:color w:val="000000"/>
              </w:rPr>
            </w:pPr>
            <w:r w:rsidRPr="00B549D7">
              <w:rPr>
                <w:rFonts w:ascii="方正仿宋简体" w:eastAsia="方正仿宋简体" w:hint="eastAsia"/>
                <w:color w:val="000000"/>
              </w:rPr>
              <w:t>流通受限部分的公允价值</w:t>
            </w:r>
            <w:r w:rsidR="007E179D">
              <w:rPr>
                <w:rFonts w:ascii="方正仿宋简体" w:eastAsia="方正仿宋简体" w:hint="eastAsia"/>
                <w:color w:val="000000"/>
              </w:rPr>
              <w:t>（</w:t>
            </w:r>
            <w:r w:rsidRPr="00B549D7">
              <w:rPr>
                <w:rFonts w:ascii="方正仿宋简体" w:eastAsia="方正仿宋简体" w:hint="eastAsia"/>
                <w:color w:val="000000"/>
              </w:rPr>
              <w:t>元</w:t>
            </w:r>
            <w:r w:rsidR="007E179D">
              <w:rPr>
                <w:rFonts w:ascii="方正仿宋简体" w:eastAsia="方正仿宋简体" w:hint="eastAsia"/>
                <w:color w:val="000000"/>
              </w:rPr>
              <w:t>）</w:t>
            </w:r>
          </w:p>
        </w:tc>
        <w:tc>
          <w:tcPr>
            <w:tcW w:w="19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B549D7" w:rsidRDefault="00FA7D13" w:rsidP="00FB1F79">
            <w:pPr>
              <w:pStyle w:val="ae"/>
              <w:adjustRightInd w:val="0"/>
              <w:snapToGrid w:val="0"/>
              <w:spacing w:before="0" w:beforeAutospacing="0" w:after="0" w:afterAutospacing="0" w:line="360" w:lineRule="exact"/>
              <w:jc w:val="center"/>
              <w:rPr>
                <w:rFonts w:ascii="方正仿宋简体" w:eastAsia="方正仿宋简体"/>
                <w:color w:val="000000"/>
              </w:rPr>
            </w:pPr>
            <w:r w:rsidRPr="00B549D7">
              <w:rPr>
                <w:rFonts w:ascii="方正仿宋简体" w:eastAsia="方正仿宋简体" w:hint="eastAsia"/>
                <w:color w:val="000000"/>
              </w:rPr>
              <w:t>占基金资产净值比例（%）</w:t>
            </w:r>
          </w:p>
        </w:tc>
        <w:tc>
          <w:tcPr>
            <w:tcW w:w="2160" w:type="dxa"/>
            <w:tcBorders>
              <w:top w:val="single" w:sz="4" w:space="0" w:color="auto"/>
              <w:left w:val="nil"/>
              <w:bottom w:val="single" w:sz="4" w:space="0" w:color="auto"/>
              <w:right w:val="single" w:sz="4" w:space="0" w:color="auto"/>
            </w:tcBorders>
            <w:vAlign w:val="center"/>
          </w:tcPr>
          <w:p w:rsidR="00FA7D13" w:rsidRPr="00B549D7" w:rsidRDefault="00FA7D13" w:rsidP="00FB1F79">
            <w:pPr>
              <w:pStyle w:val="ae"/>
              <w:adjustRightInd w:val="0"/>
              <w:snapToGrid w:val="0"/>
              <w:spacing w:before="0" w:beforeAutospacing="0" w:after="0" w:afterAutospacing="0" w:line="360" w:lineRule="exact"/>
              <w:jc w:val="center"/>
              <w:rPr>
                <w:rFonts w:ascii="方正仿宋简体" w:eastAsia="方正仿宋简体"/>
                <w:color w:val="000000"/>
              </w:rPr>
            </w:pPr>
            <w:r w:rsidRPr="00B549D7">
              <w:rPr>
                <w:rFonts w:ascii="方正仿宋简体" w:eastAsia="方正仿宋简体" w:hint="eastAsia"/>
                <w:color w:val="000000"/>
              </w:rPr>
              <w:t>流通受限情况说明</w:t>
            </w:r>
          </w:p>
        </w:tc>
      </w:tr>
      <w:tr w:rsidR="00FA7D13" w:rsidRPr="00E26EFB">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A7D13" w:rsidRPr="00E26EFB" w:rsidRDefault="00FA7D13" w:rsidP="00E26EFB">
            <w:pPr>
              <w:adjustRightInd w:val="0"/>
              <w:snapToGrid w:val="0"/>
              <w:spacing w:line="40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1618</w:t>
            </w:r>
            <w:r w:rsidRPr="00E26EFB">
              <w:rPr>
                <w:rFonts w:ascii="宋体" w:eastAsia="宋体" w:hAnsi="宋体" w:hint="eastAsia"/>
                <w:color w:val="0000FF"/>
                <w:kern w:val="0"/>
                <w:sz w:val="18"/>
              </w:rPr>
              <w:t>）</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E26EFB" w:rsidRDefault="00FA7D13" w:rsidP="00E26EFB">
            <w:pPr>
              <w:adjustRightInd w:val="0"/>
              <w:snapToGrid w:val="0"/>
              <w:spacing w:line="40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1619</w:t>
            </w:r>
            <w:r w:rsidRPr="00E26EFB">
              <w:rPr>
                <w:rFonts w:ascii="宋体" w:eastAsia="宋体" w:hAnsi="宋体" w:hint="eastAsia"/>
                <w:color w:val="0000FF"/>
                <w:kern w:val="0"/>
                <w:sz w:val="18"/>
              </w:rPr>
              <w:t>）</w:t>
            </w: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E26EFB" w:rsidRDefault="00FA7D13" w:rsidP="00E26EFB">
            <w:pPr>
              <w:adjustRightInd w:val="0"/>
              <w:snapToGrid w:val="0"/>
              <w:spacing w:line="40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1620</w:t>
            </w:r>
            <w:r w:rsidRPr="00E26EFB">
              <w:rPr>
                <w:rFonts w:ascii="宋体" w:eastAsia="宋体" w:hAnsi="宋体" w:hint="eastAsia"/>
                <w:color w:val="0000FF"/>
                <w:kern w:val="0"/>
                <w:sz w:val="18"/>
              </w:rPr>
              <w:t>）</w:t>
            </w:r>
          </w:p>
        </w:tc>
        <w:tc>
          <w:tcPr>
            <w:tcW w:w="187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E26EFB" w:rsidRDefault="00FA7D13" w:rsidP="00E26EFB">
            <w:pPr>
              <w:adjustRightInd w:val="0"/>
              <w:snapToGrid w:val="0"/>
              <w:spacing w:line="400" w:lineRule="exact"/>
              <w:jc w:val="right"/>
              <w:rPr>
                <w:rFonts w:ascii="宋体" w:eastAsia="宋体" w:hAnsi="宋体"/>
                <w:color w:val="0000FF"/>
                <w:kern w:val="0"/>
                <w:sz w:val="18"/>
              </w:rPr>
            </w:pPr>
            <w:r w:rsidRPr="00E26EFB">
              <w:rPr>
                <w:rFonts w:ascii="宋体" w:eastAsia="宋体" w:hAnsi="宋体"/>
                <w:color w:val="0000FF"/>
                <w:kern w:val="0"/>
                <w:sz w:val="18"/>
              </w:rPr>
              <w:t>（1622）</w:t>
            </w:r>
          </w:p>
        </w:tc>
        <w:tc>
          <w:tcPr>
            <w:tcW w:w="19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E26EFB" w:rsidRDefault="00FA7D13" w:rsidP="00E26EFB">
            <w:pPr>
              <w:adjustRightInd w:val="0"/>
              <w:snapToGrid w:val="0"/>
              <w:spacing w:line="40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1623</w:t>
            </w:r>
            <w:r w:rsidRPr="00E26EFB">
              <w:rPr>
                <w:rFonts w:ascii="宋体" w:eastAsia="宋体" w:hAnsi="宋体" w:hint="eastAsia"/>
                <w:color w:val="0000FF"/>
                <w:kern w:val="0"/>
                <w:sz w:val="18"/>
              </w:rPr>
              <w:t>）</w:t>
            </w:r>
          </w:p>
        </w:tc>
        <w:tc>
          <w:tcPr>
            <w:tcW w:w="2160" w:type="dxa"/>
            <w:tcBorders>
              <w:top w:val="single" w:sz="4" w:space="0" w:color="auto"/>
              <w:left w:val="nil"/>
              <w:bottom w:val="single" w:sz="4" w:space="0" w:color="auto"/>
              <w:right w:val="single" w:sz="4" w:space="0" w:color="auto"/>
            </w:tcBorders>
            <w:vAlign w:val="bottom"/>
          </w:tcPr>
          <w:p w:rsidR="00FA7D13" w:rsidRPr="00E26EFB" w:rsidRDefault="00FA7D13" w:rsidP="00E26EFB">
            <w:pPr>
              <w:adjustRightInd w:val="0"/>
              <w:snapToGrid w:val="0"/>
              <w:spacing w:line="40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1624</w:t>
            </w:r>
            <w:r w:rsidRPr="00E26EFB">
              <w:rPr>
                <w:rFonts w:ascii="宋体" w:eastAsia="宋体" w:hAnsi="宋体" w:hint="eastAsia"/>
                <w:color w:val="0000FF"/>
                <w:kern w:val="0"/>
                <w:sz w:val="18"/>
              </w:rPr>
              <w:t>）</w:t>
            </w:r>
          </w:p>
        </w:tc>
      </w:tr>
      <w:tr w:rsidR="00FA7D13" w:rsidRPr="00FB1F79">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A7D13" w:rsidRPr="00FB1F79" w:rsidRDefault="00FA7D13" w:rsidP="00FB1F79">
            <w:pPr>
              <w:adjustRightInd w:val="0"/>
              <w:snapToGrid w:val="0"/>
              <w:spacing w:line="360" w:lineRule="exact"/>
              <w:jc w:val="center"/>
              <w:rPr>
                <w:rFonts w:ascii="宋体" w:hAnsi="宋体"/>
                <w:color w:val="000000"/>
                <w:sz w:val="24"/>
              </w:rPr>
            </w:pPr>
            <w:r w:rsidRPr="00FB1F79">
              <w:rPr>
                <w:rFonts w:ascii="宋体" w:hAnsi="宋体" w:hint="eastAsia"/>
                <w:color w:val="000000"/>
                <w:sz w:val="18"/>
                <w:szCs w:val="18"/>
              </w:rPr>
              <w:t>1</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FB1F79" w:rsidRDefault="00FA7D13" w:rsidP="00FB1F79">
            <w:pPr>
              <w:adjustRightInd w:val="0"/>
              <w:snapToGrid w:val="0"/>
              <w:spacing w:line="360" w:lineRule="exact"/>
              <w:jc w:val="center"/>
              <w:rPr>
                <w:rFonts w:ascii="宋体" w:hAnsi="宋体" w:cs="Arial Unicode MS"/>
                <w:color w:val="000000"/>
                <w:sz w:val="24"/>
              </w:rPr>
            </w:pP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FB1F79" w:rsidRDefault="00FA7D13" w:rsidP="00FB1F79">
            <w:pPr>
              <w:adjustRightInd w:val="0"/>
              <w:snapToGrid w:val="0"/>
              <w:spacing w:line="360" w:lineRule="exact"/>
              <w:jc w:val="center"/>
              <w:rPr>
                <w:rFonts w:ascii="宋体" w:hAnsi="宋体" w:cs="Arial Unicode MS"/>
                <w:color w:val="000000"/>
                <w:sz w:val="24"/>
              </w:rPr>
            </w:pPr>
          </w:p>
        </w:tc>
        <w:tc>
          <w:tcPr>
            <w:tcW w:w="187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FB1F79"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right"/>
              <w:rPr>
                <w:rFonts w:ascii="宋体" w:eastAsia="宋体" w:hAnsi="宋体" w:cs="Times New Roman"/>
                <w:color w:val="000000"/>
                <w:kern w:val="2"/>
              </w:rPr>
            </w:pPr>
          </w:p>
        </w:tc>
        <w:tc>
          <w:tcPr>
            <w:tcW w:w="19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c>
          <w:tcPr>
            <w:tcW w:w="2160" w:type="dxa"/>
            <w:tcBorders>
              <w:top w:val="single" w:sz="4" w:space="0" w:color="auto"/>
              <w:left w:val="nil"/>
              <w:bottom w:val="single" w:sz="4" w:space="0" w:color="auto"/>
              <w:right w:val="single" w:sz="4" w:space="0" w:color="auto"/>
            </w:tcBorders>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r>
      <w:tr w:rsidR="00FA7D13" w:rsidRPr="00FB1F79">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A7D13" w:rsidRPr="00FB1F79"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rPr>
                <w:rFonts w:ascii="宋体" w:eastAsia="宋体" w:hAnsi="宋体" w:cs="Times New Roman"/>
                <w:color w:val="000000"/>
                <w:kern w:val="2"/>
              </w:rPr>
            </w:pPr>
            <w:r w:rsidRPr="00FB1F79">
              <w:rPr>
                <w:rFonts w:ascii="宋体" w:eastAsia="宋体" w:hAnsi="宋体" w:cs="Times New Roman" w:hint="eastAsia"/>
                <w:color w:val="000000"/>
                <w:kern w:val="2"/>
              </w:rPr>
              <w:t>2</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FB1F79" w:rsidRDefault="00FA7D13" w:rsidP="00FB1F79">
            <w:pPr>
              <w:adjustRightInd w:val="0"/>
              <w:snapToGrid w:val="0"/>
              <w:spacing w:line="360" w:lineRule="exact"/>
              <w:jc w:val="center"/>
              <w:rPr>
                <w:rFonts w:ascii="宋体" w:hAnsi="宋体" w:cs="Arial Unicode MS"/>
                <w:color w:val="000000"/>
                <w:sz w:val="24"/>
              </w:rPr>
            </w:pP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FB1F79" w:rsidRDefault="00FA7D13" w:rsidP="00FB1F79">
            <w:pPr>
              <w:adjustRightInd w:val="0"/>
              <w:snapToGrid w:val="0"/>
              <w:spacing w:line="360" w:lineRule="exact"/>
              <w:jc w:val="center"/>
              <w:rPr>
                <w:rFonts w:ascii="宋体" w:hAnsi="宋体" w:cs="Arial Unicode MS"/>
                <w:color w:val="000000"/>
                <w:sz w:val="24"/>
              </w:rPr>
            </w:pPr>
          </w:p>
        </w:tc>
        <w:tc>
          <w:tcPr>
            <w:tcW w:w="187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c>
          <w:tcPr>
            <w:tcW w:w="19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c>
          <w:tcPr>
            <w:tcW w:w="2160" w:type="dxa"/>
            <w:tcBorders>
              <w:top w:val="single" w:sz="4" w:space="0" w:color="auto"/>
              <w:left w:val="nil"/>
              <w:bottom w:val="single" w:sz="4" w:space="0" w:color="auto"/>
              <w:right w:val="single" w:sz="4" w:space="0" w:color="auto"/>
            </w:tcBorders>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r>
      <w:tr w:rsidR="00FA7D13" w:rsidRPr="00FB1F79">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A7D13" w:rsidRPr="00FB1F79" w:rsidRDefault="00FA7D13" w:rsidP="00FB1F79">
            <w:pPr>
              <w:adjustRightInd w:val="0"/>
              <w:snapToGrid w:val="0"/>
              <w:spacing w:line="360" w:lineRule="exact"/>
              <w:jc w:val="center"/>
              <w:rPr>
                <w:rFonts w:ascii="宋体" w:hAnsi="宋体"/>
                <w:color w:val="000000"/>
                <w:sz w:val="24"/>
              </w:rPr>
            </w:pPr>
            <w:r w:rsidRPr="00FB1F79">
              <w:rPr>
                <w:rFonts w:ascii="宋体" w:hAnsi="宋体" w:hint="eastAsia"/>
                <w:color w:val="000000"/>
                <w:sz w:val="24"/>
              </w:rPr>
              <w:t>3</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FB1F79" w:rsidRDefault="00FA7D13" w:rsidP="00FB1F79">
            <w:pPr>
              <w:adjustRightInd w:val="0"/>
              <w:snapToGrid w:val="0"/>
              <w:spacing w:line="360" w:lineRule="exact"/>
              <w:jc w:val="center"/>
              <w:rPr>
                <w:rFonts w:ascii="宋体" w:hAnsi="宋体" w:cs="Arial Unicode MS"/>
                <w:color w:val="000000"/>
                <w:sz w:val="24"/>
              </w:rPr>
            </w:pP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FB1F79" w:rsidRDefault="00FA7D13" w:rsidP="00FB1F79">
            <w:pPr>
              <w:adjustRightInd w:val="0"/>
              <w:snapToGrid w:val="0"/>
              <w:spacing w:line="360" w:lineRule="exact"/>
              <w:jc w:val="center"/>
              <w:rPr>
                <w:rFonts w:ascii="宋体" w:hAnsi="宋体" w:cs="Arial Unicode MS"/>
                <w:color w:val="000000"/>
                <w:sz w:val="24"/>
              </w:rPr>
            </w:pPr>
          </w:p>
        </w:tc>
        <w:tc>
          <w:tcPr>
            <w:tcW w:w="187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c>
          <w:tcPr>
            <w:tcW w:w="19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c>
          <w:tcPr>
            <w:tcW w:w="2160" w:type="dxa"/>
            <w:tcBorders>
              <w:top w:val="single" w:sz="4" w:space="0" w:color="auto"/>
              <w:left w:val="nil"/>
              <w:bottom w:val="single" w:sz="4" w:space="0" w:color="auto"/>
              <w:right w:val="single" w:sz="4" w:space="0" w:color="auto"/>
            </w:tcBorders>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r>
      <w:tr w:rsidR="00FA7D13" w:rsidRPr="00FB1F79">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A7D13" w:rsidRPr="00FB1F79" w:rsidRDefault="00FA7D13" w:rsidP="00FB1F79">
            <w:pPr>
              <w:adjustRightInd w:val="0"/>
              <w:snapToGrid w:val="0"/>
              <w:spacing w:line="360" w:lineRule="exact"/>
              <w:jc w:val="center"/>
              <w:rPr>
                <w:rFonts w:ascii="宋体" w:hAnsi="宋体"/>
                <w:color w:val="000000"/>
                <w:sz w:val="24"/>
              </w:rPr>
            </w:pPr>
            <w:r w:rsidRPr="00FB1F79">
              <w:rPr>
                <w:rFonts w:ascii="宋体" w:hAnsi="宋体"/>
                <w:color w:val="000000"/>
                <w:sz w:val="24"/>
              </w:rPr>
              <w:t>…</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FB1F79" w:rsidRDefault="00FA7D13" w:rsidP="00FB1F79">
            <w:pPr>
              <w:adjustRightInd w:val="0"/>
              <w:snapToGrid w:val="0"/>
              <w:spacing w:line="360" w:lineRule="exact"/>
              <w:jc w:val="center"/>
              <w:rPr>
                <w:rFonts w:ascii="宋体" w:hAnsi="宋体" w:cs="Arial Unicode MS"/>
                <w:color w:val="000000"/>
                <w:sz w:val="24"/>
              </w:rPr>
            </w:pP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FB1F79" w:rsidRDefault="00FA7D13" w:rsidP="00FB1F79">
            <w:pPr>
              <w:adjustRightInd w:val="0"/>
              <w:snapToGrid w:val="0"/>
              <w:spacing w:line="360" w:lineRule="exact"/>
              <w:jc w:val="center"/>
              <w:rPr>
                <w:rFonts w:ascii="宋体" w:hAnsi="宋体" w:cs="Arial Unicode MS"/>
                <w:color w:val="000000"/>
                <w:sz w:val="24"/>
              </w:rPr>
            </w:pPr>
          </w:p>
        </w:tc>
        <w:tc>
          <w:tcPr>
            <w:tcW w:w="187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c>
          <w:tcPr>
            <w:tcW w:w="19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c>
          <w:tcPr>
            <w:tcW w:w="2160" w:type="dxa"/>
            <w:tcBorders>
              <w:top w:val="single" w:sz="4" w:space="0" w:color="auto"/>
              <w:left w:val="nil"/>
              <w:bottom w:val="single" w:sz="4" w:space="0" w:color="auto"/>
              <w:right w:val="single" w:sz="4" w:space="0" w:color="auto"/>
            </w:tcBorders>
            <w:vAlign w:val="bottom"/>
          </w:tcPr>
          <w:p w:rsidR="00FA7D13" w:rsidRPr="00FB1F79" w:rsidRDefault="00FA7D13" w:rsidP="00FB1F79">
            <w:pPr>
              <w:adjustRightInd w:val="0"/>
              <w:snapToGrid w:val="0"/>
              <w:spacing w:line="360" w:lineRule="exact"/>
              <w:jc w:val="right"/>
              <w:rPr>
                <w:rFonts w:ascii="宋体" w:hAnsi="宋体" w:cs="Arial Unicode MS"/>
                <w:color w:val="000000"/>
                <w:sz w:val="24"/>
              </w:rPr>
            </w:pPr>
          </w:p>
        </w:tc>
      </w:tr>
    </w:tbl>
    <w:p w:rsidR="00FA7D13" w:rsidRPr="00FB1F79" w:rsidRDefault="00FA7D13" w:rsidP="00FB1F79">
      <w:pPr>
        <w:adjustRightInd w:val="0"/>
        <w:snapToGrid w:val="0"/>
        <w:spacing w:line="360" w:lineRule="exact"/>
        <w:rPr>
          <w:rFonts w:ascii="宋体" w:hAnsi="宋体"/>
          <w:color w:val="000000"/>
          <w:sz w:val="24"/>
        </w:rPr>
      </w:pPr>
      <w:r w:rsidRPr="00FB1F79">
        <w:rPr>
          <w:rFonts w:ascii="宋体" w:hAnsi="宋体" w:hint="eastAsia"/>
          <w:color w:val="000000"/>
          <w:sz w:val="24"/>
        </w:rPr>
        <w:t>注：</w:t>
      </w:r>
      <w:r w:rsidRPr="00FB1F79" w:rsidDel="00537585">
        <w:rPr>
          <w:rFonts w:ascii="宋体" w:hAnsi="宋体" w:hint="eastAsia"/>
          <w:color w:val="000000"/>
          <w:sz w:val="24"/>
        </w:rPr>
        <w:t xml:space="preserve"> </w:t>
      </w:r>
      <w:r w:rsidRPr="00E26EFB">
        <w:rPr>
          <w:rFonts w:ascii="宋体" w:eastAsia="宋体" w:hAnsi="宋体" w:hint="eastAsia"/>
          <w:color w:val="0000FF"/>
          <w:kern w:val="0"/>
          <w:sz w:val="18"/>
        </w:rPr>
        <w:t>（</w:t>
      </w:r>
      <w:r w:rsidRPr="00E26EFB">
        <w:rPr>
          <w:rFonts w:ascii="宋体" w:eastAsia="宋体" w:hAnsi="宋体"/>
          <w:color w:val="0000FF"/>
          <w:kern w:val="0"/>
          <w:sz w:val="18"/>
        </w:rPr>
        <w:t>1625</w:t>
      </w:r>
      <w:r w:rsidRPr="00E26EFB">
        <w:rPr>
          <w:rFonts w:ascii="宋体" w:eastAsia="宋体" w:hAnsi="宋体" w:hint="eastAsia"/>
          <w:color w:val="0000FF"/>
          <w:kern w:val="0"/>
          <w:sz w:val="18"/>
        </w:rPr>
        <w:t>）</w:t>
      </w:r>
    </w:p>
    <w:p w:rsidR="00FA7D13" w:rsidRDefault="00FA7D13" w:rsidP="00FB1F79">
      <w:pPr>
        <w:adjustRightInd w:val="0"/>
        <w:snapToGrid w:val="0"/>
        <w:spacing w:line="360" w:lineRule="exact"/>
        <w:rPr>
          <w:rFonts w:ascii="宋体" w:hAnsi="宋体"/>
          <w:color w:val="000000"/>
          <w:szCs w:val="21"/>
        </w:rPr>
      </w:pPr>
    </w:p>
    <w:p w:rsidR="006F0768" w:rsidRPr="006F0768" w:rsidRDefault="006F0768" w:rsidP="006F0768">
      <w:pPr>
        <w:adjustRightInd w:val="0"/>
        <w:snapToGrid w:val="0"/>
        <w:spacing w:line="360" w:lineRule="exact"/>
        <w:rPr>
          <w:rFonts w:ascii="宋体" w:hAnsi="宋体"/>
          <w:bCs/>
          <w:color w:val="000000"/>
          <w:sz w:val="24"/>
        </w:rPr>
      </w:pPr>
      <w:r w:rsidRPr="006F0768">
        <w:rPr>
          <w:rFonts w:ascii="宋体" w:hAnsi="宋体" w:hint="eastAsia"/>
          <w:bCs/>
          <w:color w:val="000000"/>
          <w:sz w:val="24"/>
        </w:rPr>
        <w:t>期末积极投资前五名股票中存在流通受限情况的说明</w:t>
      </w:r>
    </w:p>
    <w:p w:rsidR="006F0768" w:rsidRDefault="006F0768" w:rsidP="006F0768">
      <w:pPr>
        <w:spacing w:line="360" w:lineRule="auto"/>
        <w:jc w:val="right"/>
        <w:rPr>
          <w:rFonts w:ascii="宋体" w:hAnsi="宋体"/>
          <w:sz w:val="24"/>
        </w:rPr>
      </w:pPr>
      <w:r>
        <w:rPr>
          <w:rFonts w:ascii="宋体" w:hAnsi="宋体" w:hint="eastAsia"/>
          <w:sz w:val="24"/>
        </w:rPr>
        <w:t>金额单位：</w:t>
      </w:r>
      <w:r>
        <w:rPr>
          <w:rFonts w:ascii="宋体" w:hAnsi="宋体" w:hint="eastAsia"/>
          <w:sz w:val="24"/>
        </w:rPr>
        <w:t xml:space="preserve">   </w:t>
      </w:r>
    </w:p>
    <w:tbl>
      <w:tblPr>
        <w:tblW w:w="0" w:type="auto"/>
        <w:jc w:val="center"/>
        <w:tblLayout w:type="fixed"/>
        <w:tblCellMar>
          <w:left w:w="0" w:type="dxa"/>
          <w:right w:w="0" w:type="dxa"/>
        </w:tblCellMar>
        <w:tblLook w:val="0000"/>
      </w:tblPr>
      <w:tblGrid>
        <w:gridCol w:w="689"/>
        <w:gridCol w:w="1090"/>
        <w:gridCol w:w="1080"/>
        <w:gridCol w:w="1874"/>
        <w:gridCol w:w="1901"/>
        <w:gridCol w:w="2160"/>
      </w:tblGrid>
      <w:tr w:rsidR="006F0768" w:rsidTr="00C55E21">
        <w:trPr>
          <w:trHeight w:val="315"/>
          <w:jc w:val="center"/>
        </w:trPr>
        <w:tc>
          <w:tcPr>
            <w:tcW w:w="689" w:type="dxa"/>
            <w:tcBorders>
              <w:top w:val="single" w:sz="4" w:space="0" w:color="auto"/>
              <w:left w:val="single" w:sz="4" w:space="0" w:color="auto"/>
              <w:bottom w:val="single" w:sz="4" w:space="0" w:color="auto"/>
              <w:right w:val="single" w:sz="4" w:space="0" w:color="auto"/>
            </w:tcBorders>
            <w:vAlign w:val="center"/>
          </w:tcPr>
          <w:p w:rsidR="006F0768"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序号</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F0768"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股票代码</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F0768"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股票名称</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F0768" w:rsidRDefault="006F0768" w:rsidP="00C55E21">
            <w:pPr>
              <w:pStyle w:val="ae"/>
              <w:jc w:val="center"/>
            </w:pPr>
            <w:r>
              <w:rPr>
                <w:rFonts w:hint="eastAsia"/>
              </w:rPr>
              <w:t>流通受限部分的公允价值</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F0768" w:rsidRDefault="006F0768" w:rsidP="00C55E21">
            <w:pPr>
              <w:pStyle w:val="ae"/>
              <w:jc w:val="center"/>
            </w:pPr>
            <w:r>
              <w:rPr>
                <w:rFonts w:hint="eastAsia"/>
              </w:rPr>
              <w:t>占基金资产净值比例（%）</w:t>
            </w:r>
          </w:p>
        </w:tc>
        <w:tc>
          <w:tcPr>
            <w:tcW w:w="2160" w:type="dxa"/>
            <w:tcBorders>
              <w:top w:val="single" w:sz="4" w:space="0" w:color="auto"/>
              <w:left w:val="nil"/>
              <w:bottom w:val="single" w:sz="4" w:space="0" w:color="auto"/>
              <w:right w:val="single" w:sz="4" w:space="0" w:color="auto"/>
            </w:tcBorders>
            <w:vAlign w:val="center"/>
          </w:tcPr>
          <w:p w:rsidR="006F0768" w:rsidRDefault="006F0768" w:rsidP="00C55E21">
            <w:pPr>
              <w:pStyle w:val="ae"/>
              <w:jc w:val="center"/>
            </w:pPr>
            <w:r>
              <w:rPr>
                <w:rFonts w:hint="eastAsia"/>
              </w:rPr>
              <w:t>流通受限情况说明</w:t>
            </w:r>
          </w:p>
        </w:tc>
      </w:tr>
      <w:tr w:rsidR="006F0768" w:rsidTr="00C55E21">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6F0768" w:rsidRDefault="006F0768" w:rsidP="00C55E21">
            <w:pPr>
              <w:jc w:val="center"/>
              <w:rPr>
                <w:rFonts w:ascii="宋体" w:hAnsi="宋体"/>
                <w:color w:val="0000FF"/>
                <w:sz w:val="18"/>
              </w:rPr>
            </w:pPr>
            <w:r>
              <w:rPr>
                <w:rFonts w:ascii="宋体" w:hAnsi="宋体" w:hint="eastAsia"/>
                <w:color w:val="0000FF"/>
                <w:kern w:val="0"/>
                <w:sz w:val="18"/>
              </w:rPr>
              <w:t>（</w:t>
            </w:r>
            <w:r>
              <w:rPr>
                <w:rFonts w:ascii="宋体" w:hAnsi="宋体" w:hint="eastAsia"/>
                <w:color w:val="0000FF"/>
                <w:kern w:val="0"/>
                <w:sz w:val="18"/>
              </w:rPr>
              <w:t>2248</w:t>
            </w:r>
            <w:r>
              <w:rPr>
                <w:rFonts w:ascii="宋体" w:hAnsi="宋体" w:hint="eastAsia"/>
                <w:color w:val="0000FF"/>
                <w:kern w:val="0"/>
                <w:sz w:val="18"/>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6F0768" w:rsidRDefault="006F0768" w:rsidP="00C55E21">
            <w:pPr>
              <w:jc w:val="center"/>
              <w:rPr>
                <w:rFonts w:ascii="宋体" w:hAnsi="宋体"/>
                <w:sz w:val="24"/>
              </w:rPr>
            </w:pPr>
            <w:r>
              <w:rPr>
                <w:rFonts w:ascii="宋体" w:hAnsi="宋体" w:hint="eastAsia"/>
                <w:color w:val="0000FF"/>
                <w:kern w:val="0"/>
                <w:sz w:val="18"/>
              </w:rPr>
              <w:t>（</w:t>
            </w:r>
            <w:r>
              <w:rPr>
                <w:rFonts w:ascii="宋体" w:hAnsi="宋体" w:hint="eastAsia"/>
                <w:color w:val="0000FF"/>
                <w:kern w:val="0"/>
                <w:sz w:val="18"/>
              </w:rPr>
              <w:t>2249</w:t>
            </w:r>
            <w:r>
              <w:rPr>
                <w:rFonts w:ascii="宋体" w:hAnsi="宋体" w:hint="eastAsia"/>
                <w:color w:val="0000FF"/>
                <w:kern w:val="0"/>
                <w:sz w:val="18"/>
              </w:rPr>
              <w: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F0768" w:rsidRDefault="006F0768" w:rsidP="00C55E21">
            <w:pPr>
              <w:jc w:val="center"/>
              <w:rPr>
                <w:rFonts w:ascii="宋体" w:hAnsi="宋体"/>
                <w:sz w:val="24"/>
              </w:rPr>
            </w:pPr>
            <w:r>
              <w:rPr>
                <w:rFonts w:ascii="宋体" w:hAnsi="宋体" w:hint="eastAsia"/>
                <w:color w:val="0000FF"/>
                <w:kern w:val="0"/>
                <w:sz w:val="18"/>
              </w:rPr>
              <w:t>（</w:t>
            </w:r>
            <w:r>
              <w:rPr>
                <w:rFonts w:ascii="宋体" w:hAnsi="宋体" w:hint="eastAsia"/>
                <w:color w:val="0000FF"/>
                <w:kern w:val="0"/>
                <w:sz w:val="18"/>
              </w:rPr>
              <w:t>2250</w:t>
            </w:r>
            <w:r>
              <w:rPr>
                <w:rFonts w:ascii="宋体" w:hAnsi="宋体" w:hint="eastAsia"/>
                <w:color w:val="0000FF"/>
                <w:kern w:val="0"/>
                <w:sz w:val="18"/>
              </w:rPr>
              <w:t>）</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F0768" w:rsidRDefault="006F0768" w:rsidP="00C55E21">
            <w:pPr>
              <w:pStyle w:val="xl33"/>
              <w:widowControl w:val="0"/>
              <w:pBdr>
                <w:left w:val="none" w:sz="0" w:space="0" w:color="auto"/>
                <w:bottom w:val="none" w:sz="0" w:space="0" w:color="auto"/>
                <w:right w:val="none" w:sz="0" w:space="0" w:color="auto"/>
              </w:pBdr>
              <w:spacing w:before="0" w:beforeAutospacing="0" w:after="0" w:afterAutospacing="0"/>
              <w:jc w:val="right"/>
              <w:rPr>
                <w:rFonts w:ascii="宋体" w:eastAsia="宋体" w:hAnsi="宋体"/>
                <w:kern w:val="2"/>
              </w:rPr>
            </w:pPr>
            <w:r>
              <w:rPr>
                <w:rFonts w:ascii="宋体" w:hAnsi="宋体" w:hint="eastAsia"/>
                <w:color w:val="0000FF"/>
                <w:sz w:val="18"/>
              </w:rPr>
              <w:t>（</w:t>
            </w:r>
            <w:r>
              <w:rPr>
                <w:rFonts w:ascii="宋体" w:eastAsia="宋体" w:hAnsi="宋体" w:hint="eastAsia"/>
                <w:color w:val="0000FF"/>
                <w:sz w:val="18"/>
              </w:rPr>
              <w:t>2251</w:t>
            </w:r>
            <w:r>
              <w:rPr>
                <w:rFonts w:ascii="宋体" w:hAnsi="宋体" w:hint="eastAsia"/>
                <w:color w:val="0000FF"/>
                <w:sz w:val="18"/>
              </w:rPr>
              <w:t>）</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F0768" w:rsidRDefault="006F0768" w:rsidP="00C55E21">
            <w:pPr>
              <w:jc w:val="right"/>
              <w:rPr>
                <w:rFonts w:ascii="宋体" w:hAnsi="宋体"/>
                <w:sz w:val="24"/>
              </w:rPr>
            </w:pPr>
            <w:r>
              <w:rPr>
                <w:rFonts w:ascii="宋体" w:hAnsi="宋体" w:hint="eastAsia"/>
                <w:color w:val="0000FF"/>
                <w:kern w:val="0"/>
                <w:sz w:val="18"/>
              </w:rPr>
              <w:t>（</w:t>
            </w:r>
            <w:r>
              <w:rPr>
                <w:rFonts w:ascii="宋体" w:hAnsi="宋体" w:hint="eastAsia"/>
                <w:color w:val="0000FF"/>
                <w:kern w:val="0"/>
                <w:sz w:val="18"/>
              </w:rPr>
              <w:t>2252</w:t>
            </w:r>
            <w:r>
              <w:rPr>
                <w:rFonts w:ascii="宋体" w:hAnsi="宋体" w:hint="eastAsia"/>
                <w:color w:val="0000FF"/>
                <w:kern w:val="0"/>
                <w:sz w:val="18"/>
              </w:rPr>
              <w:t>）</w:t>
            </w:r>
          </w:p>
        </w:tc>
        <w:tc>
          <w:tcPr>
            <w:tcW w:w="2160" w:type="dxa"/>
            <w:tcBorders>
              <w:top w:val="single" w:sz="4" w:space="0" w:color="auto"/>
              <w:left w:val="nil"/>
              <w:bottom w:val="single" w:sz="4" w:space="0" w:color="auto"/>
              <w:right w:val="single" w:sz="4" w:space="0" w:color="auto"/>
            </w:tcBorders>
            <w:vAlign w:val="bottom"/>
          </w:tcPr>
          <w:p w:rsidR="006F0768" w:rsidRDefault="006F0768" w:rsidP="00C55E21">
            <w:pPr>
              <w:jc w:val="right"/>
              <w:rPr>
                <w:rFonts w:ascii="宋体" w:hAnsi="宋体"/>
                <w:sz w:val="24"/>
              </w:rPr>
            </w:pPr>
            <w:r>
              <w:rPr>
                <w:rFonts w:ascii="宋体" w:hAnsi="宋体" w:hint="eastAsia"/>
                <w:color w:val="0000FF"/>
                <w:kern w:val="0"/>
                <w:sz w:val="18"/>
              </w:rPr>
              <w:t>（</w:t>
            </w:r>
            <w:r>
              <w:rPr>
                <w:rFonts w:ascii="宋体" w:hAnsi="宋体" w:hint="eastAsia"/>
                <w:color w:val="0000FF"/>
                <w:kern w:val="0"/>
                <w:sz w:val="18"/>
              </w:rPr>
              <w:t>2253</w:t>
            </w:r>
            <w:r>
              <w:rPr>
                <w:rFonts w:ascii="宋体" w:hAnsi="宋体" w:hint="eastAsia"/>
                <w:color w:val="0000FF"/>
                <w:kern w:val="0"/>
                <w:sz w:val="18"/>
              </w:rPr>
              <w:t>）</w:t>
            </w:r>
          </w:p>
        </w:tc>
      </w:tr>
      <w:tr w:rsidR="006F0768" w:rsidRPr="006D2974" w:rsidTr="00C55E21">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sidRPr="006D2974">
              <w:rPr>
                <w:rFonts w:ascii="宋体" w:eastAsia="宋体" w:hAnsi="宋体" w:hint="eastAsia"/>
                <w:kern w:val="2"/>
              </w:rPr>
              <w:t>1</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F0768"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2160" w:type="dxa"/>
            <w:tcBorders>
              <w:top w:val="single" w:sz="4" w:space="0" w:color="auto"/>
              <w:left w:val="nil"/>
              <w:bottom w:val="single" w:sz="4" w:space="0" w:color="auto"/>
              <w:right w:val="single" w:sz="4" w:space="0" w:color="auto"/>
            </w:tcBorders>
            <w:vAlign w:val="bottom"/>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r>
      <w:tr w:rsidR="006F0768" w:rsidRPr="006D2974" w:rsidTr="00C55E21">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6F0768"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2</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2160" w:type="dxa"/>
            <w:tcBorders>
              <w:top w:val="single" w:sz="4" w:space="0" w:color="auto"/>
              <w:left w:val="nil"/>
              <w:bottom w:val="single" w:sz="4" w:space="0" w:color="auto"/>
              <w:right w:val="single" w:sz="4" w:space="0" w:color="auto"/>
            </w:tcBorders>
            <w:vAlign w:val="bottom"/>
          </w:tcPr>
          <w:p w:rsidR="006F0768" w:rsidRPr="006D2974" w:rsidRDefault="006F0768" w:rsidP="00C55E21">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r>
      <w:tr w:rsidR="006F0768" w:rsidTr="00C55E21">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6F0768" w:rsidRDefault="006F0768" w:rsidP="00C55E21">
            <w:pPr>
              <w:jc w:val="center"/>
              <w:rPr>
                <w:rFonts w:ascii="宋体" w:hAnsi="宋体"/>
                <w:sz w:val="24"/>
              </w:rPr>
            </w:pPr>
            <w:r>
              <w:rPr>
                <w:rFonts w:ascii="宋体" w:hAnsi="宋体"/>
                <w:sz w:val="24"/>
              </w:rPr>
              <w:lastRenderedPageBreak/>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6F0768" w:rsidRDefault="006F0768" w:rsidP="00C55E21">
            <w:pPr>
              <w:jc w:val="center"/>
              <w:rPr>
                <w:rFonts w:ascii="宋体" w:hAnsi="宋体"/>
                <w:sz w:val="24"/>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F0768" w:rsidRDefault="006F0768" w:rsidP="00C55E21">
            <w:pPr>
              <w:jc w:val="center"/>
              <w:rPr>
                <w:rFonts w:ascii="宋体" w:hAnsi="宋体"/>
                <w:sz w:val="24"/>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F0768" w:rsidRDefault="006F0768" w:rsidP="00C55E21">
            <w:pPr>
              <w:jc w:val="right"/>
              <w:rPr>
                <w:rFonts w:ascii="宋体" w:hAnsi="宋体"/>
                <w:sz w:val="24"/>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F0768" w:rsidRDefault="006F0768" w:rsidP="00C55E21">
            <w:pPr>
              <w:jc w:val="right"/>
              <w:rPr>
                <w:rFonts w:ascii="宋体" w:hAnsi="宋体"/>
                <w:sz w:val="24"/>
              </w:rPr>
            </w:pPr>
          </w:p>
        </w:tc>
        <w:tc>
          <w:tcPr>
            <w:tcW w:w="2160" w:type="dxa"/>
            <w:tcBorders>
              <w:top w:val="single" w:sz="4" w:space="0" w:color="auto"/>
              <w:left w:val="nil"/>
              <w:bottom w:val="single" w:sz="4" w:space="0" w:color="auto"/>
              <w:right w:val="single" w:sz="4" w:space="0" w:color="auto"/>
            </w:tcBorders>
            <w:vAlign w:val="bottom"/>
          </w:tcPr>
          <w:p w:rsidR="006F0768" w:rsidRDefault="006F0768" w:rsidP="00C55E21">
            <w:pPr>
              <w:jc w:val="right"/>
              <w:rPr>
                <w:rFonts w:ascii="宋体" w:hAnsi="宋体"/>
                <w:sz w:val="24"/>
              </w:rPr>
            </w:pPr>
          </w:p>
        </w:tc>
      </w:tr>
    </w:tbl>
    <w:p w:rsidR="006F0768" w:rsidRDefault="006F0768" w:rsidP="006F0768">
      <w:pPr>
        <w:rPr>
          <w:rFonts w:ascii="宋体" w:hAnsi="宋体"/>
          <w:sz w:val="24"/>
        </w:rPr>
      </w:pPr>
      <w:r>
        <w:rPr>
          <w:rFonts w:ascii="宋体" w:hAnsi="宋体" w:hint="eastAsia"/>
          <w:sz w:val="24"/>
        </w:rPr>
        <w:t>注：</w:t>
      </w:r>
      <w:r>
        <w:rPr>
          <w:rFonts w:ascii="宋体" w:hAnsi="宋体" w:hint="eastAsia"/>
          <w:sz w:val="24"/>
        </w:rPr>
        <w:t xml:space="preserve"> </w:t>
      </w:r>
      <w:r>
        <w:rPr>
          <w:rFonts w:ascii="宋体" w:hAnsi="宋体" w:hint="eastAsia"/>
          <w:color w:val="0000FF"/>
          <w:kern w:val="0"/>
          <w:sz w:val="18"/>
        </w:rPr>
        <w:t>（</w:t>
      </w:r>
      <w:r>
        <w:rPr>
          <w:rFonts w:ascii="宋体" w:hAnsi="宋体" w:hint="eastAsia"/>
          <w:color w:val="0000FF"/>
          <w:kern w:val="0"/>
          <w:sz w:val="18"/>
        </w:rPr>
        <w:t>2254</w:t>
      </w:r>
      <w:r>
        <w:rPr>
          <w:rFonts w:ascii="宋体" w:hAnsi="宋体" w:hint="eastAsia"/>
          <w:color w:val="0000FF"/>
          <w:kern w:val="0"/>
          <w:sz w:val="18"/>
        </w:rPr>
        <w:t>）</w:t>
      </w:r>
    </w:p>
    <w:p w:rsidR="006F0768" w:rsidRPr="00FB1F79" w:rsidRDefault="006F0768" w:rsidP="00FB1F79">
      <w:pPr>
        <w:adjustRightInd w:val="0"/>
        <w:snapToGrid w:val="0"/>
        <w:spacing w:line="360" w:lineRule="exact"/>
        <w:rPr>
          <w:rFonts w:ascii="宋体" w:hAnsi="宋体"/>
          <w:color w:val="000000"/>
          <w:szCs w:val="21"/>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8"/>
      </w:tblGrid>
      <w:tr w:rsidR="00FA7D13" w:rsidRPr="008B588E" w:rsidTr="008B588E">
        <w:trPr>
          <w:trHeight w:val="329"/>
        </w:trPr>
        <w:tc>
          <w:tcPr>
            <w:tcW w:w="8568" w:type="dxa"/>
          </w:tcPr>
          <w:p w:rsidR="00FA7D13" w:rsidRPr="008B588E" w:rsidRDefault="00FA7D13" w:rsidP="008B588E">
            <w:pPr>
              <w:adjustRightInd w:val="0"/>
              <w:snapToGrid w:val="0"/>
              <w:spacing w:line="360" w:lineRule="exact"/>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8B588E">
                <w:rPr>
                  <w:rFonts w:ascii="宋体" w:hAnsi="宋体" w:hint="eastAsia"/>
                  <w:color w:val="000000"/>
                  <w:sz w:val="24"/>
                </w:rPr>
                <w:t>5.8.</w:t>
              </w:r>
              <w:r w:rsidRPr="008B588E">
                <w:rPr>
                  <w:rFonts w:ascii="宋体" w:hAnsi="宋体" w:hint="eastAsia"/>
                  <w:bCs/>
                  <w:color w:val="000000"/>
                  <w:sz w:val="24"/>
                </w:rPr>
                <w:t>6</w:t>
              </w:r>
            </w:smartTag>
            <w:r w:rsidRPr="008B588E">
              <w:rPr>
                <w:rFonts w:ascii="宋体" w:hAnsi="宋体" w:hint="eastAsia"/>
                <w:bCs/>
                <w:color w:val="000000"/>
                <w:sz w:val="24"/>
              </w:rPr>
              <w:t xml:space="preserve"> </w:t>
            </w:r>
            <w:r w:rsidRPr="008B588E">
              <w:rPr>
                <w:rFonts w:ascii="宋体" w:hAnsi="宋体" w:hint="eastAsia"/>
                <w:bCs/>
                <w:color w:val="000000"/>
                <w:sz w:val="24"/>
              </w:rPr>
              <w:t>投资组合报告附注的其他文字描述部分</w:t>
            </w:r>
            <w:r w:rsidRPr="008B588E">
              <w:rPr>
                <w:rStyle w:val="af1"/>
                <w:rFonts w:ascii="宋体" w:hAnsi="宋体"/>
                <w:bCs/>
                <w:color w:val="000000"/>
                <w:sz w:val="24"/>
              </w:rPr>
              <w:footnoteReference w:id="36"/>
            </w:r>
            <w:r w:rsidRPr="008B588E">
              <w:rPr>
                <w:rFonts w:ascii="宋体" w:hAnsi="宋体" w:hint="eastAsia"/>
                <w:bCs/>
                <w:color w:val="000000"/>
                <w:sz w:val="24"/>
              </w:rPr>
              <w:t>。</w:t>
            </w:r>
          </w:p>
        </w:tc>
      </w:tr>
    </w:tbl>
    <w:p w:rsidR="00FA7D13" w:rsidRPr="00E26EFB" w:rsidRDefault="00FA7D13" w:rsidP="00FB1F79">
      <w:pPr>
        <w:adjustRightInd w:val="0"/>
        <w:snapToGrid w:val="0"/>
        <w:spacing w:line="360" w:lineRule="exac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1678</w:t>
      </w:r>
      <w:r w:rsidRPr="00E26EFB">
        <w:rPr>
          <w:rFonts w:ascii="宋体" w:eastAsia="宋体" w:hAnsi="宋体" w:hint="eastAsia"/>
          <w:color w:val="0000FF"/>
          <w:kern w:val="0"/>
          <w:sz w:val="18"/>
        </w:rPr>
        <w:t>）</w:t>
      </w:r>
    </w:p>
    <w:p w:rsidR="00FA7D13" w:rsidRPr="004D0F97" w:rsidRDefault="00FA7D13" w:rsidP="00FB1F79">
      <w:pPr>
        <w:pStyle w:val="2"/>
        <w:adjustRightInd w:val="0"/>
        <w:snapToGrid w:val="0"/>
        <w:spacing w:before="0" w:after="0" w:line="360" w:lineRule="exact"/>
        <w:jc w:val="center"/>
        <w:rPr>
          <w:rFonts w:ascii="宋体" w:eastAsia="宋体" w:hAnsi="宋体"/>
          <w:bCs w:val="0"/>
          <w:sz w:val="24"/>
          <w:szCs w:val="20"/>
        </w:rPr>
      </w:pPr>
      <w:r>
        <w:rPr>
          <w:rFonts w:ascii="宋体" w:eastAsia="宋体" w:hAnsi="宋体" w:hint="eastAsia"/>
          <w:bCs w:val="0"/>
          <w:sz w:val="24"/>
          <w:szCs w:val="20"/>
        </w:rPr>
        <w:t xml:space="preserve">§6  </w:t>
      </w:r>
      <w:r w:rsidRPr="00DA6999">
        <w:rPr>
          <w:rFonts w:ascii="宋体" w:eastAsia="宋体" w:hAnsi="宋体" w:hint="eastAsia"/>
          <w:bCs w:val="0"/>
          <w:sz w:val="24"/>
          <w:szCs w:val="20"/>
        </w:rPr>
        <w:t>开放式基金份额变动</w:t>
      </w:r>
      <w:r w:rsidRPr="00DA6999">
        <w:rPr>
          <w:rStyle w:val="af1"/>
          <w:rFonts w:ascii="宋体" w:eastAsia="宋体" w:hAnsi="宋体"/>
          <w:bCs w:val="0"/>
          <w:sz w:val="24"/>
          <w:szCs w:val="20"/>
        </w:rPr>
        <w:footnoteReference w:id="37"/>
      </w:r>
    </w:p>
    <w:p w:rsidR="00FA7D13" w:rsidRPr="00C76724" w:rsidRDefault="00FA7D13" w:rsidP="00FB1F79">
      <w:pPr>
        <w:adjustRightInd w:val="0"/>
        <w:snapToGrid w:val="0"/>
        <w:spacing w:line="360" w:lineRule="exact"/>
        <w:jc w:val="right"/>
        <w:rPr>
          <w:rFonts w:ascii="宋体" w:hAnsi="宋体"/>
          <w:sz w:val="24"/>
        </w:rPr>
      </w:pPr>
      <w:r w:rsidRPr="00C76724">
        <w:rPr>
          <w:rFonts w:ascii="宋体" w:hAnsi="宋体" w:hint="eastAsia"/>
          <w:sz w:val="24"/>
        </w:rPr>
        <w:t xml:space="preserve">                                                                     </w:t>
      </w:r>
      <w:r w:rsidRPr="00C76724">
        <w:rPr>
          <w:rFonts w:ascii="宋体" w:hAnsi="宋体" w:hint="eastAsia"/>
          <w:sz w:val="24"/>
        </w:rPr>
        <w:t>单位：份</w:t>
      </w:r>
    </w:p>
    <w:tbl>
      <w:tblPr>
        <w:tblW w:w="8463" w:type="dxa"/>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84"/>
        <w:gridCol w:w="2379"/>
      </w:tblGrid>
      <w:tr w:rsidR="00FA7D13" w:rsidRPr="00FB1F79">
        <w:trPr>
          <w:trHeight w:val="459"/>
          <w:jc w:val="center"/>
        </w:trPr>
        <w:tc>
          <w:tcPr>
            <w:tcW w:w="6084" w:type="dxa"/>
            <w:vAlign w:val="center"/>
          </w:tcPr>
          <w:p w:rsidR="00FA7D13" w:rsidRPr="00B549D7"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both"/>
              <w:rPr>
                <w:rFonts w:ascii="方正仿宋简体" w:eastAsia="方正仿宋简体" w:hAnsi="宋体" w:cs="Times New Roman"/>
                <w:color w:val="000000"/>
                <w:kern w:val="2"/>
              </w:rPr>
            </w:pPr>
            <w:r w:rsidRPr="00B549D7">
              <w:rPr>
                <w:rFonts w:ascii="方正仿宋简体" w:eastAsia="方正仿宋简体" w:hAnsi="宋体" w:cs="Times New Roman" w:hint="eastAsia"/>
                <w:color w:val="000000"/>
                <w:kern w:val="2"/>
              </w:rPr>
              <w:t>报告期期</w:t>
            </w:r>
            <w:proofErr w:type="gramStart"/>
            <w:r w:rsidRPr="00B549D7">
              <w:rPr>
                <w:rFonts w:ascii="方正仿宋简体" w:eastAsia="方正仿宋简体" w:hAnsi="宋体" w:cs="Times New Roman" w:hint="eastAsia"/>
                <w:color w:val="000000"/>
                <w:kern w:val="2"/>
              </w:rPr>
              <w:t>初基金</w:t>
            </w:r>
            <w:proofErr w:type="gramEnd"/>
            <w:r w:rsidRPr="00B549D7">
              <w:rPr>
                <w:rFonts w:ascii="方正仿宋简体" w:eastAsia="方正仿宋简体" w:hAnsi="宋体" w:cs="Times New Roman" w:hint="eastAsia"/>
                <w:color w:val="000000"/>
                <w:kern w:val="2"/>
              </w:rPr>
              <w:t>份额总额</w:t>
            </w:r>
          </w:p>
        </w:tc>
        <w:tc>
          <w:tcPr>
            <w:tcW w:w="2379" w:type="dxa"/>
            <w:vAlign w:val="cente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1702</w:t>
            </w:r>
            <w:r w:rsidR="00E26EFB">
              <w:rPr>
                <w:rFonts w:ascii="宋体" w:eastAsia="宋体" w:hAnsi="宋体" w:hint="eastAsia"/>
                <w:color w:val="0000FF"/>
                <w:kern w:val="0"/>
                <w:sz w:val="18"/>
              </w:rPr>
              <w:t>）/（</w:t>
            </w:r>
            <w:r w:rsidRPr="00E26EFB">
              <w:rPr>
                <w:rFonts w:ascii="宋体" w:eastAsia="宋体" w:hAnsi="宋体"/>
                <w:color w:val="0000FF"/>
                <w:kern w:val="0"/>
                <w:sz w:val="18"/>
              </w:rPr>
              <w:t>1701</w:t>
            </w:r>
            <w:r w:rsidRPr="00E26EFB">
              <w:rPr>
                <w:rFonts w:ascii="宋体" w:eastAsia="宋体" w:hAnsi="宋体" w:hint="eastAsia"/>
                <w:color w:val="0000FF"/>
                <w:kern w:val="0"/>
                <w:sz w:val="18"/>
              </w:rPr>
              <w:t>）</w:t>
            </w:r>
          </w:p>
        </w:tc>
      </w:tr>
      <w:tr w:rsidR="00FA7D13" w:rsidRPr="00FB1F79">
        <w:trPr>
          <w:trHeight w:val="340"/>
          <w:jc w:val="center"/>
        </w:trPr>
        <w:tc>
          <w:tcPr>
            <w:tcW w:w="6084" w:type="dxa"/>
            <w:vAlign w:val="center"/>
          </w:tcPr>
          <w:p w:rsidR="00FA7D13" w:rsidRPr="00B549D7"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both"/>
              <w:rPr>
                <w:rFonts w:ascii="方正仿宋简体" w:eastAsia="方正仿宋简体" w:hAnsi="宋体" w:cs="Times New Roman"/>
                <w:color w:val="000000"/>
                <w:kern w:val="2"/>
              </w:rPr>
            </w:pPr>
            <w:r w:rsidRPr="00B549D7">
              <w:rPr>
                <w:rFonts w:ascii="方正仿宋简体" w:eastAsia="方正仿宋简体" w:hAnsi="宋体" w:cs="Times New Roman" w:hint="eastAsia"/>
                <w:color w:val="000000"/>
                <w:kern w:val="2"/>
              </w:rPr>
              <w:t>报告期期间基金总申购份额</w:t>
            </w:r>
            <w:r w:rsidRPr="00B549D7">
              <w:rPr>
                <w:rStyle w:val="af1"/>
                <w:rFonts w:ascii="方正仿宋简体" w:eastAsia="方正仿宋简体" w:hAnsi="宋体" w:cs="Times New Roman" w:hint="eastAsia"/>
                <w:color w:val="000000"/>
                <w:kern w:val="2"/>
              </w:rPr>
              <w:footnoteReference w:id="38"/>
            </w:r>
          </w:p>
        </w:tc>
        <w:tc>
          <w:tcPr>
            <w:tcW w:w="2379" w:type="dxa"/>
            <w:vAlign w:val="cente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1703</w:t>
            </w:r>
            <w:r w:rsidRPr="00E26EFB">
              <w:rPr>
                <w:rFonts w:ascii="宋体" w:eastAsia="宋体" w:hAnsi="宋体" w:hint="eastAsia"/>
                <w:color w:val="0000FF"/>
                <w:kern w:val="0"/>
                <w:sz w:val="18"/>
              </w:rPr>
              <w:t>）</w:t>
            </w:r>
          </w:p>
        </w:tc>
      </w:tr>
      <w:tr w:rsidR="00FA7D13" w:rsidRPr="00FB1F79">
        <w:trPr>
          <w:trHeight w:val="340"/>
          <w:jc w:val="center"/>
        </w:trPr>
        <w:tc>
          <w:tcPr>
            <w:tcW w:w="6084" w:type="dxa"/>
            <w:vAlign w:val="center"/>
          </w:tcPr>
          <w:p w:rsidR="00FA7D13" w:rsidRPr="00B549D7" w:rsidRDefault="006F0768"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both"/>
              <w:rPr>
                <w:rFonts w:ascii="方正仿宋简体" w:eastAsia="方正仿宋简体" w:hAnsi="宋体" w:cs="Times New Roman"/>
                <w:color w:val="000000"/>
                <w:kern w:val="2"/>
              </w:rPr>
            </w:pPr>
            <w:r>
              <w:rPr>
                <w:rFonts w:ascii="方正仿宋简体" w:eastAsia="方正仿宋简体" w:hAnsi="宋体" w:cs="Times New Roman" w:hint="eastAsia"/>
                <w:color w:val="000000"/>
                <w:kern w:val="2"/>
              </w:rPr>
              <w:t>减：</w:t>
            </w:r>
            <w:r w:rsidR="00FA7D13" w:rsidRPr="00B549D7">
              <w:rPr>
                <w:rFonts w:ascii="方正仿宋简体" w:eastAsia="方正仿宋简体" w:hAnsi="宋体" w:cs="Times New Roman" w:hint="eastAsia"/>
                <w:color w:val="000000"/>
                <w:kern w:val="2"/>
              </w:rPr>
              <w:t>报告期期间基金总赎回份额</w:t>
            </w:r>
            <w:r w:rsidR="00FA7D13" w:rsidRPr="00B549D7">
              <w:rPr>
                <w:rStyle w:val="af1"/>
                <w:rFonts w:ascii="方正仿宋简体" w:eastAsia="方正仿宋简体" w:hAnsi="宋体" w:cs="Times New Roman" w:hint="eastAsia"/>
                <w:color w:val="000000"/>
                <w:kern w:val="2"/>
              </w:rPr>
              <w:footnoteReference w:id="39"/>
            </w:r>
          </w:p>
        </w:tc>
        <w:tc>
          <w:tcPr>
            <w:tcW w:w="2379" w:type="dxa"/>
            <w:vAlign w:val="cente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1704</w:t>
            </w:r>
            <w:r w:rsidRPr="00E26EFB">
              <w:rPr>
                <w:rFonts w:ascii="宋体" w:eastAsia="宋体" w:hAnsi="宋体" w:hint="eastAsia"/>
                <w:color w:val="0000FF"/>
                <w:kern w:val="0"/>
                <w:sz w:val="18"/>
              </w:rPr>
              <w:t>）</w:t>
            </w:r>
          </w:p>
        </w:tc>
      </w:tr>
      <w:tr w:rsidR="00FA7D13" w:rsidRPr="00FB1F79">
        <w:trPr>
          <w:trHeight w:val="340"/>
          <w:jc w:val="center"/>
        </w:trPr>
        <w:tc>
          <w:tcPr>
            <w:tcW w:w="6084" w:type="dxa"/>
            <w:vAlign w:val="center"/>
          </w:tcPr>
          <w:p w:rsidR="00FA7D13" w:rsidRPr="00B549D7"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both"/>
              <w:rPr>
                <w:rFonts w:ascii="方正仿宋简体" w:eastAsia="方正仿宋简体" w:hAnsi="宋体" w:cs="Times New Roman"/>
                <w:color w:val="000000"/>
                <w:kern w:val="2"/>
              </w:rPr>
            </w:pPr>
            <w:r w:rsidRPr="00B549D7">
              <w:rPr>
                <w:rFonts w:ascii="方正仿宋简体" w:eastAsia="方正仿宋简体" w:hAnsi="宋体" w:cs="Times New Roman" w:hint="eastAsia"/>
                <w:color w:val="000000"/>
                <w:kern w:val="2"/>
              </w:rPr>
              <w:t>报告期期间基金拆分变动份额（份额减少以“-”填列）</w:t>
            </w:r>
          </w:p>
        </w:tc>
        <w:tc>
          <w:tcPr>
            <w:tcW w:w="2379" w:type="dxa"/>
            <w:vAlign w:val="cente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1705</w:t>
            </w:r>
            <w:r w:rsidRPr="00E26EFB">
              <w:rPr>
                <w:rFonts w:ascii="宋体" w:eastAsia="宋体" w:hAnsi="宋体" w:hint="eastAsia"/>
                <w:color w:val="0000FF"/>
                <w:kern w:val="0"/>
                <w:sz w:val="18"/>
              </w:rPr>
              <w:t>）</w:t>
            </w:r>
          </w:p>
        </w:tc>
      </w:tr>
      <w:tr w:rsidR="00FA7D13" w:rsidRPr="00FB1F79">
        <w:trPr>
          <w:trHeight w:val="340"/>
          <w:jc w:val="center"/>
        </w:trPr>
        <w:tc>
          <w:tcPr>
            <w:tcW w:w="6084" w:type="dxa"/>
            <w:vAlign w:val="center"/>
          </w:tcPr>
          <w:p w:rsidR="00FA7D13" w:rsidRPr="00B549D7" w:rsidRDefault="00FA7D13" w:rsidP="00FB1F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exact"/>
              <w:jc w:val="both"/>
              <w:rPr>
                <w:rFonts w:ascii="方正仿宋简体" w:eastAsia="方正仿宋简体" w:hAnsi="宋体" w:cs="Times New Roman"/>
                <w:color w:val="000000"/>
                <w:kern w:val="2"/>
              </w:rPr>
            </w:pPr>
            <w:r w:rsidRPr="00B549D7">
              <w:rPr>
                <w:rFonts w:ascii="方正仿宋简体" w:eastAsia="方正仿宋简体" w:hAnsi="宋体" w:cs="Times New Roman" w:hint="eastAsia"/>
                <w:color w:val="000000"/>
                <w:kern w:val="2"/>
              </w:rPr>
              <w:t>报告期期末基金份额总额</w:t>
            </w:r>
          </w:p>
        </w:tc>
        <w:tc>
          <w:tcPr>
            <w:tcW w:w="2379" w:type="dxa"/>
            <w:vAlign w:val="center"/>
          </w:tcPr>
          <w:p w:rsidR="00FA7D13" w:rsidRPr="00E26EFB" w:rsidRDefault="00FA7D13" w:rsidP="00E26EFB">
            <w:pPr>
              <w:adjustRightInd w:val="0"/>
              <w:snapToGrid w:val="0"/>
              <w:spacing w:line="360" w:lineRule="exact"/>
              <w:jc w:val="right"/>
              <w:rPr>
                <w:rFonts w:ascii="宋体" w:eastAsia="宋体" w:hAnsi="宋体"/>
                <w:color w:val="0000FF"/>
                <w:kern w:val="0"/>
                <w:sz w:val="18"/>
              </w:rPr>
            </w:pPr>
            <w:r w:rsidRPr="00E26EFB">
              <w:rPr>
                <w:rFonts w:ascii="宋体" w:eastAsia="宋体" w:hAnsi="宋体" w:hint="eastAsia"/>
                <w:color w:val="0000FF"/>
                <w:kern w:val="0"/>
                <w:sz w:val="18"/>
              </w:rPr>
              <w:t>（</w:t>
            </w:r>
            <w:r w:rsidRPr="00E26EFB">
              <w:rPr>
                <w:rFonts w:ascii="宋体" w:eastAsia="宋体" w:hAnsi="宋体"/>
                <w:color w:val="0000FF"/>
                <w:kern w:val="0"/>
                <w:sz w:val="18"/>
              </w:rPr>
              <w:t>1702</w:t>
            </w:r>
            <w:r w:rsidRPr="00E26EFB">
              <w:rPr>
                <w:rFonts w:ascii="宋体" w:eastAsia="宋体" w:hAnsi="宋体" w:hint="eastAsia"/>
                <w:color w:val="0000FF"/>
                <w:kern w:val="0"/>
                <w:sz w:val="18"/>
              </w:rPr>
              <w:t>）</w:t>
            </w:r>
          </w:p>
        </w:tc>
      </w:tr>
    </w:tbl>
    <w:p w:rsidR="00FA7D13" w:rsidRPr="00FB1F79" w:rsidRDefault="00FA7D13" w:rsidP="00FB1F79">
      <w:pPr>
        <w:adjustRightInd w:val="0"/>
        <w:snapToGrid w:val="0"/>
        <w:spacing w:line="360" w:lineRule="exact"/>
        <w:ind w:firstLineChars="50" w:firstLine="126"/>
        <w:rPr>
          <w:rFonts w:ascii="宋体" w:hAnsi="宋体"/>
          <w:bCs/>
          <w:color w:val="000000"/>
          <w:sz w:val="24"/>
        </w:rPr>
      </w:pPr>
      <w:r w:rsidRPr="00DA6999">
        <w:rPr>
          <w:rFonts w:ascii="宋体" w:hAnsi="宋体" w:hint="eastAsia"/>
          <w:bCs/>
          <w:sz w:val="24"/>
        </w:rPr>
        <w:t>注：</w:t>
      </w:r>
      <w:r w:rsidRPr="00FB1F79" w:rsidDel="00E12D96">
        <w:rPr>
          <w:rFonts w:ascii="宋体" w:hAnsi="宋体" w:hint="eastAsia"/>
          <w:bCs/>
          <w:color w:val="000000"/>
          <w:sz w:val="24"/>
        </w:rPr>
        <w:t xml:space="preserve"> </w:t>
      </w:r>
      <w:r w:rsidRPr="006F0768">
        <w:rPr>
          <w:rFonts w:ascii="宋体" w:eastAsia="宋体" w:hAnsi="宋体" w:hint="eastAsia"/>
          <w:color w:val="0000FF"/>
          <w:kern w:val="0"/>
          <w:sz w:val="18"/>
        </w:rPr>
        <w:t>（</w:t>
      </w:r>
      <w:r w:rsidRPr="006F0768">
        <w:rPr>
          <w:rFonts w:ascii="宋体" w:eastAsia="宋体" w:hAnsi="宋体"/>
          <w:color w:val="0000FF"/>
          <w:kern w:val="0"/>
          <w:sz w:val="18"/>
        </w:rPr>
        <w:t>1706</w:t>
      </w:r>
      <w:r w:rsidRPr="006F0768">
        <w:rPr>
          <w:rFonts w:ascii="宋体" w:eastAsia="宋体" w:hAnsi="宋体" w:hint="eastAsia"/>
          <w:color w:val="0000FF"/>
          <w:kern w:val="0"/>
          <w:sz w:val="18"/>
        </w:rPr>
        <w:t>）</w:t>
      </w:r>
    </w:p>
    <w:p w:rsidR="00FB1F79" w:rsidRDefault="00FB1F79" w:rsidP="00FB1F79">
      <w:pPr>
        <w:pStyle w:val="2"/>
        <w:adjustRightInd w:val="0"/>
        <w:snapToGrid w:val="0"/>
        <w:spacing w:before="0" w:after="0" w:line="360" w:lineRule="exact"/>
        <w:jc w:val="center"/>
        <w:rPr>
          <w:rFonts w:ascii="宋体" w:eastAsia="宋体" w:hAnsi="宋体"/>
          <w:bCs w:val="0"/>
          <w:sz w:val="24"/>
          <w:szCs w:val="20"/>
        </w:rPr>
      </w:pPr>
    </w:p>
    <w:p w:rsidR="00FA7D13" w:rsidRPr="00DA6999" w:rsidRDefault="00FA7D13" w:rsidP="00FB1F79">
      <w:pPr>
        <w:pStyle w:val="2"/>
        <w:adjustRightInd w:val="0"/>
        <w:snapToGrid w:val="0"/>
        <w:spacing w:before="0" w:after="0" w:line="360" w:lineRule="exact"/>
        <w:jc w:val="center"/>
        <w:rPr>
          <w:rFonts w:ascii="宋体" w:eastAsia="宋体" w:hAnsi="宋体"/>
          <w:bCs w:val="0"/>
          <w:sz w:val="24"/>
          <w:szCs w:val="20"/>
        </w:rPr>
      </w:pPr>
      <w:r>
        <w:rPr>
          <w:rFonts w:ascii="宋体" w:eastAsia="宋体" w:hAnsi="宋体" w:hint="eastAsia"/>
          <w:bCs w:val="0"/>
          <w:sz w:val="24"/>
          <w:szCs w:val="20"/>
        </w:rPr>
        <w:t xml:space="preserve">§7  </w:t>
      </w:r>
      <w:r w:rsidRPr="00DA6999">
        <w:rPr>
          <w:rFonts w:ascii="宋体" w:eastAsia="宋体" w:hAnsi="宋体" w:hint="eastAsia"/>
          <w:bCs w:val="0"/>
          <w:sz w:val="24"/>
          <w:szCs w:val="20"/>
        </w:rPr>
        <w:t>基金管理人</w:t>
      </w:r>
      <w:r>
        <w:rPr>
          <w:rFonts w:ascii="宋体" w:eastAsia="宋体" w:hAnsi="宋体" w:hint="eastAsia"/>
          <w:bCs w:val="0"/>
          <w:sz w:val="24"/>
          <w:szCs w:val="20"/>
        </w:rPr>
        <w:t>运用</w:t>
      </w:r>
      <w:proofErr w:type="gramStart"/>
      <w:r>
        <w:rPr>
          <w:rFonts w:ascii="宋体" w:eastAsia="宋体" w:hAnsi="宋体" w:hint="eastAsia"/>
          <w:bCs w:val="0"/>
          <w:sz w:val="24"/>
          <w:szCs w:val="20"/>
        </w:rPr>
        <w:t>固有</w:t>
      </w:r>
      <w:r w:rsidRPr="00DA6999">
        <w:rPr>
          <w:rFonts w:ascii="宋体" w:eastAsia="宋体" w:hAnsi="宋体" w:hint="eastAsia"/>
          <w:bCs w:val="0"/>
          <w:sz w:val="24"/>
          <w:szCs w:val="20"/>
        </w:rPr>
        <w:t>资金</w:t>
      </w:r>
      <w:proofErr w:type="gramEnd"/>
      <w:r w:rsidRPr="00DA6999">
        <w:rPr>
          <w:rFonts w:ascii="宋体" w:eastAsia="宋体" w:hAnsi="宋体" w:hint="eastAsia"/>
          <w:bCs w:val="0"/>
          <w:sz w:val="24"/>
          <w:szCs w:val="20"/>
        </w:rPr>
        <w:t>投资本封闭式基金情况</w:t>
      </w:r>
      <w:r>
        <w:rPr>
          <w:rStyle w:val="af1"/>
          <w:rFonts w:ascii="宋体" w:eastAsia="宋体" w:hAnsi="宋体"/>
          <w:bCs w:val="0"/>
          <w:sz w:val="24"/>
          <w:szCs w:val="20"/>
        </w:rPr>
        <w:footnoteReference w:id="40"/>
      </w:r>
    </w:p>
    <w:p w:rsidR="00FA7D13" w:rsidRPr="00101263" w:rsidRDefault="00FA7D13" w:rsidP="00FB1F79">
      <w:pPr>
        <w:adjustRightInd w:val="0"/>
        <w:snapToGrid w:val="0"/>
        <w:spacing w:line="360" w:lineRule="exact"/>
        <w:jc w:val="right"/>
        <w:rPr>
          <w:rFonts w:ascii="宋体" w:hAnsi="宋体"/>
          <w:sz w:val="24"/>
        </w:rPr>
      </w:pPr>
      <w:r w:rsidRPr="00101263">
        <w:rPr>
          <w:rFonts w:ascii="宋体" w:hAnsi="宋体" w:hint="eastAsia"/>
          <w:sz w:val="24"/>
        </w:rPr>
        <w:t xml:space="preserve">                                                                    </w:t>
      </w:r>
      <w:r w:rsidRPr="00101263">
        <w:rPr>
          <w:rFonts w:ascii="宋体" w:hAnsi="宋体" w:hint="eastAsia"/>
          <w:sz w:val="24"/>
        </w:rPr>
        <w:t>单位：份</w:t>
      </w:r>
    </w:p>
    <w:tbl>
      <w:tblPr>
        <w:tblW w:w="8482" w:type="dxa"/>
        <w:jc w:val="center"/>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07"/>
        <w:gridCol w:w="2075"/>
      </w:tblGrid>
      <w:tr w:rsidR="00FA7D13" w:rsidRPr="00FB1F79">
        <w:trPr>
          <w:trHeight w:val="340"/>
          <w:jc w:val="center"/>
        </w:trPr>
        <w:tc>
          <w:tcPr>
            <w:tcW w:w="6407" w:type="dxa"/>
            <w:vAlign w:val="center"/>
          </w:tcPr>
          <w:p w:rsidR="00FA7D13" w:rsidRPr="0036732F" w:rsidRDefault="00FA7D13" w:rsidP="00FB1F79">
            <w:pPr>
              <w:pStyle w:val="a7"/>
              <w:adjustRightInd w:val="0"/>
              <w:snapToGrid w:val="0"/>
              <w:spacing w:line="360" w:lineRule="exact"/>
              <w:rPr>
                <w:rFonts w:ascii="方正仿宋简体" w:eastAsia="方正仿宋简体" w:hAnsi="宋体"/>
                <w:color w:val="000000"/>
                <w:sz w:val="24"/>
                <w:szCs w:val="24"/>
              </w:rPr>
            </w:pPr>
            <w:r w:rsidRPr="0036732F">
              <w:rPr>
                <w:rFonts w:ascii="方正仿宋简体" w:eastAsia="方正仿宋简体" w:hAnsi="宋体" w:hint="eastAsia"/>
                <w:color w:val="000000"/>
                <w:sz w:val="24"/>
                <w:szCs w:val="24"/>
              </w:rPr>
              <w:t>报告期期</w:t>
            </w:r>
            <w:proofErr w:type="gramStart"/>
            <w:r w:rsidRPr="0036732F">
              <w:rPr>
                <w:rFonts w:ascii="方正仿宋简体" w:eastAsia="方正仿宋简体" w:hAnsi="宋体" w:hint="eastAsia"/>
                <w:color w:val="000000"/>
                <w:sz w:val="24"/>
                <w:szCs w:val="24"/>
              </w:rPr>
              <w:t>初管理</w:t>
            </w:r>
            <w:proofErr w:type="gramEnd"/>
            <w:r w:rsidRPr="0036732F">
              <w:rPr>
                <w:rFonts w:ascii="方正仿宋简体" w:eastAsia="方正仿宋简体" w:hAnsi="宋体" w:hint="eastAsia"/>
                <w:color w:val="000000"/>
                <w:sz w:val="24"/>
                <w:szCs w:val="24"/>
              </w:rPr>
              <w:t>人持有的封闭式基金份额</w:t>
            </w:r>
          </w:p>
        </w:tc>
        <w:tc>
          <w:tcPr>
            <w:tcW w:w="2075" w:type="dxa"/>
            <w:vAlign w:val="center"/>
          </w:tcPr>
          <w:p w:rsidR="00FA7D13" w:rsidRPr="006F0768" w:rsidRDefault="00FA7D13" w:rsidP="00FB1F79">
            <w:pPr>
              <w:adjustRightInd w:val="0"/>
              <w:snapToGrid w:val="0"/>
              <w:spacing w:line="360" w:lineRule="exact"/>
              <w:jc w:val="right"/>
              <w:rPr>
                <w:rFonts w:ascii="宋体" w:eastAsia="宋体" w:hAnsi="宋体"/>
                <w:color w:val="0000FF"/>
                <w:kern w:val="0"/>
                <w:sz w:val="18"/>
              </w:rPr>
            </w:pPr>
            <w:r w:rsidRPr="006F0768">
              <w:rPr>
                <w:rFonts w:ascii="宋体" w:eastAsia="宋体" w:hAnsi="宋体" w:hint="eastAsia"/>
                <w:color w:val="0000FF"/>
                <w:kern w:val="0"/>
                <w:sz w:val="18"/>
              </w:rPr>
              <w:t>（</w:t>
            </w:r>
            <w:r w:rsidRPr="006F0768">
              <w:rPr>
                <w:rFonts w:ascii="宋体" w:eastAsia="宋体" w:hAnsi="宋体"/>
                <w:color w:val="0000FF"/>
                <w:kern w:val="0"/>
                <w:sz w:val="18"/>
              </w:rPr>
              <w:t>1708</w:t>
            </w:r>
            <w:r w:rsidRPr="006F0768">
              <w:rPr>
                <w:rFonts w:ascii="宋体" w:eastAsia="宋体" w:hAnsi="宋体" w:hint="eastAsia"/>
                <w:color w:val="0000FF"/>
                <w:kern w:val="0"/>
                <w:sz w:val="18"/>
              </w:rPr>
              <w:t>）</w:t>
            </w:r>
          </w:p>
        </w:tc>
      </w:tr>
      <w:tr w:rsidR="00FA7D13" w:rsidRPr="00FB1F79">
        <w:trPr>
          <w:trHeight w:val="340"/>
          <w:jc w:val="center"/>
        </w:trPr>
        <w:tc>
          <w:tcPr>
            <w:tcW w:w="6407" w:type="dxa"/>
            <w:vAlign w:val="center"/>
          </w:tcPr>
          <w:p w:rsidR="00FA7D13" w:rsidRPr="0036732F" w:rsidRDefault="00FA7D13" w:rsidP="00FB1F79">
            <w:pPr>
              <w:adjustRightInd w:val="0"/>
              <w:snapToGrid w:val="0"/>
              <w:spacing w:line="360" w:lineRule="exact"/>
              <w:rPr>
                <w:rFonts w:ascii="方正仿宋简体" w:hAnsi="宋体"/>
                <w:color w:val="000000"/>
                <w:sz w:val="24"/>
                <w:szCs w:val="24"/>
              </w:rPr>
            </w:pPr>
            <w:r w:rsidRPr="0036732F">
              <w:rPr>
                <w:rFonts w:ascii="方正仿宋简体" w:hAnsi="宋体" w:hint="eastAsia"/>
                <w:color w:val="000000"/>
                <w:sz w:val="24"/>
                <w:szCs w:val="24"/>
              </w:rPr>
              <w:t>报告期期间</w:t>
            </w:r>
            <w:proofErr w:type="gramStart"/>
            <w:r w:rsidRPr="0036732F">
              <w:rPr>
                <w:rFonts w:ascii="方正仿宋简体" w:hAnsi="宋体" w:hint="eastAsia"/>
                <w:color w:val="000000"/>
                <w:sz w:val="24"/>
                <w:szCs w:val="24"/>
              </w:rPr>
              <w:t>买入总</w:t>
            </w:r>
            <w:proofErr w:type="gramEnd"/>
            <w:r w:rsidRPr="0036732F">
              <w:rPr>
                <w:rFonts w:ascii="方正仿宋简体" w:hAnsi="宋体" w:hint="eastAsia"/>
                <w:color w:val="000000"/>
                <w:sz w:val="24"/>
                <w:szCs w:val="24"/>
              </w:rPr>
              <w:t>份额</w:t>
            </w:r>
          </w:p>
        </w:tc>
        <w:tc>
          <w:tcPr>
            <w:tcW w:w="2075" w:type="dxa"/>
            <w:vAlign w:val="center"/>
          </w:tcPr>
          <w:p w:rsidR="00FA7D13" w:rsidRPr="006F0768" w:rsidRDefault="00FA7D13" w:rsidP="00FB1F79">
            <w:pPr>
              <w:adjustRightInd w:val="0"/>
              <w:snapToGrid w:val="0"/>
              <w:spacing w:line="360" w:lineRule="exact"/>
              <w:jc w:val="right"/>
              <w:rPr>
                <w:rFonts w:ascii="宋体" w:eastAsia="宋体" w:hAnsi="宋体"/>
                <w:color w:val="0000FF"/>
                <w:kern w:val="0"/>
                <w:sz w:val="18"/>
              </w:rPr>
            </w:pPr>
            <w:r w:rsidRPr="006F0768">
              <w:rPr>
                <w:rFonts w:ascii="宋体" w:eastAsia="宋体" w:hAnsi="宋体" w:hint="eastAsia"/>
                <w:color w:val="0000FF"/>
                <w:kern w:val="0"/>
                <w:sz w:val="18"/>
              </w:rPr>
              <w:t>（</w:t>
            </w:r>
            <w:r w:rsidRPr="006F0768">
              <w:rPr>
                <w:rFonts w:ascii="宋体" w:eastAsia="宋体" w:hAnsi="宋体"/>
                <w:color w:val="0000FF"/>
                <w:kern w:val="0"/>
                <w:sz w:val="18"/>
              </w:rPr>
              <w:t>1709</w:t>
            </w:r>
            <w:r w:rsidRPr="006F0768">
              <w:rPr>
                <w:rFonts w:ascii="宋体" w:eastAsia="宋体" w:hAnsi="宋体" w:hint="eastAsia"/>
                <w:color w:val="0000FF"/>
                <w:kern w:val="0"/>
                <w:sz w:val="18"/>
              </w:rPr>
              <w:t>）</w:t>
            </w:r>
          </w:p>
        </w:tc>
      </w:tr>
      <w:tr w:rsidR="00FA7D13" w:rsidRPr="00FB1F79">
        <w:trPr>
          <w:trHeight w:val="340"/>
          <w:jc w:val="center"/>
        </w:trPr>
        <w:tc>
          <w:tcPr>
            <w:tcW w:w="6407" w:type="dxa"/>
            <w:vAlign w:val="center"/>
          </w:tcPr>
          <w:p w:rsidR="00FA7D13" w:rsidRPr="0036732F" w:rsidRDefault="00FA7D13" w:rsidP="00FB1F79">
            <w:pPr>
              <w:adjustRightInd w:val="0"/>
              <w:snapToGrid w:val="0"/>
              <w:spacing w:line="360" w:lineRule="exact"/>
              <w:rPr>
                <w:rFonts w:ascii="方正仿宋简体" w:hAnsi="宋体"/>
                <w:color w:val="000000"/>
                <w:sz w:val="24"/>
                <w:szCs w:val="24"/>
              </w:rPr>
            </w:pPr>
            <w:r w:rsidRPr="0036732F">
              <w:rPr>
                <w:rFonts w:ascii="方正仿宋简体" w:hAnsi="宋体" w:hint="eastAsia"/>
                <w:color w:val="000000"/>
                <w:sz w:val="24"/>
                <w:szCs w:val="24"/>
              </w:rPr>
              <w:t>报告期期间卖出总份额</w:t>
            </w:r>
          </w:p>
        </w:tc>
        <w:tc>
          <w:tcPr>
            <w:tcW w:w="2075" w:type="dxa"/>
            <w:vAlign w:val="center"/>
          </w:tcPr>
          <w:p w:rsidR="00FA7D13" w:rsidRPr="006F0768" w:rsidRDefault="00FA7D13" w:rsidP="00FB1F79">
            <w:pPr>
              <w:adjustRightInd w:val="0"/>
              <w:snapToGrid w:val="0"/>
              <w:spacing w:line="360" w:lineRule="exact"/>
              <w:jc w:val="right"/>
              <w:rPr>
                <w:rFonts w:ascii="宋体" w:eastAsia="宋体" w:hAnsi="宋体"/>
                <w:color w:val="0000FF"/>
                <w:kern w:val="0"/>
                <w:sz w:val="18"/>
              </w:rPr>
            </w:pPr>
            <w:r w:rsidRPr="006F0768">
              <w:rPr>
                <w:rFonts w:ascii="宋体" w:eastAsia="宋体" w:hAnsi="宋体" w:hint="eastAsia"/>
                <w:color w:val="0000FF"/>
                <w:kern w:val="0"/>
                <w:sz w:val="18"/>
              </w:rPr>
              <w:t>（</w:t>
            </w:r>
            <w:r w:rsidRPr="006F0768">
              <w:rPr>
                <w:rFonts w:ascii="宋体" w:eastAsia="宋体" w:hAnsi="宋体"/>
                <w:color w:val="0000FF"/>
                <w:kern w:val="0"/>
                <w:sz w:val="18"/>
              </w:rPr>
              <w:t>1710</w:t>
            </w:r>
            <w:r w:rsidRPr="006F0768">
              <w:rPr>
                <w:rFonts w:ascii="宋体" w:eastAsia="宋体" w:hAnsi="宋体" w:hint="eastAsia"/>
                <w:color w:val="0000FF"/>
                <w:kern w:val="0"/>
                <w:sz w:val="18"/>
              </w:rPr>
              <w:t>）</w:t>
            </w:r>
          </w:p>
        </w:tc>
      </w:tr>
      <w:tr w:rsidR="00FA7D13" w:rsidRPr="00FB1F79">
        <w:trPr>
          <w:trHeight w:val="340"/>
          <w:jc w:val="center"/>
        </w:trPr>
        <w:tc>
          <w:tcPr>
            <w:tcW w:w="6407" w:type="dxa"/>
            <w:vAlign w:val="center"/>
          </w:tcPr>
          <w:p w:rsidR="00FA7D13" w:rsidRPr="0036732F" w:rsidRDefault="00FA7D13" w:rsidP="00FB1F79">
            <w:pPr>
              <w:adjustRightInd w:val="0"/>
              <w:snapToGrid w:val="0"/>
              <w:spacing w:line="360" w:lineRule="exact"/>
              <w:rPr>
                <w:rFonts w:ascii="方正仿宋简体" w:hAnsi="宋体"/>
                <w:color w:val="000000"/>
                <w:sz w:val="24"/>
                <w:szCs w:val="24"/>
              </w:rPr>
            </w:pPr>
            <w:r w:rsidRPr="0036732F">
              <w:rPr>
                <w:rFonts w:ascii="方正仿宋简体" w:hAnsi="宋体" w:hint="eastAsia"/>
                <w:color w:val="000000"/>
                <w:sz w:val="24"/>
                <w:szCs w:val="24"/>
              </w:rPr>
              <w:t>报告期期末管理人持有的封闭式基金份额</w:t>
            </w:r>
          </w:p>
        </w:tc>
        <w:tc>
          <w:tcPr>
            <w:tcW w:w="2075" w:type="dxa"/>
            <w:vAlign w:val="center"/>
          </w:tcPr>
          <w:p w:rsidR="00FA7D13" w:rsidRPr="006F0768" w:rsidRDefault="00FA7D13" w:rsidP="00FB1F79">
            <w:pPr>
              <w:adjustRightInd w:val="0"/>
              <w:snapToGrid w:val="0"/>
              <w:spacing w:line="360" w:lineRule="exact"/>
              <w:jc w:val="right"/>
              <w:rPr>
                <w:rFonts w:ascii="宋体" w:eastAsia="宋体" w:hAnsi="宋体"/>
                <w:color w:val="0000FF"/>
                <w:kern w:val="0"/>
                <w:sz w:val="18"/>
              </w:rPr>
            </w:pPr>
            <w:r w:rsidRPr="006F0768">
              <w:rPr>
                <w:rFonts w:ascii="宋体" w:eastAsia="宋体" w:hAnsi="宋体" w:hint="eastAsia"/>
                <w:color w:val="0000FF"/>
                <w:kern w:val="0"/>
                <w:sz w:val="18"/>
              </w:rPr>
              <w:t>（</w:t>
            </w:r>
            <w:r w:rsidRPr="006F0768">
              <w:rPr>
                <w:rFonts w:ascii="宋体" w:eastAsia="宋体" w:hAnsi="宋体"/>
                <w:color w:val="0000FF"/>
                <w:kern w:val="0"/>
                <w:sz w:val="18"/>
              </w:rPr>
              <w:t>1708</w:t>
            </w:r>
            <w:r w:rsidRPr="006F0768">
              <w:rPr>
                <w:rFonts w:ascii="宋体" w:eastAsia="宋体" w:hAnsi="宋体" w:hint="eastAsia"/>
                <w:color w:val="0000FF"/>
                <w:kern w:val="0"/>
                <w:sz w:val="18"/>
              </w:rPr>
              <w:t>）</w:t>
            </w:r>
          </w:p>
        </w:tc>
      </w:tr>
      <w:tr w:rsidR="00FA7D13" w:rsidRPr="00FB1F79">
        <w:trPr>
          <w:trHeight w:val="340"/>
          <w:jc w:val="center"/>
        </w:trPr>
        <w:tc>
          <w:tcPr>
            <w:tcW w:w="6407" w:type="dxa"/>
            <w:vAlign w:val="center"/>
          </w:tcPr>
          <w:p w:rsidR="00FA7D13" w:rsidRPr="0036732F" w:rsidRDefault="00FA7D13" w:rsidP="00FB1F79">
            <w:pPr>
              <w:adjustRightInd w:val="0"/>
              <w:snapToGrid w:val="0"/>
              <w:spacing w:line="360" w:lineRule="exact"/>
              <w:rPr>
                <w:rFonts w:ascii="方正仿宋简体" w:hAnsi="宋体"/>
                <w:color w:val="000000"/>
                <w:sz w:val="24"/>
                <w:szCs w:val="24"/>
              </w:rPr>
            </w:pPr>
            <w:r w:rsidRPr="0036732F">
              <w:rPr>
                <w:rFonts w:ascii="方正仿宋简体" w:hAnsi="宋体" w:hint="eastAsia"/>
                <w:color w:val="000000"/>
                <w:sz w:val="24"/>
                <w:szCs w:val="24"/>
              </w:rPr>
              <w:t>报告期期末持有的封闭式基金份额占基金总份额比例（%）</w:t>
            </w:r>
          </w:p>
        </w:tc>
        <w:tc>
          <w:tcPr>
            <w:tcW w:w="2075" w:type="dxa"/>
            <w:vAlign w:val="center"/>
          </w:tcPr>
          <w:p w:rsidR="00FA7D13" w:rsidRPr="006F0768" w:rsidRDefault="00FA7D13" w:rsidP="00FB1F79">
            <w:pPr>
              <w:adjustRightInd w:val="0"/>
              <w:snapToGrid w:val="0"/>
              <w:spacing w:line="360" w:lineRule="exact"/>
              <w:jc w:val="right"/>
              <w:rPr>
                <w:rFonts w:ascii="宋体" w:eastAsia="宋体" w:hAnsi="宋体"/>
                <w:color w:val="0000FF"/>
                <w:kern w:val="0"/>
                <w:sz w:val="18"/>
              </w:rPr>
            </w:pPr>
            <w:r w:rsidRPr="006F0768">
              <w:rPr>
                <w:rFonts w:ascii="宋体" w:eastAsia="宋体" w:hAnsi="宋体" w:hint="eastAsia"/>
                <w:color w:val="0000FF"/>
                <w:kern w:val="0"/>
                <w:sz w:val="18"/>
              </w:rPr>
              <w:t>（</w:t>
            </w:r>
            <w:r w:rsidRPr="006F0768">
              <w:rPr>
                <w:rFonts w:ascii="宋体" w:eastAsia="宋体" w:hAnsi="宋体"/>
                <w:color w:val="0000FF"/>
                <w:kern w:val="0"/>
                <w:sz w:val="18"/>
              </w:rPr>
              <w:t>171</w:t>
            </w:r>
            <w:r w:rsidRPr="006F0768">
              <w:rPr>
                <w:rFonts w:ascii="宋体" w:eastAsia="宋体" w:hAnsi="宋体" w:hint="eastAsia"/>
                <w:color w:val="0000FF"/>
                <w:kern w:val="0"/>
                <w:sz w:val="18"/>
              </w:rPr>
              <w:t>1）</w:t>
            </w:r>
          </w:p>
        </w:tc>
      </w:tr>
    </w:tbl>
    <w:p w:rsidR="00FA7D13" w:rsidRPr="00FB1F79" w:rsidRDefault="00FA7D13" w:rsidP="001451B9">
      <w:pPr>
        <w:adjustRightInd w:val="0"/>
        <w:snapToGrid w:val="0"/>
        <w:spacing w:line="360" w:lineRule="exact"/>
        <w:ind w:firstLineChars="50" w:firstLine="126"/>
        <w:rPr>
          <w:rFonts w:ascii="宋体" w:hAnsi="宋体"/>
          <w:color w:val="000000"/>
        </w:rPr>
      </w:pPr>
      <w:r w:rsidRPr="00FB1F79">
        <w:rPr>
          <w:rFonts w:ascii="宋体" w:hAnsi="宋体" w:hint="eastAsia"/>
          <w:color w:val="000000"/>
          <w:sz w:val="24"/>
        </w:rPr>
        <w:t>注：</w:t>
      </w:r>
      <w:r w:rsidRPr="00FB1F79" w:rsidDel="005B1F45">
        <w:rPr>
          <w:rFonts w:ascii="宋体" w:hAnsi="宋体" w:hint="eastAsia"/>
          <w:color w:val="000000"/>
          <w:sz w:val="24"/>
        </w:rPr>
        <w:t xml:space="preserve"> </w:t>
      </w:r>
      <w:r w:rsidRPr="006F0768">
        <w:rPr>
          <w:rFonts w:ascii="宋体" w:eastAsia="宋体" w:hAnsi="宋体" w:hint="eastAsia"/>
          <w:color w:val="0000FF"/>
          <w:kern w:val="0"/>
          <w:sz w:val="18"/>
        </w:rPr>
        <w:t>（</w:t>
      </w:r>
      <w:r w:rsidRPr="006F0768">
        <w:rPr>
          <w:rFonts w:ascii="宋体" w:eastAsia="宋体" w:hAnsi="宋体"/>
          <w:color w:val="0000FF"/>
          <w:kern w:val="0"/>
          <w:sz w:val="18"/>
        </w:rPr>
        <w:t>1712</w:t>
      </w:r>
      <w:r w:rsidRPr="006F0768">
        <w:rPr>
          <w:rFonts w:ascii="宋体" w:eastAsia="宋体" w:hAnsi="宋体" w:hint="eastAsia"/>
          <w:color w:val="0000FF"/>
          <w:kern w:val="0"/>
          <w:sz w:val="18"/>
        </w:rPr>
        <w:t>）</w:t>
      </w:r>
    </w:p>
    <w:p w:rsidR="00FF37FE" w:rsidRDefault="00FF37FE" w:rsidP="00FF37FE">
      <w:pPr>
        <w:pStyle w:val="2"/>
        <w:adjustRightInd w:val="0"/>
        <w:snapToGrid w:val="0"/>
        <w:spacing w:before="0" w:after="0" w:line="360" w:lineRule="exact"/>
        <w:jc w:val="center"/>
        <w:rPr>
          <w:rFonts w:ascii="宋体" w:eastAsia="宋体" w:hAnsi="宋体"/>
          <w:bCs w:val="0"/>
          <w:color w:val="000000"/>
          <w:sz w:val="24"/>
          <w:szCs w:val="20"/>
        </w:rPr>
      </w:pPr>
    </w:p>
    <w:p w:rsidR="00FA7D13" w:rsidRPr="00FB1F79" w:rsidRDefault="00FA7D13" w:rsidP="00FF37FE">
      <w:pPr>
        <w:pStyle w:val="2"/>
        <w:adjustRightInd w:val="0"/>
        <w:snapToGrid w:val="0"/>
        <w:spacing w:before="0" w:after="0" w:line="360" w:lineRule="exact"/>
        <w:jc w:val="center"/>
        <w:rPr>
          <w:color w:val="000000"/>
        </w:rPr>
      </w:pPr>
      <w:r w:rsidRPr="00FB1F79">
        <w:rPr>
          <w:rFonts w:ascii="宋体" w:eastAsia="宋体" w:hAnsi="宋体" w:hint="eastAsia"/>
          <w:bCs w:val="0"/>
          <w:color w:val="000000"/>
          <w:sz w:val="24"/>
          <w:szCs w:val="20"/>
        </w:rPr>
        <w:t>§8  影响投资者决策的其他重要信息</w:t>
      </w:r>
      <w:r w:rsidRPr="00FB1F79">
        <w:rPr>
          <w:rStyle w:val="af1"/>
          <w:rFonts w:ascii="宋体" w:eastAsia="宋体" w:hAnsi="宋体"/>
          <w:bCs w:val="0"/>
          <w:color w:val="000000"/>
          <w:sz w:val="24"/>
          <w:szCs w:val="20"/>
        </w:rPr>
        <w:footnoteReference w:id="4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08"/>
      </w:tblGrid>
      <w:tr w:rsidR="00FA7D13" w:rsidRPr="00FF37FE">
        <w:trPr>
          <w:trHeight w:val="635"/>
        </w:trPr>
        <w:tc>
          <w:tcPr>
            <w:tcW w:w="8708" w:type="dxa"/>
          </w:tcPr>
          <w:p w:rsidR="00FA7D13" w:rsidRPr="00FF37FE" w:rsidRDefault="00FA7D13" w:rsidP="006F0768">
            <w:pPr>
              <w:adjustRightInd w:val="0"/>
              <w:snapToGrid w:val="0"/>
              <w:spacing w:line="360" w:lineRule="exact"/>
              <w:ind w:firstLineChars="50" w:firstLine="96"/>
              <w:rPr>
                <w:rFonts w:ascii="宋体" w:hAnsi="宋体"/>
                <w:color w:val="000000"/>
                <w:sz w:val="24"/>
              </w:rPr>
            </w:pPr>
            <w:r w:rsidRPr="006F0768">
              <w:rPr>
                <w:rFonts w:ascii="宋体" w:eastAsia="宋体" w:hAnsi="宋体" w:hint="eastAsia"/>
                <w:color w:val="0000FF"/>
                <w:kern w:val="0"/>
                <w:sz w:val="18"/>
              </w:rPr>
              <w:t>（</w:t>
            </w:r>
            <w:r w:rsidRPr="006F0768">
              <w:rPr>
                <w:rFonts w:ascii="宋体" w:eastAsia="宋体" w:hAnsi="宋体"/>
                <w:color w:val="0000FF"/>
                <w:kern w:val="0"/>
                <w:sz w:val="18"/>
              </w:rPr>
              <w:t>1713</w:t>
            </w:r>
            <w:r w:rsidRPr="006F0768">
              <w:rPr>
                <w:rFonts w:ascii="宋体" w:eastAsia="宋体" w:hAnsi="宋体" w:hint="eastAsia"/>
                <w:color w:val="0000FF"/>
                <w:kern w:val="0"/>
                <w:sz w:val="18"/>
              </w:rPr>
              <w:t>）</w:t>
            </w:r>
          </w:p>
        </w:tc>
      </w:tr>
    </w:tbl>
    <w:p w:rsidR="001451B9" w:rsidRDefault="001451B9" w:rsidP="00FF37FE">
      <w:pPr>
        <w:pStyle w:val="2"/>
        <w:adjustRightInd w:val="0"/>
        <w:snapToGrid w:val="0"/>
        <w:spacing w:before="0" w:after="0" w:line="360" w:lineRule="exact"/>
        <w:jc w:val="center"/>
        <w:rPr>
          <w:rFonts w:ascii="宋体" w:eastAsia="宋体" w:hAnsi="宋体"/>
          <w:bCs w:val="0"/>
          <w:color w:val="000000"/>
          <w:sz w:val="24"/>
          <w:szCs w:val="20"/>
        </w:rPr>
      </w:pPr>
    </w:p>
    <w:p w:rsidR="00FA7D13" w:rsidRPr="00FF37FE" w:rsidRDefault="00FA7D13" w:rsidP="00FF37FE">
      <w:pPr>
        <w:pStyle w:val="2"/>
        <w:adjustRightInd w:val="0"/>
        <w:snapToGrid w:val="0"/>
        <w:spacing w:before="0" w:after="0" w:line="360" w:lineRule="exact"/>
        <w:jc w:val="center"/>
        <w:rPr>
          <w:rFonts w:ascii="宋体" w:eastAsia="宋体" w:hAnsi="宋体"/>
          <w:bCs w:val="0"/>
          <w:color w:val="000000"/>
          <w:sz w:val="24"/>
          <w:szCs w:val="20"/>
        </w:rPr>
      </w:pPr>
      <w:r w:rsidRPr="00FF37FE">
        <w:rPr>
          <w:rFonts w:ascii="宋体" w:eastAsia="宋体" w:hAnsi="宋体" w:hint="eastAsia"/>
          <w:bCs w:val="0"/>
          <w:color w:val="000000"/>
          <w:sz w:val="24"/>
          <w:szCs w:val="20"/>
        </w:rPr>
        <w:t>§9  备查文件目录</w:t>
      </w:r>
    </w:p>
    <w:p w:rsidR="001451B9" w:rsidRDefault="001451B9" w:rsidP="00FF37FE">
      <w:pPr>
        <w:adjustRightInd w:val="0"/>
        <w:snapToGrid w:val="0"/>
        <w:spacing w:line="360" w:lineRule="exact"/>
        <w:rPr>
          <w:rFonts w:ascii="宋体" w:hAnsi="宋体"/>
          <w:color w:val="000000"/>
          <w:sz w:val="24"/>
        </w:rPr>
      </w:pPr>
    </w:p>
    <w:p w:rsidR="00FA7D13" w:rsidRPr="00FF37FE" w:rsidRDefault="00FA7D13" w:rsidP="00FF37FE">
      <w:pPr>
        <w:adjustRightInd w:val="0"/>
        <w:snapToGrid w:val="0"/>
        <w:spacing w:line="360" w:lineRule="exact"/>
        <w:rPr>
          <w:rFonts w:ascii="宋体" w:hAnsi="宋体"/>
          <w:color w:val="000000"/>
          <w:kern w:val="0"/>
          <w:sz w:val="18"/>
          <w:szCs w:val="18"/>
        </w:rPr>
      </w:pPr>
      <w:r w:rsidRPr="00FF37FE">
        <w:rPr>
          <w:rFonts w:ascii="宋体" w:hAnsi="宋体" w:hint="eastAsia"/>
          <w:color w:val="000000"/>
          <w:sz w:val="24"/>
        </w:rPr>
        <w:t xml:space="preserve">9.1 </w:t>
      </w:r>
      <w:r w:rsidRPr="00FF37FE">
        <w:rPr>
          <w:rFonts w:ascii="宋体" w:hAnsi="宋体" w:hint="eastAsia"/>
          <w:color w:val="000000"/>
          <w:sz w:val="24"/>
        </w:rPr>
        <w:t>备查文件目录</w:t>
      </w:r>
    </w:p>
    <w:p w:rsidR="00FA7D13" w:rsidRPr="006F0768" w:rsidRDefault="00FA7D13" w:rsidP="006F0768">
      <w:pPr>
        <w:adjustRightInd w:val="0"/>
        <w:snapToGrid w:val="0"/>
        <w:spacing w:line="360" w:lineRule="exact"/>
        <w:ind w:firstLineChars="50" w:firstLine="96"/>
        <w:rPr>
          <w:rFonts w:ascii="宋体" w:eastAsia="宋体" w:hAnsi="宋体"/>
          <w:color w:val="0000FF"/>
          <w:kern w:val="0"/>
          <w:sz w:val="18"/>
        </w:rPr>
      </w:pPr>
      <w:r w:rsidRPr="006F0768">
        <w:rPr>
          <w:rFonts w:ascii="宋体" w:eastAsia="宋体" w:hAnsi="宋体" w:hint="eastAsia"/>
          <w:color w:val="0000FF"/>
          <w:kern w:val="0"/>
          <w:sz w:val="18"/>
        </w:rPr>
        <w:t>（</w:t>
      </w:r>
      <w:r w:rsidRPr="006F0768">
        <w:rPr>
          <w:rFonts w:ascii="宋体" w:eastAsia="宋体" w:hAnsi="宋体"/>
          <w:color w:val="0000FF"/>
          <w:kern w:val="0"/>
          <w:sz w:val="18"/>
        </w:rPr>
        <w:t>1733</w:t>
      </w:r>
      <w:r w:rsidRPr="006F0768">
        <w:rPr>
          <w:rFonts w:ascii="宋体" w:eastAsia="宋体" w:hAnsi="宋体" w:hint="eastAsia"/>
          <w:color w:val="0000FF"/>
          <w:kern w:val="0"/>
          <w:sz w:val="18"/>
        </w:rPr>
        <w:t>）</w:t>
      </w:r>
    </w:p>
    <w:p w:rsidR="00FA7D13" w:rsidRPr="00FF37FE" w:rsidRDefault="00FA7D13" w:rsidP="00FF37FE">
      <w:pPr>
        <w:adjustRightInd w:val="0"/>
        <w:snapToGrid w:val="0"/>
        <w:spacing w:line="360" w:lineRule="exact"/>
        <w:rPr>
          <w:rFonts w:ascii="宋体" w:hAnsi="宋体"/>
          <w:color w:val="000000"/>
          <w:sz w:val="24"/>
        </w:rPr>
      </w:pPr>
      <w:r w:rsidRPr="00FF37FE">
        <w:rPr>
          <w:rFonts w:ascii="宋体" w:hAnsi="宋体" w:hint="eastAsia"/>
          <w:color w:val="000000"/>
          <w:sz w:val="24"/>
        </w:rPr>
        <w:t xml:space="preserve">9.2 </w:t>
      </w:r>
      <w:r w:rsidRPr="00FF37FE">
        <w:rPr>
          <w:rFonts w:ascii="宋体" w:hAnsi="宋体" w:hint="eastAsia"/>
          <w:color w:val="000000"/>
          <w:sz w:val="24"/>
        </w:rPr>
        <w:t>存放地点</w:t>
      </w:r>
    </w:p>
    <w:p w:rsidR="00FA7D13" w:rsidRPr="006F0768" w:rsidRDefault="00FA7D13" w:rsidP="006F0768">
      <w:pPr>
        <w:adjustRightInd w:val="0"/>
        <w:snapToGrid w:val="0"/>
        <w:spacing w:line="360" w:lineRule="exact"/>
        <w:ind w:firstLineChars="50" w:firstLine="96"/>
        <w:rPr>
          <w:rFonts w:ascii="宋体" w:eastAsia="宋体" w:hAnsi="宋体"/>
          <w:color w:val="0000FF"/>
          <w:kern w:val="0"/>
          <w:sz w:val="18"/>
        </w:rPr>
      </w:pPr>
      <w:r w:rsidRPr="006F0768">
        <w:rPr>
          <w:rFonts w:ascii="宋体" w:eastAsia="宋体" w:hAnsi="宋体" w:hint="eastAsia"/>
          <w:color w:val="0000FF"/>
          <w:kern w:val="0"/>
          <w:sz w:val="18"/>
        </w:rPr>
        <w:t>（</w:t>
      </w:r>
      <w:r w:rsidRPr="006F0768">
        <w:rPr>
          <w:rFonts w:ascii="宋体" w:eastAsia="宋体" w:hAnsi="宋体"/>
          <w:color w:val="0000FF"/>
          <w:kern w:val="0"/>
          <w:sz w:val="18"/>
        </w:rPr>
        <w:t>1734</w:t>
      </w:r>
      <w:r w:rsidRPr="006F0768">
        <w:rPr>
          <w:rFonts w:ascii="宋体" w:eastAsia="宋体" w:hAnsi="宋体" w:hint="eastAsia"/>
          <w:color w:val="0000FF"/>
          <w:kern w:val="0"/>
          <w:sz w:val="18"/>
        </w:rPr>
        <w:t>）</w:t>
      </w:r>
    </w:p>
    <w:p w:rsidR="00FA7D13" w:rsidRPr="00FF37FE" w:rsidRDefault="00FA7D13" w:rsidP="00FF37FE">
      <w:pPr>
        <w:adjustRightInd w:val="0"/>
        <w:snapToGrid w:val="0"/>
        <w:spacing w:line="360" w:lineRule="exact"/>
        <w:rPr>
          <w:rFonts w:ascii="宋体" w:hAnsi="宋体"/>
          <w:color w:val="000000"/>
          <w:sz w:val="24"/>
        </w:rPr>
      </w:pPr>
      <w:r w:rsidRPr="00FF37FE">
        <w:rPr>
          <w:rFonts w:ascii="宋体" w:hAnsi="宋体" w:hint="eastAsia"/>
          <w:color w:val="000000"/>
          <w:sz w:val="24"/>
        </w:rPr>
        <w:t xml:space="preserve">9.3 </w:t>
      </w:r>
      <w:r w:rsidRPr="00FF37FE">
        <w:rPr>
          <w:rFonts w:ascii="宋体" w:hAnsi="宋体" w:hint="eastAsia"/>
          <w:color w:val="000000"/>
          <w:sz w:val="24"/>
        </w:rPr>
        <w:t>查阅方式</w:t>
      </w:r>
    </w:p>
    <w:p w:rsidR="00FA7D13" w:rsidRPr="006F0768" w:rsidRDefault="00FA7D13" w:rsidP="006F0768">
      <w:pPr>
        <w:adjustRightInd w:val="0"/>
        <w:snapToGrid w:val="0"/>
        <w:spacing w:line="360" w:lineRule="exact"/>
        <w:ind w:firstLineChars="50" w:firstLine="96"/>
        <w:rPr>
          <w:rFonts w:ascii="宋体" w:eastAsia="宋体" w:hAnsi="宋体"/>
          <w:color w:val="0000FF"/>
          <w:kern w:val="0"/>
          <w:sz w:val="18"/>
        </w:rPr>
      </w:pPr>
      <w:r w:rsidRPr="006F0768">
        <w:rPr>
          <w:rFonts w:ascii="宋体" w:eastAsia="宋体" w:hAnsi="宋体" w:hint="eastAsia"/>
          <w:color w:val="0000FF"/>
          <w:kern w:val="0"/>
          <w:sz w:val="18"/>
        </w:rPr>
        <w:t>（</w:t>
      </w:r>
      <w:r w:rsidRPr="006F0768">
        <w:rPr>
          <w:rFonts w:ascii="宋体" w:eastAsia="宋体" w:hAnsi="宋体"/>
          <w:color w:val="0000FF"/>
          <w:kern w:val="0"/>
          <w:sz w:val="18"/>
        </w:rPr>
        <w:t>1735</w:t>
      </w:r>
      <w:r w:rsidRPr="006F0768">
        <w:rPr>
          <w:rFonts w:ascii="宋体" w:eastAsia="宋体" w:hAnsi="宋体" w:hint="eastAsia"/>
          <w:color w:val="0000FF"/>
          <w:kern w:val="0"/>
          <w:sz w:val="18"/>
        </w:rPr>
        <w:t>）</w:t>
      </w:r>
    </w:p>
    <w:p w:rsidR="00FA7D13" w:rsidRPr="004665E0" w:rsidRDefault="00FA7D13" w:rsidP="004665E0">
      <w:pPr>
        <w:jc w:val="center"/>
        <w:rPr>
          <w:rFonts w:ascii="宋体" w:eastAsia="宋体" w:hAnsi="宋体"/>
          <w:b/>
          <w:sz w:val="30"/>
        </w:rPr>
      </w:pPr>
      <w:r w:rsidRPr="00FF37FE">
        <w:rPr>
          <w:color w:val="000000"/>
          <w:sz w:val="18"/>
          <w:szCs w:val="18"/>
        </w:rPr>
        <w:br w:type="page"/>
      </w:r>
      <w:r w:rsidRPr="004665E0">
        <w:rPr>
          <w:rFonts w:ascii="宋体" w:eastAsia="宋体" w:hAnsi="宋体" w:hint="eastAsia"/>
          <w:b/>
          <w:sz w:val="30"/>
        </w:rPr>
        <w:lastRenderedPageBreak/>
        <w:t>第二部分  货币市场基金季度报告模板</w:t>
      </w:r>
    </w:p>
    <w:p w:rsidR="00FA7D13" w:rsidRDefault="00FA7D13" w:rsidP="00FA7D13">
      <w:pPr>
        <w:adjustRightInd w:val="0"/>
        <w:snapToGrid w:val="0"/>
        <w:spacing w:line="560" w:lineRule="exact"/>
        <w:jc w:val="center"/>
        <w:rPr>
          <w:rFonts w:ascii="宋体" w:hAnsi="宋体"/>
          <w:sz w:val="24"/>
        </w:rPr>
      </w:pPr>
    </w:p>
    <w:p w:rsidR="00FA7D13" w:rsidRDefault="00FA7D13" w:rsidP="00FA7D13">
      <w:pPr>
        <w:adjustRightInd w:val="0"/>
        <w:snapToGrid w:val="0"/>
        <w:spacing w:line="560" w:lineRule="exact"/>
        <w:jc w:val="center"/>
        <w:rPr>
          <w:sz w:val="24"/>
        </w:rPr>
      </w:pPr>
    </w:p>
    <w:p w:rsidR="00FA7D13" w:rsidRPr="004665E0" w:rsidRDefault="00FA7D13" w:rsidP="004665E0">
      <w:pPr>
        <w:jc w:val="center"/>
        <w:rPr>
          <w:rFonts w:eastAsia="宋体"/>
          <w:sz w:val="24"/>
        </w:rPr>
      </w:pPr>
      <w:r w:rsidRPr="004665E0">
        <w:rPr>
          <w:rFonts w:eastAsia="宋体" w:hint="eastAsia"/>
          <w:sz w:val="24"/>
        </w:rPr>
        <w:t>XXXX</w:t>
      </w:r>
      <w:r w:rsidRPr="004665E0">
        <w:rPr>
          <w:rFonts w:eastAsia="宋体" w:hint="eastAsia"/>
          <w:sz w:val="24"/>
        </w:rPr>
        <w:t>证券投资基金</w:t>
      </w:r>
      <w:r w:rsidRPr="004665E0">
        <w:rPr>
          <w:rFonts w:eastAsia="宋体" w:hint="eastAsia"/>
          <w:sz w:val="24"/>
        </w:rPr>
        <w:t>XXXX</w:t>
      </w:r>
      <w:r w:rsidRPr="004665E0">
        <w:rPr>
          <w:rFonts w:eastAsia="宋体" w:hint="eastAsia"/>
          <w:sz w:val="24"/>
        </w:rPr>
        <w:t>年第</w:t>
      </w:r>
      <w:r w:rsidRPr="004665E0">
        <w:rPr>
          <w:rFonts w:eastAsia="宋体" w:hint="eastAsia"/>
          <w:sz w:val="24"/>
        </w:rPr>
        <w:t>X</w:t>
      </w:r>
      <w:r w:rsidRPr="004665E0">
        <w:rPr>
          <w:rFonts w:eastAsia="宋体" w:hint="eastAsia"/>
          <w:sz w:val="24"/>
        </w:rPr>
        <w:t>季度报告</w:t>
      </w:r>
    </w:p>
    <w:p w:rsidR="00FA7D13" w:rsidRPr="004665E0" w:rsidRDefault="00FA7D13" w:rsidP="004665E0">
      <w:pPr>
        <w:jc w:val="center"/>
        <w:rPr>
          <w:rFonts w:ascii="宋体" w:eastAsia="宋体" w:hAnsi="宋体"/>
          <w:color w:val="0000FF"/>
          <w:kern w:val="0"/>
          <w:sz w:val="18"/>
        </w:rPr>
      </w:pPr>
      <w:r w:rsidRPr="004665E0">
        <w:rPr>
          <w:rFonts w:ascii="宋体" w:eastAsia="宋体" w:hAnsi="宋体" w:hint="eastAsia"/>
          <w:color w:val="0000FF"/>
          <w:kern w:val="0"/>
          <w:sz w:val="18"/>
        </w:rPr>
        <w:t>（0002）</w:t>
      </w:r>
    </w:p>
    <w:p w:rsidR="00FA7D13" w:rsidRPr="004665E0" w:rsidRDefault="00FA7D13" w:rsidP="004665E0">
      <w:pPr>
        <w:jc w:val="center"/>
        <w:rPr>
          <w:rFonts w:eastAsia="宋体"/>
          <w:sz w:val="24"/>
        </w:rPr>
      </w:pPr>
      <w:r w:rsidRPr="004665E0">
        <w:rPr>
          <w:rFonts w:eastAsia="宋体" w:hint="eastAsia"/>
          <w:sz w:val="24"/>
        </w:rPr>
        <w:t>XXXX</w:t>
      </w:r>
      <w:r w:rsidRPr="004665E0">
        <w:rPr>
          <w:rFonts w:eastAsia="宋体" w:hint="eastAsia"/>
          <w:sz w:val="24"/>
        </w:rPr>
        <w:t>年</w:t>
      </w:r>
      <w:r w:rsidRPr="004665E0">
        <w:rPr>
          <w:rFonts w:eastAsia="宋体" w:hint="eastAsia"/>
          <w:sz w:val="24"/>
        </w:rPr>
        <w:t>XX</w:t>
      </w:r>
      <w:r w:rsidRPr="004665E0">
        <w:rPr>
          <w:rFonts w:eastAsia="宋体" w:hint="eastAsia"/>
          <w:sz w:val="24"/>
        </w:rPr>
        <w:t>月</w:t>
      </w:r>
      <w:r w:rsidRPr="004665E0">
        <w:rPr>
          <w:rFonts w:eastAsia="宋体" w:hint="eastAsia"/>
          <w:sz w:val="24"/>
        </w:rPr>
        <w:t>XX</w:t>
      </w:r>
      <w:r w:rsidRPr="004665E0">
        <w:rPr>
          <w:rFonts w:eastAsia="宋体" w:hint="eastAsia"/>
          <w:sz w:val="24"/>
        </w:rPr>
        <w:t>日</w:t>
      </w:r>
    </w:p>
    <w:p w:rsidR="00FA7D13" w:rsidRPr="004665E0" w:rsidRDefault="00FA7D13" w:rsidP="004665E0">
      <w:pPr>
        <w:jc w:val="center"/>
        <w:rPr>
          <w:rFonts w:ascii="宋体" w:eastAsia="宋体" w:hAnsi="宋体"/>
          <w:color w:val="0000FF"/>
          <w:kern w:val="0"/>
          <w:sz w:val="18"/>
        </w:rPr>
      </w:pPr>
      <w:r w:rsidRPr="004665E0">
        <w:rPr>
          <w:rFonts w:ascii="宋体" w:eastAsia="宋体" w:hAnsi="宋体" w:hint="eastAsia"/>
          <w:color w:val="0000FF"/>
          <w:kern w:val="0"/>
          <w:sz w:val="18"/>
        </w:rPr>
        <w:t>（</w:t>
      </w:r>
      <w:r w:rsidR="00966A14">
        <w:rPr>
          <w:rFonts w:ascii="宋体" w:eastAsia="宋体" w:hAnsi="宋体" w:hint="eastAsia"/>
          <w:color w:val="0000FF"/>
          <w:kern w:val="0"/>
          <w:sz w:val="18"/>
        </w:rPr>
        <w:t>2024</w:t>
      </w:r>
      <w:r w:rsidRPr="004665E0">
        <w:rPr>
          <w:rFonts w:ascii="宋体" w:eastAsia="宋体" w:hAnsi="宋体" w:hint="eastAsia"/>
          <w:color w:val="0000FF"/>
          <w:kern w:val="0"/>
          <w:sz w:val="18"/>
        </w:rPr>
        <w:t>）</w:t>
      </w:r>
    </w:p>
    <w:p w:rsidR="00FA7D13" w:rsidRDefault="00FA7D13" w:rsidP="00FA7D13">
      <w:pPr>
        <w:adjustRightInd w:val="0"/>
        <w:snapToGrid w:val="0"/>
        <w:spacing w:line="560" w:lineRule="exact"/>
        <w:jc w:val="center"/>
        <w:rPr>
          <w:rFonts w:ascii="宋体" w:hAnsi="宋体"/>
          <w:sz w:val="24"/>
        </w:rPr>
      </w:pPr>
    </w:p>
    <w:p w:rsidR="00FA7D13" w:rsidRDefault="00FA7D13" w:rsidP="00FA7D13">
      <w:pPr>
        <w:adjustRightInd w:val="0"/>
        <w:snapToGrid w:val="0"/>
        <w:spacing w:line="560" w:lineRule="exact"/>
        <w:jc w:val="center"/>
        <w:rPr>
          <w:rFonts w:ascii="宋体" w:hAnsi="宋体"/>
          <w:sz w:val="24"/>
        </w:rPr>
      </w:pPr>
    </w:p>
    <w:p w:rsidR="00FA7D13" w:rsidRDefault="00FA7D13" w:rsidP="00FA7D13">
      <w:pPr>
        <w:adjustRightInd w:val="0"/>
        <w:snapToGrid w:val="0"/>
        <w:spacing w:line="560" w:lineRule="exact"/>
        <w:jc w:val="center"/>
        <w:rPr>
          <w:rFonts w:ascii="宋体" w:hAnsi="宋体"/>
          <w:sz w:val="24"/>
        </w:rPr>
      </w:pPr>
    </w:p>
    <w:p w:rsidR="00FA7D13" w:rsidRPr="004665E0" w:rsidRDefault="00FA7D13" w:rsidP="004665E0">
      <w:pPr>
        <w:spacing w:line="360" w:lineRule="auto"/>
        <w:ind w:firstLineChars="900" w:firstLine="2266"/>
        <w:rPr>
          <w:rFonts w:eastAsia="宋体"/>
          <w:sz w:val="24"/>
        </w:rPr>
      </w:pPr>
      <w:r w:rsidRPr="004665E0">
        <w:rPr>
          <w:rFonts w:eastAsia="宋体"/>
          <w:sz w:val="24"/>
        </w:rPr>
        <w:t>基金管理人：</w:t>
      </w:r>
      <w:r w:rsidRPr="004665E0">
        <w:rPr>
          <w:rFonts w:ascii="宋体" w:eastAsia="宋体" w:hAnsi="宋体" w:hint="eastAsia"/>
          <w:color w:val="0000FF"/>
          <w:kern w:val="0"/>
          <w:sz w:val="18"/>
        </w:rPr>
        <w:t>（</w:t>
      </w:r>
      <w:r w:rsidRPr="004665E0">
        <w:rPr>
          <w:rFonts w:ascii="宋体" w:eastAsia="宋体" w:hAnsi="宋体"/>
          <w:color w:val="0000FF"/>
          <w:kern w:val="0"/>
          <w:sz w:val="18"/>
        </w:rPr>
        <w:t>0186</w:t>
      </w:r>
      <w:r w:rsidRPr="004665E0">
        <w:rPr>
          <w:rFonts w:ascii="宋体" w:eastAsia="宋体" w:hAnsi="宋体" w:hint="eastAsia"/>
          <w:color w:val="0000FF"/>
          <w:kern w:val="0"/>
          <w:sz w:val="18"/>
        </w:rPr>
        <w:t>）</w:t>
      </w:r>
    </w:p>
    <w:p w:rsidR="00FA7D13" w:rsidRPr="004665E0" w:rsidRDefault="00FA7D13" w:rsidP="004665E0">
      <w:pPr>
        <w:spacing w:line="360" w:lineRule="auto"/>
        <w:ind w:firstLineChars="900" w:firstLine="2266"/>
        <w:rPr>
          <w:rFonts w:eastAsia="宋体"/>
          <w:sz w:val="24"/>
        </w:rPr>
      </w:pPr>
      <w:r w:rsidRPr="004665E0">
        <w:rPr>
          <w:rFonts w:eastAsia="宋体"/>
          <w:sz w:val="24"/>
        </w:rPr>
        <w:t>基金托管人：</w:t>
      </w:r>
      <w:r w:rsidRPr="004665E0">
        <w:rPr>
          <w:rFonts w:ascii="宋体" w:eastAsia="宋体" w:hAnsi="宋体" w:hint="eastAsia"/>
          <w:color w:val="0000FF"/>
          <w:kern w:val="0"/>
          <w:sz w:val="18"/>
        </w:rPr>
        <w:t>（</w:t>
      </w:r>
      <w:r w:rsidRPr="004665E0">
        <w:rPr>
          <w:rFonts w:ascii="宋体" w:eastAsia="宋体" w:hAnsi="宋体"/>
          <w:color w:val="0000FF"/>
          <w:kern w:val="0"/>
          <w:sz w:val="18"/>
        </w:rPr>
        <w:t>0213</w:t>
      </w:r>
      <w:r w:rsidRPr="004665E0">
        <w:rPr>
          <w:rFonts w:ascii="宋体" w:eastAsia="宋体" w:hAnsi="宋体" w:hint="eastAsia"/>
          <w:color w:val="0000FF"/>
          <w:kern w:val="0"/>
          <w:sz w:val="18"/>
        </w:rPr>
        <w:t>）</w:t>
      </w:r>
    </w:p>
    <w:p w:rsidR="00FA7D13" w:rsidRPr="004665E0" w:rsidRDefault="00FA7D13" w:rsidP="004665E0">
      <w:pPr>
        <w:spacing w:line="360" w:lineRule="auto"/>
        <w:ind w:firstLineChars="900" w:firstLine="2266"/>
        <w:rPr>
          <w:rFonts w:eastAsia="宋体"/>
          <w:sz w:val="24"/>
        </w:rPr>
      </w:pPr>
      <w:r w:rsidRPr="004665E0">
        <w:rPr>
          <w:rFonts w:eastAsia="宋体" w:hint="eastAsia"/>
          <w:sz w:val="24"/>
        </w:rPr>
        <w:t>报告</w:t>
      </w:r>
      <w:r w:rsidRPr="004665E0">
        <w:rPr>
          <w:rFonts w:eastAsia="宋体"/>
          <w:sz w:val="24"/>
        </w:rPr>
        <w:t>送出日期：</w:t>
      </w:r>
      <w:r w:rsidRPr="004665E0">
        <w:rPr>
          <w:rFonts w:eastAsia="宋体" w:hint="eastAsia"/>
          <w:sz w:val="24"/>
        </w:rPr>
        <w:t>XXXX</w:t>
      </w:r>
      <w:r w:rsidRPr="004665E0">
        <w:rPr>
          <w:rFonts w:eastAsia="宋体" w:hint="eastAsia"/>
          <w:sz w:val="24"/>
        </w:rPr>
        <w:t>年</w:t>
      </w:r>
      <w:r w:rsidRPr="004665E0">
        <w:rPr>
          <w:rFonts w:eastAsia="宋体" w:hint="eastAsia"/>
          <w:sz w:val="24"/>
        </w:rPr>
        <w:t>X</w:t>
      </w:r>
      <w:r w:rsidRPr="004665E0">
        <w:rPr>
          <w:rFonts w:eastAsia="宋体"/>
          <w:sz w:val="24"/>
        </w:rPr>
        <w:t>X</w:t>
      </w:r>
      <w:r w:rsidRPr="004665E0">
        <w:rPr>
          <w:rFonts w:eastAsia="宋体" w:hint="eastAsia"/>
          <w:sz w:val="24"/>
        </w:rPr>
        <w:t>月</w:t>
      </w:r>
      <w:r w:rsidRPr="004665E0">
        <w:rPr>
          <w:rFonts w:eastAsia="宋体" w:hint="eastAsia"/>
          <w:sz w:val="24"/>
        </w:rPr>
        <w:t>XX</w:t>
      </w:r>
      <w:r w:rsidRPr="004665E0">
        <w:rPr>
          <w:rFonts w:eastAsia="宋体" w:hint="eastAsia"/>
          <w:sz w:val="24"/>
        </w:rPr>
        <w:t>日</w:t>
      </w:r>
      <w:r w:rsidRPr="004665E0">
        <w:rPr>
          <w:rFonts w:ascii="宋体" w:eastAsia="宋体" w:hAnsi="宋体" w:hint="eastAsia"/>
          <w:color w:val="0000FF"/>
          <w:kern w:val="0"/>
          <w:sz w:val="18"/>
        </w:rPr>
        <w:t>（</w:t>
      </w:r>
      <w:r w:rsidRPr="004665E0">
        <w:rPr>
          <w:rFonts w:ascii="宋体" w:eastAsia="宋体" w:hAnsi="宋体"/>
          <w:color w:val="0000FF"/>
          <w:kern w:val="0"/>
          <w:sz w:val="18"/>
        </w:rPr>
        <w:t>000</w:t>
      </w:r>
      <w:r w:rsidRPr="004665E0">
        <w:rPr>
          <w:rFonts w:ascii="宋体" w:eastAsia="宋体" w:hAnsi="宋体" w:hint="eastAsia"/>
          <w:color w:val="0000FF"/>
          <w:kern w:val="0"/>
          <w:sz w:val="18"/>
        </w:rPr>
        <w:t>3）</w:t>
      </w:r>
    </w:p>
    <w:p w:rsidR="00FA7D13" w:rsidRDefault="00FA7D13" w:rsidP="00FA7D13">
      <w:pPr>
        <w:adjustRightInd w:val="0"/>
        <w:snapToGrid w:val="0"/>
        <w:spacing w:line="560" w:lineRule="exact"/>
        <w:jc w:val="center"/>
        <w:rPr>
          <w:rFonts w:ascii="宋体" w:hAnsi="宋体"/>
          <w:sz w:val="24"/>
        </w:rPr>
      </w:pPr>
    </w:p>
    <w:p w:rsidR="00FA7D13" w:rsidRPr="008B6FAD" w:rsidRDefault="00FA7D13" w:rsidP="00FA7D13">
      <w:pPr>
        <w:adjustRightInd w:val="0"/>
        <w:snapToGrid w:val="0"/>
        <w:spacing w:line="560" w:lineRule="exact"/>
        <w:jc w:val="center"/>
        <w:rPr>
          <w:rFonts w:ascii="宋体" w:hAnsi="宋体"/>
          <w:sz w:val="24"/>
        </w:rPr>
      </w:pPr>
    </w:p>
    <w:p w:rsidR="00FA7D13" w:rsidRPr="000810BC" w:rsidRDefault="00FA7D13" w:rsidP="00FA7D13">
      <w:pPr>
        <w:pStyle w:val="2"/>
        <w:adjustRightInd w:val="0"/>
        <w:snapToGrid w:val="0"/>
        <w:spacing w:before="0" w:after="0" w:line="560" w:lineRule="exact"/>
        <w:jc w:val="center"/>
        <w:rPr>
          <w:rFonts w:ascii="宋体" w:eastAsia="宋体" w:hAnsi="宋体"/>
          <w:bCs w:val="0"/>
          <w:sz w:val="24"/>
          <w:szCs w:val="24"/>
        </w:rPr>
      </w:pPr>
      <w:r>
        <w:rPr>
          <w:rFonts w:ascii="宋体" w:eastAsia="宋体" w:hAnsi="宋体" w:hint="eastAsia"/>
          <w:bCs w:val="0"/>
          <w:sz w:val="24"/>
          <w:szCs w:val="20"/>
        </w:rPr>
        <w:t xml:space="preserve">§1  </w:t>
      </w:r>
      <w:r w:rsidRPr="000810BC">
        <w:rPr>
          <w:rFonts w:ascii="宋体" w:eastAsia="宋体" w:hAnsi="宋体" w:hint="eastAsia"/>
          <w:bCs w:val="0"/>
          <w:sz w:val="24"/>
          <w:szCs w:val="24"/>
        </w:rPr>
        <w:t>重要提示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16"/>
      </w:tblGrid>
      <w:tr w:rsidR="00FA7D13" w:rsidRPr="000810BC">
        <w:trPr>
          <w:trHeight w:val="610"/>
        </w:trPr>
        <w:tc>
          <w:tcPr>
            <w:tcW w:w="8816" w:type="dxa"/>
          </w:tcPr>
          <w:p w:rsidR="00FA7D13" w:rsidRPr="000810BC" w:rsidRDefault="00FA7D13" w:rsidP="00170048">
            <w:pPr>
              <w:widowControl/>
              <w:adjustRightInd w:val="0"/>
              <w:snapToGrid w:val="0"/>
              <w:spacing w:line="380" w:lineRule="exact"/>
              <w:ind w:firstLineChars="200" w:firstLine="504"/>
              <w:jc w:val="left"/>
              <w:rPr>
                <w:rFonts w:ascii="宋体" w:hAnsi="宋体" w:cs="宋体"/>
                <w:color w:val="404040"/>
                <w:kern w:val="0"/>
                <w:sz w:val="24"/>
              </w:rPr>
            </w:pPr>
            <w:r w:rsidRPr="000810BC">
              <w:rPr>
                <w:rFonts w:ascii="宋体" w:hAnsi="宋体" w:cs="宋体"/>
                <w:color w:val="404040"/>
                <w:kern w:val="0"/>
                <w:sz w:val="24"/>
              </w:rPr>
              <w:t>基金管理人的董事会及董事</w:t>
            </w:r>
            <w:r>
              <w:rPr>
                <w:rFonts w:ascii="宋体" w:hAnsi="宋体" w:cs="宋体" w:hint="eastAsia"/>
                <w:color w:val="404040"/>
                <w:kern w:val="0"/>
                <w:sz w:val="24"/>
              </w:rPr>
              <w:t>（或除××董事外）</w:t>
            </w:r>
            <w:r w:rsidRPr="000810BC">
              <w:rPr>
                <w:rFonts w:ascii="宋体" w:hAnsi="宋体" w:cs="宋体"/>
                <w:color w:val="404040"/>
                <w:kern w:val="0"/>
                <w:sz w:val="24"/>
              </w:rPr>
              <w:t>保证本报告所载资料不存在虚假记载、误导性陈述或重大遗漏，并对其内容的真实性、准确性和完整性承担个别及连带责任。</w:t>
            </w:r>
          </w:p>
          <w:p w:rsidR="00FA7D13" w:rsidRPr="000810BC" w:rsidRDefault="00FA7D13" w:rsidP="00170048">
            <w:pPr>
              <w:widowControl/>
              <w:adjustRightInd w:val="0"/>
              <w:snapToGrid w:val="0"/>
              <w:spacing w:line="380" w:lineRule="exact"/>
              <w:ind w:firstLineChars="200" w:firstLine="504"/>
              <w:jc w:val="left"/>
              <w:rPr>
                <w:rFonts w:ascii="宋体" w:hAnsi="宋体" w:cs="宋体"/>
                <w:color w:val="404040"/>
                <w:kern w:val="0"/>
                <w:sz w:val="24"/>
              </w:rPr>
            </w:pPr>
            <w:r>
              <w:rPr>
                <w:rFonts w:ascii="宋体" w:hAnsi="宋体" w:cs="宋体" w:hint="eastAsia"/>
                <w:color w:val="404040"/>
                <w:kern w:val="0"/>
                <w:sz w:val="24"/>
              </w:rPr>
              <w:t>（</w:t>
            </w:r>
            <w:r w:rsidRPr="000810BC">
              <w:rPr>
                <w:rFonts w:ascii="宋体" w:hAnsi="宋体" w:cs="宋体" w:hint="eastAsia"/>
                <w:color w:val="404040"/>
                <w:kern w:val="0"/>
                <w:sz w:val="24"/>
              </w:rPr>
              <w:t>如个别董事对季度报告内容的真实性、准确性和完整性无法保证或存在异议，基金管理人应声明，</w:t>
            </w:r>
            <w:r w:rsidRPr="000810BC">
              <w:rPr>
                <w:rFonts w:ascii="宋体" w:hAnsi="宋体" w:cs="宋体"/>
                <w:color w:val="404040"/>
                <w:kern w:val="0"/>
                <w:sz w:val="24"/>
              </w:rPr>
              <w:t>××</w:t>
            </w:r>
            <w:r w:rsidRPr="000810BC">
              <w:rPr>
                <w:rFonts w:ascii="宋体" w:hAnsi="宋体" w:cs="宋体"/>
                <w:color w:val="404040"/>
                <w:kern w:val="0"/>
                <w:sz w:val="24"/>
              </w:rPr>
              <w:t>董事无法保证本报告内容的真实性、准确性、完整性，理由是：</w:t>
            </w:r>
            <w:r w:rsidRPr="000810BC">
              <w:rPr>
                <w:rFonts w:ascii="宋体" w:hAnsi="宋体" w:cs="宋体"/>
                <w:color w:val="404040"/>
                <w:kern w:val="0"/>
                <w:sz w:val="24"/>
              </w:rPr>
              <w:t>…</w:t>
            </w:r>
            <w:r w:rsidRPr="000810BC">
              <w:rPr>
                <w:rFonts w:ascii="宋体" w:hAnsi="宋体" w:cs="宋体"/>
                <w:color w:val="404040"/>
                <w:kern w:val="0"/>
                <w:sz w:val="24"/>
              </w:rPr>
              <w:t>，请投资者特别关注。</w:t>
            </w:r>
            <w:r>
              <w:rPr>
                <w:rFonts w:ascii="宋体" w:hAnsi="宋体" w:cs="宋体" w:hint="eastAsia"/>
                <w:color w:val="404040"/>
                <w:kern w:val="0"/>
                <w:sz w:val="24"/>
              </w:rPr>
              <w:t>）</w:t>
            </w:r>
          </w:p>
          <w:p w:rsidR="00FA7D13" w:rsidRPr="000810BC" w:rsidRDefault="00FA7D13" w:rsidP="00170048">
            <w:pPr>
              <w:widowControl/>
              <w:adjustRightInd w:val="0"/>
              <w:snapToGrid w:val="0"/>
              <w:spacing w:line="380" w:lineRule="exact"/>
              <w:ind w:firstLineChars="200" w:firstLine="504"/>
              <w:jc w:val="left"/>
              <w:rPr>
                <w:rFonts w:ascii="宋体" w:hAnsi="宋体" w:cs="宋体"/>
                <w:color w:val="404040"/>
                <w:kern w:val="0"/>
                <w:sz w:val="24"/>
              </w:rPr>
            </w:pPr>
            <w:r w:rsidRPr="000810BC">
              <w:rPr>
                <w:rFonts w:ascii="宋体" w:hAnsi="宋体" w:cs="宋体"/>
                <w:color w:val="404040"/>
                <w:kern w:val="0"/>
                <w:sz w:val="24"/>
              </w:rPr>
              <w:t>基金托管人</w:t>
            </w:r>
            <w:r w:rsidRPr="000810BC">
              <w:rPr>
                <w:rFonts w:ascii="宋体" w:hAnsi="宋体" w:cs="宋体"/>
                <w:color w:val="404040"/>
                <w:kern w:val="0"/>
                <w:sz w:val="24"/>
              </w:rPr>
              <w:t>__</w:t>
            </w:r>
            <w:r w:rsidRPr="000810BC">
              <w:rPr>
                <w:rFonts w:ascii="宋体" w:hAnsi="宋体" w:cs="宋体"/>
                <w:color w:val="404040"/>
                <w:kern w:val="0"/>
                <w:sz w:val="24"/>
              </w:rPr>
              <w:t>根据本基金合同规定，于</w:t>
            </w:r>
            <w:r w:rsidRPr="000810BC">
              <w:rPr>
                <w:rFonts w:ascii="宋体" w:hAnsi="宋体" w:cs="宋体"/>
                <w:color w:val="404040"/>
                <w:kern w:val="0"/>
                <w:sz w:val="24"/>
              </w:rPr>
              <w:t>_</w:t>
            </w:r>
            <w:r w:rsidRPr="000810BC">
              <w:rPr>
                <w:rFonts w:ascii="宋体" w:hAnsi="宋体" w:cs="宋体"/>
                <w:color w:val="404040"/>
                <w:kern w:val="0"/>
                <w:sz w:val="24"/>
              </w:rPr>
              <w:t>年</w:t>
            </w:r>
            <w:r w:rsidRPr="000810BC">
              <w:rPr>
                <w:rFonts w:ascii="宋体" w:hAnsi="宋体" w:cs="宋体"/>
                <w:color w:val="404040"/>
                <w:kern w:val="0"/>
                <w:sz w:val="24"/>
              </w:rPr>
              <w:t>_</w:t>
            </w:r>
            <w:r w:rsidRPr="000810BC">
              <w:rPr>
                <w:rFonts w:ascii="宋体" w:hAnsi="宋体" w:cs="宋体"/>
                <w:color w:val="404040"/>
                <w:kern w:val="0"/>
                <w:sz w:val="24"/>
              </w:rPr>
              <w:t>月</w:t>
            </w:r>
            <w:r w:rsidRPr="000810BC">
              <w:rPr>
                <w:rFonts w:ascii="宋体" w:hAnsi="宋体" w:cs="宋体"/>
                <w:color w:val="404040"/>
                <w:kern w:val="0"/>
                <w:sz w:val="24"/>
              </w:rPr>
              <w:t>_</w:t>
            </w:r>
            <w:r w:rsidRPr="000810BC">
              <w:rPr>
                <w:rFonts w:ascii="宋体" w:hAnsi="宋体" w:cs="宋体"/>
                <w:color w:val="404040"/>
                <w:kern w:val="0"/>
                <w:sz w:val="24"/>
              </w:rPr>
              <w:t>日复核了本报告中的财务指</w:t>
            </w:r>
            <w:r w:rsidRPr="000810BC">
              <w:rPr>
                <w:rFonts w:ascii="宋体" w:hAnsi="宋体" w:cs="宋体"/>
                <w:color w:val="404040"/>
                <w:kern w:val="0"/>
                <w:sz w:val="24"/>
              </w:rPr>
              <w:lastRenderedPageBreak/>
              <w:t xml:space="preserve">标、净值表现和投资组合报告等内容，保证复核内容不存在虚假记载、误导性陈述或者重大遗漏。　　</w:t>
            </w:r>
          </w:p>
          <w:p w:rsidR="00FA7D13" w:rsidRPr="000810BC" w:rsidRDefault="00FA7D13" w:rsidP="00170048">
            <w:pPr>
              <w:widowControl/>
              <w:adjustRightInd w:val="0"/>
              <w:snapToGrid w:val="0"/>
              <w:spacing w:line="380" w:lineRule="exact"/>
              <w:ind w:firstLineChars="200" w:firstLine="504"/>
              <w:jc w:val="left"/>
              <w:rPr>
                <w:rFonts w:ascii="宋体" w:hAnsi="宋体" w:cs="宋体"/>
                <w:color w:val="404040"/>
                <w:kern w:val="0"/>
                <w:sz w:val="24"/>
              </w:rPr>
            </w:pPr>
            <w:r w:rsidRPr="000810BC">
              <w:rPr>
                <w:rFonts w:ascii="宋体" w:hAnsi="宋体" w:cs="宋体"/>
                <w:color w:val="404040"/>
                <w:kern w:val="0"/>
                <w:sz w:val="24"/>
              </w:rPr>
              <w:t xml:space="preserve">基金管理人承诺以诚实信用、勤勉尽责的原则管理和运用基金资产，但不保证基金一定盈利。　　</w:t>
            </w:r>
          </w:p>
          <w:p w:rsidR="00FA7D13" w:rsidRPr="000810BC" w:rsidRDefault="00FA7D13" w:rsidP="00170048">
            <w:pPr>
              <w:adjustRightInd w:val="0"/>
              <w:snapToGrid w:val="0"/>
              <w:spacing w:line="380" w:lineRule="exact"/>
              <w:ind w:firstLineChars="200" w:firstLine="504"/>
              <w:rPr>
                <w:rFonts w:ascii="宋体" w:hAnsi="宋体" w:cs="宋体"/>
                <w:color w:val="404040"/>
                <w:kern w:val="0"/>
                <w:sz w:val="24"/>
              </w:rPr>
            </w:pPr>
            <w:r w:rsidRPr="000810BC">
              <w:rPr>
                <w:rFonts w:ascii="宋体" w:hAnsi="宋体" w:cs="宋体"/>
                <w:color w:val="404040"/>
                <w:kern w:val="0"/>
                <w:sz w:val="24"/>
              </w:rPr>
              <w:t>基金的过往业绩并不代表其未来表现。投资有风险，投资者在</w:t>
            </w:r>
            <w:proofErr w:type="gramStart"/>
            <w:r w:rsidRPr="000810BC">
              <w:rPr>
                <w:rFonts w:ascii="宋体" w:hAnsi="宋体" w:cs="宋体"/>
                <w:color w:val="404040"/>
                <w:kern w:val="0"/>
                <w:sz w:val="24"/>
              </w:rPr>
              <w:t>作出</w:t>
            </w:r>
            <w:proofErr w:type="gramEnd"/>
            <w:r w:rsidRPr="000810BC">
              <w:rPr>
                <w:rFonts w:ascii="宋体" w:hAnsi="宋体" w:cs="宋体"/>
                <w:color w:val="404040"/>
                <w:kern w:val="0"/>
                <w:sz w:val="24"/>
              </w:rPr>
              <w:t>投资决策前应仔细阅读本基金的招募说明书。</w:t>
            </w:r>
          </w:p>
          <w:p w:rsidR="00FA7D13" w:rsidRDefault="00FA7D13" w:rsidP="00170048">
            <w:pPr>
              <w:adjustRightInd w:val="0"/>
              <w:snapToGrid w:val="0"/>
              <w:spacing w:line="380" w:lineRule="exact"/>
              <w:ind w:firstLineChars="150" w:firstLine="378"/>
              <w:rPr>
                <w:rFonts w:ascii="宋体" w:hAnsi="宋体" w:cs="宋体"/>
                <w:color w:val="404040"/>
                <w:kern w:val="0"/>
                <w:sz w:val="24"/>
              </w:rPr>
            </w:pPr>
            <w:r w:rsidRPr="000810BC">
              <w:rPr>
                <w:rFonts w:ascii="宋体" w:hAnsi="宋体" w:cs="宋体"/>
                <w:color w:val="404040"/>
                <w:kern w:val="0"/>
                <w:sz w:val="24"/>
              </w:rPr>
              <w:t>本报告中财务资料未经审计。</w:t>
            </w:r>
          </w:p>
          <w:p w:rsidR="00FA7D13" w:rsidRPr="000810BC" w:rsidRDefault="00FA7D13" w:rsidP="00170048">
            <w:pPr>
              <w:adjustRightInd w:val="0"/>
              <w:snapToGrid w:val="0"/>
              <w:spacing w:line="380" w:lineRule="exact"/>
              <w:ind w:firstLineChars="150" w:firstLine="378"/>
              <w:rPr>
                <w:rFonts w:ascii="宋体" w:hAnsi="宋体"/>
                <w:sz w:val="24"/>
              </w:rPr>
            </w:pPr>
            <w:r w:rsidRPr="000810BC">
              <w:rPr>
                <w:rFonts w:ascii="宋体" w:hAnsi="宋体" w:cs="宋体"/>
                <w:color w:val="404040"/>
                <w:kern w:val="0"/>
                <w:sz w:val="24"/>
              </w:rPr>
              <w:t>本报告期自</w:t>
            </w:r>
            <w:r w:rsidRPr="000810BC">
              <w:rPr>
                <w:rFonts w:ascii="宋体" w:hAnsi="宋体" w:cs="宋体" w:hint="eastAsia"/>
                <w:color w:val="404040"/>
                <w:kern w:val="0"/>
                <w:sz w:val="24"/>
              </w:rPr>
              <w:t>_</w:t>
            </w:r>
            <w:r w:rsidRPr="000810BC">
              <w:rPr>
                <w:rFonts w:ascii="宋体" w:hAnsi="宋体" w:cs="宋体"/>
                <w:color w:val="404040"/>
                <w:kern w:val="0"/>
                <w:sz w:val="24"/>
              </w:rPr>
              <w:t>年</w:t>
            </w:r>
            <w:r w:rsidRPr="000810BC">
              <w:rPr>
                <w:rFonts w:ascii="宋体" w:hAnsi="宋体" w:cs="宋体" w:hint="eastAsia"/>
                <w:color w:val="404040"/>
                <w:kern w:val="0"/>
                <w:sz w:val="24"/>
              </w:rPr>
              <w:t>_</w:t>
            </w:r>
            <w:r w:rsidRPr="000810BC">
              <w:rPr>
                <w:rFonts w:ascii="宋体" w:hAnsi="宋体" w:cs="宋体"/>
                <w:color w:val="404040"/>
                <w:kern w:val="0"/>
                <w:sz w:val="24"/>
              </w:rPr>
              <w:t>月</w:t>
            </w:r>
            <w:r w:rsidRPr="000810BC">
              <w:rPr>
                <w:rFonts w:ascii="宋体" w:hAnsi="宋体" w:cs="宋体" w:hint="eastAsia"/>
                <w:color w:val="404040"/>
                <w:kern w:val="0"/>
                <w:sz w:val="24"/>
              </w:rPr>
              <w:t>_</w:t>
            </w:r>
            <w:r w:rsidRPr="000810BC">
              <w:rPr>
                <w:rFonts w:ascii="宋体" w:hAnsi="宋体" w:cs="宋体"/>
                <w:color w:val="404040"/>
                <w:kern w:val="0"/>
                <w:sz w:val="24"/>
              </w:rPr>
              <w:t>日</w:t>
            </w:r>
            <w:r w:rsidR="00692A0E" w:rsidRPr="00692A0E">
              <w:rPr>
                <w:rFonts w:ascii="宋体" w:eastAsia="宋体" w:hAnsi="宋体"/>
                <w:color w:val="0000FF"/>
                <w:kern w:val="0"/>
                <w:sz w:val="18"/>
              </w:rPr>
              <w:t>（2023）</w:t>
            </w:r>
            <w:r w:rsidRPr="000810BC">
              <w:rPr>
                <w:rFonts w:ascii="宋体" w:hAnsi="宋体" w:cs="宋体"/>
                <w:color w:val="404040"/>
                <w:kern w:val="0"/>
                <w:sz w:val="24"/>
              </w:rPr>
              <w:t>起至</w:t>
            </w:r>
            <w:r w:rsidRPr="000810BC">
              <w:rPr>
                <w:rFonts w:ascii="宋体" w:hAnsi="宋体" w:cs="宋体" w:hint="eastAsia"/>
                <w:color w:val="404040"/>
                <w:kern w:val="0"/>
                <w:sz w:val="24"/>
              </w:rPr>
              <w:t>_</w:t>
            </w:r>
            <w:r w:rsidRPr="000810BC">
              <w:rPr>
                <w:rFonts w:ascii="宋体" w:hAnsi="宋体" w:cs="宋体"/>
                <w:color w:val="404040"/>
                <w:kern w:val="0"/>
                <w:sz w:val="24"/>
              </w:rPr>
              <w:t>月</w:t>
            </w:r>
            <w:r w:rsidRPr="000810BC">
              <w:rPr>
                <w:rFonts w:ascii="宋体" w:hAnsi="宋体" w:cs="宋体" w:hint="eastAsia"/>
                <w:color w:val="404040"/>
                <w:kern w:val="0"/>
                <w:sz w:val="24"/>
              </w:rPr>
              <w:t>_</w:t>
            </w:r>
            <w:r w:rsidRPr="000810BC">
              <w:rPr>
                <w:rFonts w:ascii="宋体" w:hAnsi="宋体" w:cs="宋体"/>
                <w:color w:val="404040"/>
                <w:kern w:val="0"/>
                <w:sz w:val="24"/>
              </w:rPr>
              <w:t>日</w:t>
            </w:r>
            <w:r w:rsidR="00692A0E" w:rsidRPr="00692A0E">
              <w:rPr>
                <w:rFonts w:ascii="宋体" w:eastAsia="宋体" w:hAnsi="宋体"/>
                <w:color w:val="0000FF"/>
                <w:kern w:val="0"/>
                <w:sz w:val="18"/>
              </w:rPr>
              <w:t>（2024）</w:t>
            </w:r>
            <w:r w:rsidRPr="000810BC">
              <w:rPr>
                <w:rFonts w:ascii="宋体" w:hAnsi="宋体" w:cs="宋体"/>
                <w:color w:val="404040"/>
                <w:kern w:val="0"/>
                <w:sz w:val="24"/>
              </w:rPr>
              <w:t>止。</w:t>
            </w:r>
          </w:p>
        </w:tc>
      </w:tr>
    </w:tbl>
    <w:p w:rsidR="00FA7D13" w:rsidRPr="004665E0" w:rsidRDefault="00FA7D13" w:rsidP="004665E0">
      <w:pPr>
        <w:spacing w:line="360" w:lineRule="auto"/>
        <w:jc w:val="left"/>
        <w:rPr>
          <w:rFonts w:ascii="宋体" w:eastAsia="宋体" w:hAnsi="宋体"/>
          <w:color w:val="0000FF"/>
          <w:kern w:val="0"/>
          <w:sz w:val="18"/>
        </w:rPr>
      </w:pPr>
      <w:r w:rsidRPr="004665E0">
        <w:rPr>
          <w:rFonts w:ascii="宋体" w:eastAsia="宋体" w:hAnsi="宋体" w:hint="eastAsia"/>
          <w:color w:val="0000FF"/>
          <w:kern w:val="0"/>
          <w:sz w:val="18"/>
        </w:rPr>
        <w:lastRenderedPageBreak/>
        <w:t>（</w:t>
      </w:r>
      <w:r w:rsidRPr="004665E0">
        <w:rPr>
          <w:rFonts w:ascii="宋体" w:eastAsia="宋体" w:hAnsi="宋体"/>
          <w:color w:val="0000FF"/>
          <w:kern w:val="0"/>
          <w:sz w:val="18"/>
        </w:rPr>
        <w:t>000</w:t>
      </w:r>
      <w:r w:rsidRPr="004665E0">
        <w:rPr>
          <w:rFonts w:ascii="宋体" w:eastAsia="宋体" w:hAnsi="宋体" w:hint="eastAsia"/>
          <w:color w:val="0000FF"/>
          <w:kern w:val="0"/>
          <w:sz w:val="18"/>
        </w:rPr>
        <w:t>4）</w:t>
      </w:r>
    </w:p>
    <w:p w:rsidR="00FA7D13" w:rsidRPr="00170048" w:rsidRDefault="00FA7D13" w:rsidP="00FA7D13">
      <w:pPr>
        <w:pStyle w:val="2"/>
        <w:adjustRightInd w:val="0"/>
        <w:snapToGrid w:val="0"/>
        <w:spacing w:before="0" w:after="0" w:line="560" w:lineRule="exact"/>
        <w:jc w:val="center"/>
        <w:rPr>
          <w:color w:val="000000"/>
        </w:rPr>
      </w:pPr>
      <w:r w:rsidRPr="00170048">
        <w:rPr>
          <w:rFonts w:ascii="宋体" w:eastAsia="宋体" w:hAnsi="宋体" w:hint="eastAsia"/>
          <w:bCs w:val="0"/>
          <w:color w:val="000000"/>
          <w:sz w:val="24"/>
          <w:szCs w:val="20"/>
        </w:rPr>
        <w:t xml:space="preserve">§2  </w:t>
      </w:r>
      <w:r w:rsidRPr="00170048">
        <w:rPr>
          <w:rFonts w:ascii="宋体" w:eastAsia="宋体" w:hAnsi="宋体" w:hint="eastAsia"/>
          <w:bCs w:val="0"/>
          <w:color w:val="000000"/>
          <w:sz w:val="24"/>
          <w:szCs w:val="24"/>
        </w:rPr>
        <w:t>基金产品概况</w:t>
      </w:r>
    </w:p>
    <w:tbl>
      <w:tblPr>
        <w:tblW w:w="8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68"/>
        <w:gridCol w:w="1164"/>
        <w:gridCol w:w="1255"/>
        <w:gridCol w:w="1337"/>
      </w:tblGrid>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基金简称</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11）</w:t>
            </w:r>
          </w:p>
        </w:tc>
      </w:tr>
      <w:tr w:rsidR="00381DF3" w:rsidRPr="008B588E" w:rsidTr="008B588E">
        <w:tc>
          <w:tcPr>
            <w:tcW w:w="4468" w:type="dxa"/>
          </w:tcPr>
          <w:p w:rsidR="00381DF3" w:rsidRPr="008B588E" w:rsidRDefault="00381DF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基金主代码</w:t>
            </w:r>
          </w:p>
        </w:tc>
        <w:tc>
          <w:tcPr>
            <w:tcW w:w="3756" w:type="dxa"/>
            <w:gridSpan w:val="3"/>
            <w:vAlign w:val="center"/>
          </w:tcPr>
          <w:p w:rsidR="00381DF3" w:rsidRPr="008B588E" w:rsidRDefault="00381DF3" w:rsidP="004665E0">
            <w:pPr>
              <w:rPr>
                <w:rStyle w:val="Char0"/>
                <w:rFonts w:ascii="宋体" w:eastAsia="宋体" w:hAnsi="宋体"/>
                <w:color w:val="0000FF"/>
                <w:sz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0012</w:t>
            </w:r>
            <w:r w:rsidRPr="008B588E">
              <w:rPr>
                <w:rStyle w:val="Char0"/>
                <w:rFonts w:ascii="宋体" w:eastAsia="宋体" w:hAnsi="宋体" w:hint="eastAsia"/>
                <w:color w:val="0000FF"/>
                <w:sz w:val="18"/>
                <w:szCs w:val="18"/>
              </w:rPr>
              <w:t>）</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交易代码</w:t>
            </w:r>
            <w:r w:rsidRPr="008B588E">
              <w:rPr>
                <w:rStyle w:val="af1"/>
                <w:rFonts w:ascii="宋体" w:hAnsi="宋体"/>
                <w:color w:val="000000"/>
                <w:kern w:val="0"/>
                <w:sz w:val="24"/>
              </w:rPr>
              <w:footnoteReference w:id="42"/>
            </w:r>
          </w:p>
        </w:tc>
        <w:tc>
          <w:tcPr>
            <w:tcW w:w="3756" w:type="dxa"/>
            <w:gridSpan w:val="3"/>
            <w:vAlign w:val="center"/>
          </w:tcPr>
          <w:p w:rsidR="00FA7D13" w:rsidRPr="008B588E" w:rsidRDefault="00096CB5" w:rsidP="004665E0">
            <w:pPr>
              <w:rPr>
                <w:rStyle w:val="Char0"/>
                <w:rFonts w:eastAsia="宋体"/>
                <w:color w:val="0000FF"/>
                <w:sz w:val="18"/>
                <w:szCs w:val="18"/>
              </w:rPr>
            </w:pPr>
            <w:r w:rsidRPr="008B588E">
              <w:rPr>
                <w:rStyle w:val="Char0"/>
                <w:rFonts w:ascii="宋体" w:eastAsia="宋体" w:hAnsi="宋体" w:hint="eastAsia"/>
                <w:color w:val="0000FF"/>
                <w:sz w:val="18"/>
                <w:szCs w:val="18"/>
              </w:rPr>
              <w:t>（0014）/（0015）</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基金运作方式</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17）</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基金合同生效日</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18）</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报告期末基金份额总额</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007E179D" w:rsidRPr="008B588E">
              <w:rPr>
                <w:rStyle w:val="Char0"/>
                <w:rFonts w:ascii="宋体" w:eastAsia="宋体" w:hAnsi="宋体"/>
                <w:color w:val="0000FF"/>
                <w:sz w:val="18"/>
              </w:rPr>
              <w:t>1702</w:t>
            </w:r>
            <w:r w:rsidRPr="008B588E">
              <w:rPr>
                <w:rStyle w:val="Char0"/>
                <w:rFonts w:ascii="宋体" w:eastAsia="宋体" w:hAnsi="宋体" w:hint="eastAsia"/>
                <w:color w:val="0000FF"/>
                <w:sz w:val="18"/>
              </w:rPr>
              <w:t>）</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投资目标</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35）</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投资策略</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41）</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业绩比较基准</w:t>
            </w:r>
            <w:r w:rsidR="00096CB5" w:rsidRPr="008B588E">
              <w:rPr>
                <w:rFonts w:ascii="宋体" w:hAnsi="宋体" w:hint="eastAsia"/>
                <w:color w:val="000000"/>
                <w:kern w:val="0"/>
                <w:sz w:val="24"/>
              </w:rPr>
              <w:t>（若有）</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62）</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color w:val="000000"/>
                <w:kern w:val="0"/>
                <w:sz w:val="24"/>
              </w:rPr>
              <w:t>风险收益特征</w:t>
            </w:r>
            <w:r w:rsidR="00096CB5" w:rsidRPr="008B588E">
              <w:rPr>
                <w:rFonts w:ascii="宋体" w:hAnsi="宋体"/>
                <w:color w:val="000000"/>
                <w:kern w:val="0"/>
                <w:sz w:val="24"/>
              </w:rPr>
              <w:t>（若有）</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63）</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基金管理人</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w:t>
            </w:r>
            <w:r w:rsidRPr="008B588E">
              <w:rPr>
                <w:rStyle w:val="Char0"/>
                <w:rFonts w:ascii="宋体" w:eastAsia="宋体" w:hAnsi="宋体" w:hint="eastAsia"/>
                <w:color w:val="0000FF"/>
                <w:sz w:val="18"/>
              </w:rPr>
              <w:t>186）</w:t>
            </w:r>
          </w:p>
        </w:tc>
      </w:tr>
      <w:tr w:rsidR="00FA7D13" w:rsidRPr="008B588E" w:rsidTr="008B588E">
        <w:tc>
          <w:tcPr>
            <w:tcW w:w="4468" w:type="dxa"/>
          </w:tcPr>
          <w:p w:rsidR="00FA7D13" w:rsidRPr="008B588E" w:rsidRDefault="00FA7D13"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基金托管人</w:t>
            </w:r>
          </w:p>
        </w:tc>
        <w:tc>
          <w:tcPr>
            <w:tcW w:w="3756" w:type="dxa"/>
            <w:gridSpan w:val="3"/>
            <w:vAlign w:val="center"/>
          </w:tcPr>
          <w:p w:rsidR="00FA7D13" w:rsidRPr="008B588E" w:rsidRDefault="00FA7D13" w:rsidP="004665E0">
            <w:pPr>
              <w:rPr>
                <w:rStyle w:val="Char0"/>
                <w:rFonts w:eastAsia="宋体"/>
                <w:color w:val="0000FF"/>
                <w:sz w:val="18"/>
                <w:szCs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w:t>
            </w:r>
            <w:r w:rsidRPr="008B588E">
              <w:rPr>
                <w:rStyle w:val="Char0"/>
                <w:rFonts w:ascii="宋体" w:eastAsia="宋体" w:hAnsi="宋体" w:hint="eastAsia"/>
                <w:color w:val="0000FF"/>
                <w:sz w:val="18"/>
              </w:rPr>
              <w:t>213）</w:t>
            </w:r>
          </w:p>
        </w:tc>
      </w:tr>
      <w:tr w:rsidR="00096CB5" w:rsidRPr="008B588E" w:rsidTr="008B588E">
        <w:tc>
          <w:tcPr>
            <w:tcW w:w="4468" w:type="dxa"/>
          </w:tcPr>
          <w:p w:rsidR="00096CB5" w:rsidRPr="008B588E" w:rsidRDefault="00096CB5" w:rsidP="008B588E">
            <w:pPr>
              <w:adjustRightInd w:val="0"/>
              <w:snapToGrid w:val="0"/>
              <w:spacing w:line="360" w:lineRule="exact"/>
              <w:rPr>
                <w:rFonts w:ascii="宋体" w:hAnsi="宋体"/>
                <w:color w:val="000000"/>
                <w:kern w:val="0"/>
                <w:sz w:val="24"/>
              </w:rPr>
            </w:pPr>
            <w:r w:rsidRPr="008B588E">
              <w:rPr>
                <w:rFonts w:hint="eastAsia"/>
                <w:color w:val="000000"/>
                <w:sz w:val="24"/>
              </w:rPr>
              <w:t>下属两</w:t>
            </w:r>
            <w:r w:rsidRPr="008B588E">
              <w:rPr>
                <w:rFonts w:hint="eastAsia"/>
                <w:color w:val="000000"/>
                <w:sz w:val="24"/>
              </w:rPr>
              <w:t>/</w:t>
            </w:r>
            <w:r w:rsidRPr="008B588E">
              <w:rPr>
                <w:rFonts w:hint="eastAsia"/>
                <w:color w:val="000000"/>
                <w:sz w:val="24"/>
              </w:rPr>
              <w:t>三级基金的基金简称</w:t>
            </w:r>
            <w:r w:rsidRPr="008B588E">
              <w:rPr>
                <w:rStyle w:val="af1"/>
                <w:color w:val="000000"/>
                <w:sz w:val="24"/>
              </w:rPr>
              <w:footnoteReference w:id="43"/>
            </w:r>
          </w:p>
        </w:tc>
        <w:tc>
          <w:tcPr>
            <w:tcW w:w="1164" w:type="dxa"/>
            <w:vAlign w:val="center"/>
          </w:tcPr>
          <w:p w:rsidR="00096CB5" w:rsidRPr="008B588E" w:rsidRDefault="00096CB5" w:rsidP="004665E0">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11）</w:t>
            </w:r>
          </w:p>
        </w:tc>
        <w:tc>
          <w:tcPr>
            <w:tcW w:w="1255" w:type="dxa"/>
            <w:vAlign w:val="center"/>
          </w:tcPr>
          <w:p w:rsidR="00096CB5" w:rsidRPr="008B588E" w:rsidRDefault="00096CB5" w:rsidP="004665E0">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11）</w:t>
            </w:r>
          </w:p>
        </w:tc>
        <w:tc>
          <w:tcPr>
            <w:tcW w:w="1337" w:type="dxa"/>
            <w:vAlign w:val="center"/>
          </w:tcPr>
          <w:p w:rsidR="00096CB5" w:rsidRPr="008B588E" w:rsidRDefault="00096CB5" w:rsidP="00096CB5">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11）</w:t>
            </w:r>
          </w:p>
        </w:tc>
      </w:tr>
      <w:tr w:rsidR="00096CB5" w:rsidRPr="008B588E" w:rsidTr="008B588E">
        <w:tc>
          <w:tcPr>
            <w:tcW w:w="4468" w:type="dxa"/>
          </w:tcPr>
          <w:p w:rsidR="00096CB5" w:rsidRPr="008B588E" w:rsidRDefault="00096CB5" w:rsidP="008B588E">
            <w:pPr>
              <w:adjustRightInd w:val="0"/>
              <w:snapToGrid w:val="0"/>
              <w:spacing w:line="360" w:lineRule="exact"/>
              <w:rPr>
                <w:rFonts w:ascii="宋体" w:hAnsi="宋体"/>
                <w:color w:val="000000"/>
                <w:kern w:val="0"/>
                <w:sz w:val="24"/>
              </w:rPr>
            </w:pPr>
            <w:r w:rsidRPr="008B588E">
              <w:rPr>
                <w:rFonts w:hint="eastAsia"/>
                <w:color w:val="000000"/>
                <w:sz w:val="24"/>
              </w:rPr>
              <w:t>下属两</w:t>
            </w:r>
            <w:r w:rsidRPr="008B588E">
              <w:rPr>
                <w:rFonts w:hint="eastAsia"/>
                <w:color w:val="000000"/>
                <w:sz w:val="24"/>
              </w:rPr>
              <w:t>/</w:t>
            </w:r>
            <w:r w:rsidRPr="008B588E">
              <w:rPr>
                <w:rFonts w:hint="eastAsia"/>
                <w:color w:val="000000"/>
                <w:sz w:val="24"/>
              </w:rPr>
              <w:t>三级基金的交易代码</w:t>
            </w:r>
          </w:p>
        </w:tc>
        <w:tc>
          <w:tcPr>
            <w:tcW w:w="1164" w:type="dxa"/>
            <w:vAlign w:val="center"/>
          </w:tcPr>
          <w:p w:rsidR="00096CB5" w:rsidRPr="008B588E" w:rsidRDefault="00096CB5" w:rsidP="004665E0">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12）</w:t>
            </w:r>
            <w:r w:rsidR="00381DF3" w:rsidRPr="008B588E">
              <w:rPr>
                <w:rStyle w:val="Char0"/>
                <w:rFonts w:ascii="宋体" w:eastAsia="宋体" w:hAnsi="宋体" w:hint="eastAsia"/>
                <w:color w:val="0000FF"/>
                <w:sz w:val="18"/>
              </w:rPr>
              <w:t>/</w:t>
            </w:r>
            <w:r w:rsidR="00381DF3" w:rsidRPr="008B588E">
              <w:rPr>
                <w:rStyle w:val="Char0"/>
                <w:rFonts w:ascii="宋体" w:eastAsia="宋体" w:hAnsi="宋体" w:hint="eastAsia"/>
                <w:color w:val="0000FF"/>
                <w:sz w:val="18"/>
                <w:szCs w:val="18"/>
              </w:rPr>
              <w:t>（0014）/（0015）</w:t>
            </w:r>
          </w:p>
        </w:tc>
        <w:tc>
          <w:tcPr>
            <w:tcW w:w="1255" w:type="dxa"/>
            <w:vAlign w:val="center"/>
          </w:tcPr>
          <w:p w:rsidR="00096CB5" w:rsidRPr="008B588E" w:rsidRDefault="00096CB5" w:rsidP="004665E0">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12）</w:t>
            </w:r>
            <w:r w:rsidR="00381DF3" w:rsidRPr="008B588E">
              <w:rPr>
                <w:rStyle w:val="Char0"/>
                <w:rFonts w:ascii="宋体" w:eastAsia="宋体" w:hAnsi="宋体" w:hint="eastAsia"/>
                <w:color w:val="0000FF"/>
                <w:sz w:val="18"/>
              </w:rPr>
              <w:t>/</w:t>
            </w:r>
            <w:r w:rsidR="00381DF3" w:rsidRPr="008B588E">
              <w:rPr>
                <w:rStyle w:val="Char0"/>
                <w:rFonts w:ascii="宋体" w:eastAsia="宋体" w:hAnsi="宋体" w:hint="eastAsia"/>
                <w:color w:val="0000FF"/>
                <w:sz w:val="18"/>
                <w:szCs w:val="18"/>
              </w:rPr>
              <w:t>（0014）/（0015）</w:t>
            </w:r>
          </w:p>
        </w:tc>
        <w:tc>
          <w:tcPr>
            <w:tcW w:w="1337" w:type="dxa"/>
            <w:vAlign w:val="center"/>
          </w:tcPr>
          <w:p w:rsidR="00096CB5" w:rsidRPr="008B588E" w:rsidRDefault="00096CB5" w:rsidP="00096CB5">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12）</w:t>
            </w:r>
            <w:r w:rsidR="00381DF3" w:rsidRPr="008B588E">
              <w:rPr>
                <w:rStyle w:val="Char0"/>
                <w:rFonts w:ascii="宋体" w:eastAsia="宋体" w:hAnsi="宋体" w:hint="eastAsia"/>
                <w:color w:val="0000FF"/>
                <w:sz w:val="18"/>
              </w:rPr>
              <w:t>/</w:t>
            </w:r>
            <w:r w:rsidR="00381DF3" w:rsidRPr="008B588E">
              <w:rPr>
                <w:rStyle w:val="Char0"/>
                <w:rFonts w:ascii="宋体" w:eastAsia="宋体" w:hAnsi="宋体" w:hint="eastAsia"/>
                <w:color w:val="0000FF"/>
                <w:sz w:val="18"/>
                <w:szCs w:val="18"/>
              </w:rPr>
              <w:t>（0014）/（0015）</w:t>
            </w:r>
          </w:p>
        </w:tc>
      </w:tr>
      <w:tr w:rsidR="00096CB5" w:rsidRPr="008B588E" w:rsidTr="008B588E">
        <w:tc>
          <w:tcPr>
            <w:tcW w:w="4468" w:type="dxa"/>
          </w:tcPr>
          <w:p w:rsidR="00096CB5" w:rsidRPr="008B588E" w:rsidRDefault="00096CB5" w:rsidP="008B588E">
            <w:pPr>
              <w:adjustRightInd w:val="0"/>
              <w:snapToGrid w:val="0"/>
              <w:spacing w:line="360" w:lineRule="exact"/>
              <w:rPr>
                <w:rFonts w:ascii="宋体" w:hAnsi="宋体"/>
                <w:color w:val="000000"/>
                <w:kern w:val="0"/>
                <w:sz w:val="24"/>
              </w:rPr>
            </w:pPr>
            <w:r w:rsidRPr="008B588E">
              <w:rPr>
                <w:rFonts w:ascii="宋体" w:hAnsi="宋体" w:hint="eastAsia"/>
                <w:color w:val="000000"/>
                <w:kern w:val="0"/>
                <w:sz w:val="24"/>
              </w:rPr>
              <w:t>报告期末</w:t>
            </w:r>
            <w:r w:rsidRPr="008B588E">
              <w:rPr>
                <w:rFonts w:hint="eastAsia"/>
                <w:color w:val="000000"/>
                <w:sz w:val="24"/>
              </w:rPr>
              <w:t>下属两</w:t>
            </w:r>
            <w:r w:rsidRPr="008B588E">
              <w:rPr>
                <w:rFonts w:hint="eastAsia"/>
                <w:color w:val="000000"/>
                <w:sz w:val="24"/>
              </w:rPr>
              <w:t>/</w:t>
            </w:r>
            <w:r w:rsidRPr="008B588E">
              <w:rPr>
                <w:rFonts w:hint="eastAsia"/>
                <w:color w:val="000000"/>
                <w:sz w:val="24"/>
              </w:rPr>
              <w:t>三级基金的份额总额</w:t>
            </w:r>
          </w:p>
        </w:tc>
        <w:tc>
          <w:tcPr>
            <w:tcW w:w="1164" w:type="dxa"/>
            <w:vAlign w:val="center"/>
          </w:tcPr>
          <w:p w:rsidR="00096CB5" w:rsidRPr="008B588E" w:rsidRDefault="00096CB5" w:rsidP="004665E0">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19）</w:t>
            </w:r>
          </w:p>
        </w:tc>
        <w:tc>
          <w:tcPr>
            <w:tcW w:w="1255" w:type="dxa"/>
            <w:vAlign w:val="center"/>
          </w:tcPr>
          <w:p w:rsidR="00096CB5" w:rsidRPr="008B588E" w:rsidRDefault="00096CB5" w:rsidP="004665E0">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19）</w:t>
            </w:r>
          </w:p>
        </w:tc>
        <w:tc>
          <w:tcPr>
            <w:tcW w:w="1337" w:type="dxa"/>
            <w:vAlign w:val="center"/>
          </w:tcPr>
          <w:p w:rsidR="00096CB5" w:rsidRPr="008B588E" w:rsidRDefault="00096CB5" w:rsidP="00096CB5">
            <w:pPr>
              <w:rPr>
                <w:rStyle w:val="Char0"/>
                <w:rFonts w:ascii="宋体" w:eastAsia="宋体" w:hAnsi="宋体"/>
                <w:color w:val="0000FF"/>
                <w:sz w:val="18"/>
              </w:rPr>
            </w:pPr>
            <w:r w:rsidRPr="008B588E">
              <w:rPr>
                <w:rStyle w:val="Char0"/>
                <w:rFonts w:ascii="宋体" w:eastAsia="宋体" w:hAnsi="宋体" w:hint="eastAsia"/>
                <w:color w:val="0000FF"/>
                <w:sz w:val="18"/>
              </w:rPr>
              <w:t>（</w:t>
            </w:r>
            <w:r w:rsidRPr="008B588E">
              <w:rPr>
                <w:rStyle w:val="Char0"/>
                <w:rFonts w:ascii="宋体" w:eastAsia="宋体" w:hAnsi="宋体"/>
                <w:color w:val="0000FF"/>
                <w:sz w:val="18"/>
              </w:rPr>
              <w:t>00</w:t>
            </w:r>
            <w:r w:rsidRPr="008B588E">
              <w:rPr>
                <w:rStyle w:val="Char0"/>
                <w:rFonts w:ascii="宋体" w:eastAsia="宋体" w:hAnsi="宋体" w:hint="eastAsia"/>
                <w:color w:val="0000FF"/>
                <w:sz w:val="18"/>
              </w:rPr>
              <w:t>19）</w:t>
            </w:r>
          </w:p>
        </w:tc>
      </w:tr>
    </w:tbl>
    <w:p w:rsidR="00FA7D13" w:rsidRPr="00170048" w:rsidRDefault="00FA7D13" w:rsidP="00FA7D13">
      <w:pPr>
        <w:adjustRightInd w:val="0"/>
        <w:snapToGrid w:val="0"/>
        <w:spacing w:line="560" w:lineRule="exact"/>
        <w:rPr>
          <w:rFonts w:ascii="宋体" w:hAnsi="宋体"/>
          <w:color w:val="000000"/>
          <w:kern w:val="0"/>
          <w:sz w:val="24"/>
        </w:rPr>
      </w:pPr>
      <w:r w:rsidRPr="00170048">
        <w:rPr>
          <w:rFonts w:ascii="宋体" w:hAnsi="宋体" w:hint="eastAsia"/>
          <w:color w:val="000000"/>
          <w:sz w:val="24"/>
        </w:rPr>
        <w:t>注：</w:t>
      </w:r>
      <w:r w:rsidRPr="00456E5F">
        <w:rPr>
          <w:rStyle w:val="Char0"/>
          <w:rFonts w:eastAsia="宋体" w:hint="eastAsia"/>
          <w:color w:val="0000FF"/>
          <w:sz w:val="18"/>
        </w:rPr>
        <w:t>（</w:t>
      </w:r>
      <w:r w:rsidRPr="00456E5F">
        <w:rPr>
          <w:rStyle w:val="Char0"/>
          <w:rFonts w:eastAsia="宋体" w:hint="eastAsia"/>
          <w:color w:val="0000FF"/>
          <w:sz w:val="18"/>
        </w:rPr>
        <w:t>1752</w:t>
      </w:r>
      <w:r w:rsidRPr="00456E5F">
        <w:rPr>
          <w:rStyle w:val="Char0"/>
          <w:rFonts w:eastAsia="宋体" w:hint="eastAsia"/>
          <w:color w:val="0000FF"/>
          <w:sz w:val="18"/>
        </w:rPr>
        <w:t>）</w:t>
      </w:r>
    </w:p>
    <w:p w:rsidR="002B2D1C" w:rsidRDefault="002B2D1C" w:rsidP="002B2D1C">
      <w:pPr>
        <w:pStyle w:val="2"/>
        <w:adjustRightInd w:val="0"/>
        <w:snapToGrid w:val="0"/>
        <w:spacing w:before="0" w:after="0" w:line="380" w:lineRule="exact"/>
        <w:jc w:val="center"/>
        <w:rPr>
          <w:rFonts w:ascii="宋体" w:eastAsia="宋体" w:hAnsi="宋体"/>
          <w:bCs w:val="0"/>
          <w:sz w:val="24"/>
          <w:szCs w:val="20"/>
        </w:rPr>
      </w:pPr>
    </w:p>
    <w:p w:rsidR="00FA7D13" w:rsidRPr="000810BC" w:rsidRDefault="00FA7D13" w:rsidP="002B2D1C">
      <w:pPr>
        <w:pStyle w:val="2"/>
        <w:adjustRightInd w:val="0"/>
        <w:snapToGrid w:val="0"/>
        <w:spacing w:before="0" w:after="0" w:line="380" w:lineRule="exact"/>
        <w:jc w:val="center"/>
        <w:rPr>
          <w:rFonts w:ascii="宋体" w:eastAsia="宋体" w:hAnsi="宋体"/>
          <w:bCs w:val="0"/>
          <w:sz w:val="24"/>
          <w:szCs w:val="24"/>
        </w:rPr>
      </w:pPr>
      <w:r>
        <w:rPr>
          <w:rFonts w:ascii="宋体" w:eastAsia="宋体" w:hAnsi="宋体" w:hint="eastAsia"/>
          <w:bCs w:val="0"/>
          <w:sz w:val="24"/>
          <w:szCs w:val="20"/>
        </w:rPr>
        <w:t xml:space="preserve">§3  </w:t>
      </w:r>
      <w:r w:rsidRPr="000810BC">
        <w:rPr>
          <w:rFonts w:ascii="宋体" w:eastAsia="宋体" w:hAnsi="宋体" w:hint="eastAsia"/>
          <w:bCs w:val="0"/>
          <w:sz w:val="24"/>
          <w:szCs w:val="24"/>
        </w:rPr>
        <w:t>主要财务指标和基金净值表现</w:t>
      </w:r>
    </w:p>
    <w:p w:rsidR="00FA7D13" w:rsidRPr="000810BC" w:rsidRDefault="00FA7D13" w:rsidP="002B2D1C">
      <w:pPr>
        <w:adjustRightInd w:val="0"/>
        <w:snapToGrid w:val="0"/>
        <w:spacing w:line="380" w:lineRule="exact"/>
        <w:rPr>
          <w:rFonts w:ascii="宋体" w:hAnsi="宋体"/>
          <w:b/>
          <w:bCs/>
          <w:sz w:val="24"/>
        </w:rPr>
      </w:pPr>
      <w:r>
        <w:rPr>
          <w:rFonts w:ascii="宋体" w:hAnsi="宋体" w:hint="eastAsia"/>
          <w:b/>
          <w:bCs/>
          <w:sz w:val="24"/>
        </w:rPr>
        <w:t xml:space="preserve">3.1 </w:t>
      </w:r>
      <w:r w:rsidRPr="000810BC">
        <w:rPr>
          <w:rFonts w:ascii="宋体" w:hAnsi="宋体" w:hint="eastAsia"/>
          <w:b/>
          <w:bCs/>
          <w:sz w:val="24"/>
        </w:rPr>
        <w:t>主要财务指标</w:t>
      </w:r>
      <w:r w:rsidRPr="000810BC">
        <w:rPr>
          <w:rStyle w:val="af1"/>
          <w:rFonts w:ascii="宋体" w:hAnsi="宋体"/>
          <w:b/>
          <w:bCs/>
          <w:sz w:val="24"/>
        </w:rPr>
        <w:footnoteReference w:id="44"/>
      </w:r>
    </w:p>
    <w:p w:rsidR="00FA7D13" w:rsidRPr="000810BC" w:rsidRDefault="00FA7D13" w:rsidP="00FA7D13">
      <w:pPr>
        <w:adjustRightInd w:val="0"/>
        <w:snapToGrid w:val="0"/>
        <w:spacing w:line="560" w:lineRule="exact"/>
        <w:jc w:val="right"/>
        <w:rPr>
          <w:rFonts w:ascii="宋体" w:hAnsi="宋体"/>
          <w:sz w:val="24"/>
        </w:rPr>
      </w:pPr>
      <w:r w:rsidRPr="000810BC">
        <w:rPr>
          <w:rFonts w:ascii="宋体" w:hAnsi="宋体" w:hint="eastAsia"/>
          <w:sz w:val="24"/>
        </w:rPr>
        <w:t xml:space="preserve">                                                           </w:t>
      </w:r>
      <w:r w:rsidRPr="000810BC">
        <w:rPr>
          <w:rFonts w:ascii="宋体" w:hAnsi="宋体" w:hint="eastAsia"/>
          <w:sz w:val="24"/>
        </w:rPr>
        <w:t>单位</w:t>
      </w:r>
      <w:r>
        <w:rPr>
          <w:rStyle w:val="af1"/>
          <w:rFonts w:ascii="宋体" w:hAnsi="宋体"/>
          <w:sz w:val="24"/>
        </w:rPr>
        <w:footnoteReference w:id="45"/>
      </w:r>
      <w:r w:rsidRPr="000810BC">
        <w:rPr>
          <w:rFonts w:ascii="宋体" w:hAnsi="宋体" w:hint="eastAsia"/>
          <w:sz w:val="24"/>
        </w:rPr>
        <w:t>：</w:t>
      </w:r>
      <w:r w:rsidRPr="000810BC">
        <w:rPr>
          <w:rFonts w:ascii="宋体" w:hAnsi="宋体" w:hint="eastAsia"/>
          <w:sz w:val="24"/>
        </w:rPr>
        <w:t xml:space="preserve"> </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5648"/>
      </w:tblGrid>
      <w:tr w:rsidR="00FA7D13" w:rsidRPr="002B2D1C">
        <w:tc>
          <w:tcPr>
            <w:tcW w:w="3168" w:type="dxa"/>
          </w:tcPr>
          <w:p w:rsidR="00FA7D13" w:rsidRPr="0036732F" w:rsidRDefault="00FA7D13" w:rsidP="002B2D1C">
            <w:pPr>
              <w:pStyle w:val="ae"/>
              <w:adjustRightInd w:val="0"/>
              <w:snapToGrid w:val="0"/>
              <w:spacing w:before="0" w:beforeAutospacing="0" w:after="0" w:afterAutospacing="0" w:line="360" w:lineRule="exact"/>
              <w:rPr>
                <w:rFonts w:ascii="方正仿宋简体" w:eastAsia="方正仿宋简体"/>
                <w:color w:val="000000"/>
              </w:rPr>
            </w:pPr>
            <w:r w:rsidRPr="0036732F">
              <w:rPr>
                <w:rFonts w:ascii="方正仿宋简体" w:eastAsia="方正仿宋简体" w:hint="eastAsia"/>
                <w:color w:val="000000"/>
              </w:rPr>
              <w:t>主要财务指标</w:t>
            </w:r>
          </w:p>
        </w:tc>
        <w:tc>
          <w:tcPr>
            <w:tcW w:w="5648" w:type="dxa"/>
            <w:vAlign w:val="bottom"/>
          </w:tcPr>
          <w:p w:rsidR="00FA7D13" w:rsidRDefault="00FA7D13" w:rsidP="00096CB5">
            <w:pPr>
              <w:adjustRightInd w:val="0"/>
              <w:snapToGrid w:val="0"/>
              <w:spacing w:line="360" w:lineRule="exact"/>
              <w:jc w:val="center"/>
              <w:rPr>
                <w:rFonts w:hAnsi="宋体"/>
                <w:color w:val="000000"/>
                <w:kern w:val="0"/>
                <w:sz w:val="21"/>
                <w:szCs w:val="21"/>
              </w:rPr>
            </w:pPr>
            <w:r w:rsidRPr="0036732F">
              <w:rPr>
                <w:rFonts w:ascii="方正仿宋简体" w:hAnsi="宋体" w:hint="eastAsia"/>
                <w:color w:val="000000"/>
                <w:kern w:val="0"/>
                <w:sz w:val="24"/>
                <w:szCs w:val="24"/>
              </w:rPr>
              <w:t>报告期（年 月 日-年 月 日）</w:t>
            </w:r>
          </w:p>
          <w:p w:rsidR="00096CB5" w:rsidRPr="0036732F" w:rsidRDefault="00096CB5" w:rsidP="00096CB5">
            <w:pPr>
              <w:adjustRightInd w:val="0"/>
              <w:snapToGrid w:val="0"/>
              <w:spacing w:line="360" w:lineRule="exact"/>
              <w:jc w:val="center"/>
              <w:rPr>
                <w:rFonts w:ascii="方正仿宋简体"/>
                <w:color w:val="000000"/>
                <w:sz w:val="24"/>
                <w:szCs w:val="24"/>
              </w:rPr>
            </w:pPr>
            <w:r w:rsidRPr="00750635">
              <w:rPr>
                <w:rStyle w:val="Char0"/>
                <w:rFonts w:eastAsia="宋体" w:hint="eastAsia"/>
                <w:color w:val="0000FF"/>
                <w:sz w:val="18"/>
              </w:rPr>
              <w:t>（</w:t>
            </w:r>
            <w:r>
              <w:rPr>
                <w:rStyle w:val="Char0"/>
                <w:rFonts w:eastAsia="宋体" w:hint="eastAsia"/>
                <w:color w:val="0000FF"/>
                <w:sz w:val="18"/>
              </w:rPr>
              <w:t>2023</w:t>
            </w:r>
            <w:r w:rsidRPr="00750635">
              <w:rPr>
                <w:rStyle w:val="Char0"/>
                <w:rFonts w:eastAsia="宋体" w:hint="eastAsia"/>
                <w:color w:val="0000FF"/>
                <w:sz w:val="18"/>
              </w:rPr>
              <w:t>）</w:t>
            </w:r>
            <w:r>
              <w:rPr>
                <w:rStyle w:val="Char0"/>
                <w:rFonts w:eastAsia="宋体" w:hint="eastAsia"/>
                <w:color w:val="0000FF"/>
                <w:sz w:val="18"/>
              </w:rPr>
              <w:t>（</w:t>
            </w:r>
            <w:r>
              <w:rPr>
                <w:rStyle w:val="Char0"/>
                <w:rFonts w:eastAsia="宋体" w:hint="eastAsia"/>
                <w:color w:val="0000FF"/>
                <w:sz w:val="18"/>
              </w:rPr>
              <w:t>2024</w:t>
            </w:r>
            <w:r>
              <w:rPr>
                <w:rStyle w:val="Char0"/>
                <w:rFonts w:eastAsia="宋体" w:hint="eastAsia"/>
                <w:color w:val="0000FF"/>
                <w:sz w:val="18"/>
              </w:rPr>
              <w:t>）</w:t>
            </w:r>
          </w:p>
        </w:tc>
      </w:tr>
      <w:tr w:rsidR="00FA7D13" w:rsidRPr="002B2D1C">
        <w:tc>
          <w:tcPr>
            <w:tcW w:w="3168" w:type="dxa"/>
          </w:tcPr>
          <w:p w:rsidR="00FA7D13" w:rsidRPr="0036732F" w:rsidRDefault="00FA7D13" w:rsidP="002B2D1C">
            <w:pPr>
              <w:pStyle w:val="ae"/>
              <w:adjustRightInd w:val="0"/>
              <w:snapToGrid w:val="0"/>
              <w:spacing w:before="0" w:beforeAutospacing="0" w:after="0" w:afterAutospacing="0" w:line="360" w:lineRule="exact"/>
              <w:rPr>
                <w:rFonts w:ascii="方正仿宋简体" w:eastAsia="方正仿宋简体"/>
                <w:color w:val="000000"/>
              </w:rPr>
            </w:pPr>
            <w:r w:rsidRPr="0036732F">
              <w:rPr>
                <w:rFonts w:ascii="方正仿宋简体" w:eastAsia="方正仿宋简体" w:hint="eastAsia"/>
                <w:color w:val="000000"/>
              </w:rPr>
              <w:t>1.本期已实现收益</w:t>
            </w:r>
            <w:r w:rsidRPr="005D44DC">
              <w:rPr>
                <w:rFonts w:ascii="方正仿宋简体" w:eastAsia="方正仿宋简体"/>
                <w:vertAlign w:val="superscript"/>
              </w:rPr>
              <w:footnoteReference w:id="46"/>
            </w:r>
          </w:p>
        </w:tc>
        <w:tc>
          <w:tcPr>
            <w:tcW w:w="5648" w:type="dxa"/>
            <w:vAlign w:val="bottom"/>
          </w:tcPr>
          <w:p w:rsidR="00FA7D13" w:rsidRPr="00096CB5" w:rsidRDefault="00FA7D13" w:rsidP="00096CB5">
            <w:pPr>
              <w:adjustRightInd w:val="0"/>
              <w:snapToGrid w:val="0"/>
              <w:spacing w:line="400" w:lineRule="exact"/>
              <w:jc w:val="right"/>
              <w:rPr>
                <w:rStyle w:val="Char0"/>
                <w:rFonts w:eastAsia="宋体"/>
                <w:color w:val="0000FF"/>
                <w:sz w:val="18"/>
              </w:rPr>
            </w:pPr>
            <w:r w:rsidRPr="00096CB5">
              <w:rPr>
                <w:rStyle w:val="Char0"/>
                <w:rFonts w:eastAsia="宋体"/>
                <w:color w:val="0000FF"/>
                <w:sz w:val="18"/>
              </w:rPr>
              <w:t>（</w:t>
            </w:r>
            <w:r w:rsidRPr="00096CB5">
              <w:rPr>
                <w:rStyle w:val="Char0"/>
                <w:rFonts w:eastAsia="宋体"/>
                <w:color w:val="0000FF"/>
                <w:sz w:val="18"/>
              </w:rPr>
              <w:t>0498</w:t>
            </w:r>
            <w:r w:rsidRPr="00096CB5">
              <w:rPr>
                <w:rStyle w:val="Char0"/>
                <w:rFonts w:eastAsia="宋体"/>
                <w:color w:val="0000FF"/>
                <w:sz w:val="18"/>
              </w:rPr>
              <w:t>）</w:t>
            </w:r>
          </w:p>
        </w:tc>
      </w:tr>
      <w:tr w:rsidR="00FA7D13" w:rsidRPr="002B2D1C">
        <w:tc>
          <w:tcPr>
            <w:tcW w:w="3168" w:type="dxa"/>
          </w:tcPr>
          <w:p w:rsidR="00FA7D13" w:rsidRPr="0036732F" w:rsidRDefault="00FA7D13" w:rsidP="002B2D1C">
            <w:pPr>
              <w:pStyle w:val="ae"/>
              <w:adjustRightInd w:val="0"/>
              <w:snapToGrid w:val="0"/>
              <w:spacing w:before="0" w:beforeAutospacing="0" w:after="0" w:afterAutospacing="0" w:line="360" w:lineRule="exact"/>
              <w:rPr>
                <w:rFonts w:ascii="方正仿宋简体" w:eastAsia="方正仿宋简体"/>
                <w:color w:val="000000"/>
              </w:rPr>
            </w:pPr>
            <w:r w:rsidRPr="0036732F">
              <w:rPr>
                <w:rFonts w:ascii="方正仿宋简体" w:eastAsia="方正仿宋简体" w:hint="eastAsia"/>
                <w:color w:val="000000"/>
              </w:rPr>
              <w:t>2.本期利润</w:t>
            </w:r>
            <w:r w:rsidRPr="005D44DC">
              <w:rPr>
                <w:rFonts w:ascii="方正仿宋简体" w:eastAsia="方正仿宋简体"/>
                <w:vertAlign w:val="superscript"/>
              </w:rPr>
              <w:footnoteReference w:id="47"/>
            </w:r>
          </w:p>
        </w:tc>
        <w:tc>
          <w:tcPr>
            <w:tcW w:w="5648" w:type="dxa"/>
            <w:vAlign w:val="bottom"/>
          </w:tcPr>
          <w:p w:rsidR="00FA7D13" w:rsidRPr="00096CB5" w:rsidRDefault="00FA7D13" w:rsidP="00096CB5">
            <w:pPr>
              <w:adjustRightInd w:val="0"/>
              <w:snapToGrid w:val="0"/>
              <w:spacing w:line="400" w:lineRule="exact"/>
              <w:jc w:val="right"/>
              <w:rPr>
                <w:rStyle w:val="Char0"/>
                <w:rFonts w:eastAsia="宋体"/>
                <w:color w:val="0000FF"/>
                <w:sz w:val="18"/>
              </w:rPr>
            </w:pPr>
            <w:r w:rsidRPr="00096CB5">
              <w:rPr>
                <w:rStyle w:val="Char0"/>
                <w:rFonts w:eastAsia="宋体" w:hint="eastAsia"/>
                <w:color w:val="0000FF"/>
                <w:sz w:val="18"/>
              </w:rPr>
              <w:t>（</w:t>
            </w:r>
            <w:r w:rsidRPr="00096CB5">
              <w:rPr>
                <w:rStyle w:val="Char0"/>
                <w:rFonts w:eastAsia="宋体"/>
                <w:color w:val="0000FF"/>
                <w:sz w:val="18"/>
              </w:rPr>
              <w:t>0</w:t>
            </w:r>
            <w:r w:rsidRPr="00096CB5">
              <w:rPr>
                <w:rStyle w:val="Char0"/>
                <w:rFonts w:eastAsia="宋体" w:hint="eastAsia"/>
                <w:color w:val="0000FF"/>
                <w:sz w:val="18"/>
              </w:rPr>
              <w:t>497</w:t>
            </w:r>
            <w:r w:rsidRPr="00096CB5">
              <w:rPr>
                <w:rStyle w:val="Char0"/>
                <w:rFonts w:eastAsia="宋体" w:hint="eastAsia"/>
                <w:color w:val="0000FF"/>
                <w:sz w:val="18"/>
              </w:rPr>
              <w:t>）</w:t>
            </w:r>
          </w:p>
        </w:tc>
      </w:tr>
      <w:tr w:rsidR="00FA7D13" w:rsidRPr="002B2D1C">
        <w:tc>
          <w:tcPr>
            <w:tcW w:w="3168" w:type="dxa"/>
          </w:tcPr>
          <w:p w:rsidR="00FA7D13" w:rsidRPr="0036732F" w:rsidRDefault="00FA7D13" w:rsidP="002B2D1C">
            <w:pPr>
              <w:pStyle w:val="ae"/>
              <w:adjustRightInd w:val="0"/>
              <w:snapToGrid w:val="0"/>
              <w:spacing w:before="0" w:beforeAutospacing="0" w:after="0" w:afterAutospacing="0" w:line="360" w:lineRule="exact"/>
              <w:rPr>
                <w:rFonts w:ascii="方正仿宋简体" w:eastAsia="方正仿宋简体"/>
                <w:color w:val="000000"/>
              </w:rPr>
            </w:pPr>
            <w:r w:rsidRPr="0036732F">
              <w:rPr>
                <w:rFonts w:ascii="方正仿宋简体" w:eastAsia="方正仿宋简体" w:hint="eastAsia"/>
                <w:color w:val="000000"/>
              </w:rPr>
              <w:t>3.期末基金资产净值</w:t>
            </w:r>
          </w:p>
        </w:tc>
        <w:tc>
          <w:tcPr>
            <w:tcW w:w="5648" w:type="dxa"/>
          </w:tcPr>
          <w:p w:rsidR="00FA7D13" w:rsidRPr="00096CB5" w:rsidRDefault="00FA7D13" w:rsidP="00096CB5">
            <w:pPr>
              <w:adjustRightInd w:val="0"/>
              <w:snapToGrid w:val="0"/>
              <w:spacing w:line="400" w:lineRule="exact"/>
              <w:jc w:val="right"/>
              <w:rPr>
                <w:rStyle w:val="Char0"/>
                <w:rFonts w:eastAsia="宋体"/>
                <w:color w:val="0000FF"/>
                <w:sz w:val="18"/>
              </w:rPr>
            </w:pPr>
            <w:r w:rsidRPr="00096CB5">
              <w:rPr>
                <w:rStyle w:val="Char0"/>
                <w:rFonts w:eastAsia="宋体" w:hint="eastAsia"/>
                <w:color w:val="0000FF"/>
                <w:sz w:val="18"/>
              </w:rPr>
              <w:t>（</w:t>
            </w:r>
            <w:r w:rsidRPr="00096CB5">
              <w:rPr>
                <w:rStyle w:val="Char0"/>
                <w:rFonts w:eastAsia="宋体"/>
                <w:color w:val="0000FF"/>
                <w:sz w:val="18"/>
              </w:rPr>
              <w:t>0</w:t>
            </w:r>
            <w:r w:rsidRPr="00096CB5">
              <w:rPr>
                <w:rStyle w:val="Char0"/>
                <w:rFonts w:eastAsia="宋体" w:hint="eastAsia"/>
                <w:color w:val="0000FF"/>
                <w:sz w:val="18"/>
              </w:rPr>
              <w:t>505</w:t>
            </w:r>
            <w:r w:rsidRPr="00096CB5">
              <w:rPr>
                <w:rStyle w:val="Char0"/>
                <w:rFonts w:eastAsia="宋体" w:hint="eastAsia"/>
                <w:color w:val="0000FF"/>
                <w:sz w:val="18"/>
              </w:rPr>
              <w:t>）</w:t>
            </w:r>
          </w:p>
        </w:tc>
      </w:tr>
    </w:tbl>
    <w:p w:rsidR="00FA7D13" w:rsidRPr="002B2D1C" w:rsidRDefault="00FA7D13" w:rsidP="00BB1A83">
      <w:pPr>
        <w:adjustRightInd w:val="0"/>
        <w:snapToGrid w:val="0"/>
        <w:spacing w:line="340" w:lineRule="exact"/>
        <w:rPr>
          <w:rFonts w:ascii="宋体" w:hAnsi="宋体"/>
          <w:color w:val="000000"/>
          <w:kern w:val="0"/>
          <w:sz w:val="24"/>
        </w:rPr>
      </w:pPr>
      <w:r w:rsidRPr="002B2D1C">
        <w:rPr>
          <w:rFonts w:ascii="宋体" w:hAnsi="宋体" w:hint="eastAsia"/>
          <w:color w:val="000000"/>
          <w:sz w:val="24"/>
        </w:rPr>
        <w:t>注</w:t>
      </w:r>
      <w:r w:rsidRPr="002B2D1C">
        <w:rPr>
          <w:rStyle w:val="af1"/>
          <w:rFonts w:ascii="宋体" w:hAnsi="宋体"/>
          <w:color w:val="000000"/>
          <w:sz w:val="24"/>
        </w:rPr>
        <w:footnoteReference w:id="48"/>
      </w:r>
      <w:r w:rsidRPr="002B2D1C">
        <w:rPr>
          <w:rFonts w:ascii="宋体" w:hAnsi="宋体" w:hint="eastAsia"/>
          <w:color w:val="000000"/>
          <w:sz w:val="24"/>
        </w:rPr>
        <w:t>：</w:t>
      </w:r>
      <w:r w:rsidRPr="00096CB5">
        <w:rPr>
          <w:rStyle w:val="Char0"/>
          <w:rFonts w:eastAsia="宋体" w:hint="eastAsia"/>
          <w:color w:val="0000FF"/>
          <w:sz w:val="18"/>
        </w:rPr>
        <w:t>（</w:t>
      </w:r>
      <w:r w:rsidRPr="00096CB5">
        <w:rPr>
          <w:rStyle w:val="Char0"/>
          <w:rFonts w:eastAsia="宋体"/>
          <w:color w:val="0000FF"/>
          <w:sz w:val="18"/>
        </w:rPr>
        <w:t>0</w:t>
      </w:r>
      <w:r w:rsidRPr="00096CB5">
        <w:rPr>
          <w:rStyle w:val="Char0"/>
          <w:rFonts w:eastAsia="宋体" w:hint="eastAsia"/>
          <w:color w:val="0000FF"/>
          <w:sz w:val="18"/>
        </w:rPr>
        <w:t>515</w:t>
      </w:r>
      <w:r w:rsidRPr="00096CB5">
        <w:rPr>
          <w:rStyle w:val="Char0"/>
          <w:rFonts w:eastAsia="宋体" w:hint="eastAsia"/>
          <w:color w:val="0000FF"/>
          <w:sz w:val="18"/>
        </w:rPr>
        <w:t>）</w:t>
      </w:r>
    </w:p>
    <w:p w:rsidR="00FA7D13" w:rsidRPr="000810BC" w:rsidRDefault="00FA7D13" w:rsidP="00BB1A83">
      <w:pPr>
        <w:adjustRightInd w:val="0"/>
        <w:snapToGrid w:val="0"/>
        <w:spacing w:line="340" w:lineRule="exact"/>
        <w:rPr>
          <w:rFonts w:ascii="宋体" w:hAnsi="宋体"/>
          <w:kern w:val="0"/>
          <w:sz w:val="24"/>
        </w:rPr>
      </w:pPr>
    </w:p>
    <w:p w:rsidR="00FA7D13" w:rsidRPr="000810BC" w:rsidRDefault="00FA7D13" w:rsidP="00A109C5">
      <w:pPr>
        <w:adjustRightInd w:val="0"/>
        <w:snapToGrid w:val="0"/>
        <w:spacing w:line="440" w:lineRule="exact"/>
        <w:rPr>
          <w:rFonts w:ascii="宋体" w:hAnsi="宋体"/>
          <w:b/>
          <w:bCs/>
          <w:sz w:val="24"/>
        </w:rPr>
      </w:pPr>
      <w:r>
        <w:rPr>
          <w:rFonts w:ascii="宋体" w:hAnsi="宋体" w:hint="eastAsia"/>
          <w:b/>
          <w:bCs/>
          <w:sz w:val="24"/>
        </w:rPr>
        <w:t xml:space="preserve">3.2 </w:t>
      </w:r>
      <w:r w:rsidRPr="000810BC">
        <w:rPr>
          <w:rFonts w:ascii="宋体" w:hAnsi="宋体" w:hint="eastAsia"/>
          <w:b/>
          <w:bCs/>
          <w:sz w:val="24"/>
        </w:rPr>
        <w:t>基金净值表现</w:t>
      </w:r>
      <w:r w:rsidRPr="000810BC">
        <w:rPr>
          <w:rStyle w:val="af1"/>
          <w:rFonts w:ascii="宋体" w:hAnsi="宋体"/>
          <w:b/>
          <w:bCs/>
          <w:sz w:val="24"/>
        </w:rPr>
        <w:footnoteReference w:id="49"/>
      </w:r>
    </w:p>
    <w:p w:rsidR="00FA7D13" w:rsidRPr="000810BC" w:rsidRDefault="00FA7D13" w:rsidP="00A109C5">
      <w:pPr>
        <w:adjustRightInd w:val="0"/>
        <w:snapToGrid w:val="0"/>
        <w:spacing w:line="440" w:lineRule="exact"/>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bCs/>
            <w:sz w:val="24"/>
          </w:rPr>
          <w:t>3.2.</w:t>
        </w:r>
        <w:r w:rsidRPr="000810BC">
          <w:rPr>
            <w:rFonts w:ascii="宋体" w:hAnsi="宋体" w:hint="eastAsia"/>
            <w:b/>
            <w:bCs/>
            <w:sz w:val="24"/>
          </w:rPr>
          <w:t>1</w:t>
        </w:r>
      </w:smartTag>
      <w:r>
        <w:rPr>
          <w:rFonts w:ascii="宋体" w:hAnsi="宋体" w:hint="eastAsia"/>
          <w:b/>
          <w:bCs/>
          <w:sz w:val="24"/>
        </w:rPr>
        <w:t xml:space="preserve"> </w:t>
      </w:r>
      <w:r w:rsidRPr="000810BC">
        <w:rPr>
          <w:rFonts w:ascii="宋体" w:hAnsi="宋体"/>
          <w:b/>
          <w:bCs/>
          <w:sz w:val="24"/>
        </w:rPr>
        <w:t>本报告</w:t>
      </w:r>
      <w:proofErr w:type="gramStart"/>
      <w:r w:rsidRPr="000810BC">
        <w:rPr>
          <w:rFonts w:ascii="宋体" w:hAnsi="宋体"/>
          <w:b/>
          <w:bCs/>
          <w:sz w:val="24"/>
        </w:rPr>
        <w:t>期基金</w:t>
      </w:r>
      <w:proofErr w:type="gramEnd"/>
      <w:r w:rsidRPr="000810BC">
        <w:rPr>
          <w:rFonts w:ascii="宋体" w:hAnsi="宋体"/>
          <w:b/>
          <w:bCs/>
          <w:sz w:val="24"/>
        </w:rPr>
        <w:t>份额净值</w:t>
      </w:r>
      <w:r w:rsidRPr="000810BC">
        <w:rPr>
          <w:rFonts w:ascii="宋体" w:hAnsi="宋体" w:hint="eastAsia"/>
          <w:b/>
          <w:bCs/>
          <w:sz w:val="24"/>
        </w:rPr>
        <w:t>收益</w:t>
      </w:r>
      <w:r w:rsidRPr="000810BC">
        <w:rPr>
          <w:rFonts w:ascii="宋体" w:hAnsi="宋体"/>
          <w:b/>
          <w:bCs/>
          <w:sz w:val="24"/>
        </w:rPr>
        <w:t>率及其与同期业绩比较基准收益率的比较</w:t>
      </w:r>
    </w:p>
    <w:tbl>
      <w:tblPr>
        <w:tblW w:w="9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4"/>
        <w:gridCol w:w="1378"/>
        <w:gridCol w:w="1447"/>
        <w:gridCol w:w="1463"/>
        <w:gridCol w:w="1924"/>
        <w:gridCol w:w="984"/>
        <w:gridCol w:w="984"/>
      </w:tblGrid>
      <w:tr w:rsidR="00FA7D13" w:rsidRPr="00A109C5" w:rsidTr="00966A14">
        <w:tc>
          <w:tcPr>
            <w:tcW w:w="984" w:type="dxa"/>
            <w:vAlign w:val="center"/>
          </w:tcPr>
          <w:p w:rsidR="00FA7D13" w:rsidRPr="00A109C5" w:rsidRDefault="00FA7D13" w:rsidP="00A109C5">
            <w:pPr>
              <w:pStyle w:val="ae"/>
              <w:adjustRightInd w:val="0"/>
              <w:snapToGrid w:val="0"/>
              <w:spacing w:before="0" w:beforeAutospacing="0" w:after="0" w:afterAutospacing="0" w:line="380" w:lineRule="exact"/>
              <w:jc w:val="center"/>
              <w:rPr>
                <w:color w:val="000000"/>
                <w:sz w:val="21"/>
                <w:szCs w:val="21"/>
              </w:rPr>
            </w:pPr>
            <w:r w:rsidRPr="00A109C5">
              <w:rPr>
                <w:rFonts w:hint="eastAsia"/>
                <w:color w:val="000000"/>
                <w:sz w:val="21"/>
                <w:szCs w:val="21"/>
              </w:rPr>
              <w:t>阶段</w:t>
            </w:r>
          </w:p>
        </w:tc>
        <w:tc>
          <w:tcPr>
            <w:tcW w:w="1378" w:type="dxa"/>
            <w:vAlign w:val="center"/>
          </w:tcPr>
          <w:p w:rsidR="00FA7D13" w:rsidRPr="00A109C5" w:rsidRDefault="00FA7D13" w:rsidP="00A109C5">
            <w:pPr>
              <w:pStyle w:val="ae"/>
              <w:adjustRightInd w:val="0"/>
              <w:snapToGrid w:val="0"/>
              <w:spacing w:before="0" w:beforeAutospacing="0" w:after="0" w:afterAutospacing="0" w:line="380" w:lineRule="exact"/>
              <w:jc w:val="center"/>
              <w:rPr>
                <w:color w:val="000000"/>
                <w:sz w:val="21"/>
                <w:szCs w:val="21"/>
              </w:rPr>
            </w:pPr>
            <w:r w:rsidRPr="00A109C5">
              <w:rPr>
                <w:rFonts w:hint="eastAsia"/>
                <w:color w:val="000000"/>
                <w:sz w:val="21"/>
                <w:szCs w:val="21"/>
              </w:rPr>
              <w:t>净值收益率①</w:t>
            </w:r>
          </w:p>
        </w:tc>
        <w:tc>
          <w:tcPr>
            <w:tcW w:w="1447" w:type="dxa"/>
            <w:vAlign w:val="center"/>
          </w:tcPr>
          <w:p w:rsidR="00FA7D13" w:rsidRPr="00A109C5" w:rsidRDefault="00FA7D13" w:rsidP="00A109C5">
            <w:pPr>
              <w:pStyle w:val="ae"/>
              <w:adjustRightInd w:val="0"/>
              <w:snapToGrid w:val="0"/>
              <w:spacing w:before="0" w:beforeAutospacing="0" w:after="0" w:afterAutospacing="0" w:line="380" w:lineRule="exact"/>
              <w:jc w:val="center"/>
              <w:rPr>
                <w:color w:val="000000"/>
                <w:sz w:val="21"/>
                <w:szCs w:val="21"/>
              </w:rPr>
            </w:pPr>
            <w:r w:rsidRPr="00A109C5">
              <w:rPr>
                <w:rFonts w:hint="eastAsia"/>
                <w:color w:val="000000"/>
                <w:sz w:val="21"/>
                <w:szCs w:val="21"/>
              </w:rPr>
              <w:t>净值收益率标准差②</w:t>
            </w:r>
          </w:p>
        </w:tc>
        <w:tc>
          <w:tcPr>
            <w:tcW w:w="1463" w:type="dxa"/>
            <w:vAlign w:val="center"/>
          </w:tcPr>
          <w:p w:rsidR="00FA7D13" w:rsidRPr="00A109C5" w:rsidRDefault="00FA7D13" w:rsidP="00A109C5">
            <w:pPr>
              <w:pStyle w:val="ae"/>
              <w:adjustRightInd w:val="0"/>
              <w:snapToGrid w:val="0"/>
              <w:spacing w:before="0" w:beforeAutospacing="0" w:after="0" w:afterAutospacing="0" w:line="380" w:lineRule="exact"/>
              <w:jc w:val="center"/>
              <w:rPr>
                <w:color w:val="000000"/>
                <w:sz w:val="21"/>
                <w:szCs w:val="21"/>
              </w:rPr>
            </w:pPr>
            <w:r w:rsidRPr="00A109C5">
              <w:rPr>
                <w:rFonts w:hint="eastAsia"/>
                <w:color w:val="000000"/>
                <w:sz w:val="21"/>
                <w:szCs w:val="21"/>
              </w:rPr>
              <w:t>业绩比较基准收益率③</w:t>
            </w:r>
          </w:p>
        </w:tc>
        <w:tc>
          <w:tcPr>
            <w:tcW w:w="1924" w:type="dxa"/>
            <w:vAlign w:val="center"/>
          </w:tcPr>
          <w:p w:rsidR="00FA7D13" w:rsidRPr="00A109C5" w:rsidRDefault="00FA7D13" w:rsidP="00A109C5">
            <w:pPr>
              <w:pStyle w:val="ae"/>
              <w:adjustRightInd w:val="0"/>
              <w:snapToGrid w:val="0"/>
              <w:spacing w:before="0" w:beforeAutospacing="0" w:after="0" w:afterAutospacing="0" w:line="380" w:lineRule="exact"/>
              <w:jc w:val="center"/>
              <w:rPr>
                <w:color w:val="000000"/>
                <w:sz w:val="21"/>
                <w:szCs w:val="21"/>
              </w:rPr>
            </w:pPr>
            <w:r w:rsidRPr="00A109C5">
              <w:rPr>
                <w:rFonts w:hint="eastAsia"/>
                <w:color w:val="000000"/>
                <w:sz w:val="21"/>
                <w:szCs w:val="21"/>
              </w:rPr>
              <w:t>业绩比较基准收益率标准差④</w:t>
            </w:r>
          </w:p>
        </w:tc>
        <w:tc>
          <w:tcPr>
            <w:tcW w:w="984" w:type="dxa"/>
            <w:vAlign w:val="center"/>
          </w:tcPr>
          <w:p w:rsidR="00FA7D13" w:rsidRPr="00A109C5" w:rsidRDefault="00FA7D13" w:rsidP="00A109C5">
            <w:pPr>
              <w:pStyle w:val="ae"/>
              <w:adjustRightInd w:val="0"/>
              <w:snapToGrid w:val="0"/>
              <w:spacing w:before="0" w:beforeAutospacing="0" w:after="0" w:afterAutospacing="0" w:line="380" w:lineRule="exact"/>
              <w:jc w:val="center"/>
              <w:rPr>
                <w:color w:val="000000"/>
                <w:sz w:val="21"/>
                <w:szCs w:val="21"/>
              </w:rPr>
            </w:pPr>
            <w:r w:rsidRPr="00A109C5">
              <w:rPr>
                <w:rFonts w:hint="eastAsia"/>
                <w:color w:val="000000"/>
                <w:sz w:val="21"/>
                <w:szCs w:val="21"/>
              </w:rPr>
              <w:t>①-③</w:t>
            </w:r>
          </w:p>
        </w:tc>
        <w:tc>
          <w:tcPr>
            <w:tcW w:w="984" w:type="dxa"/>
            <w:vAlign w:val="center"/>
          </w:tcPr>
          <w:p w:rsidR="00FA7D13" w:rsidRPr="00A109C5" w:rsidRDefault="00FA7D13" w:rsidP="00A109C5">
            <w:pPr>
              <w:pStyle w:val="ae"/>
              <w:adjustRightInd w:val="0"/>
              <w:snapToGrid w:val="0"/>
              <w:spacing w:before="0" w:beforeAutospacing="0" w:after="0" w:afterAutospacing="0" w:line="380" w:lineRule="exact"/>
              <w:jc w:val="center"/>
              <w:rPr>
                <w:color w:val="000000"/>
                <w:sz w:val="21"/>
                <w:szCs w:val="21"/>
              </w:rPr>
            </w:pPr>
            <w:r w:rsidRPr="00A109C5">
              <w:rPr>
                <w:rFonts w:hint="eastAsia"/>
                <w:color w:val="000000"/>
                <w:sz w:val="21"/>
                <w:szCs w:val="21"/>
              </w:rPr>
              <w:t>②-④</w:t>
            </w:r>
          </w:p>
        </w:tc>
      </w:tr>
      <w:tr w:rsidR="00FA7D13" w:rsidRPr="00096CB5" w:rsidTr="00966A14">
        <w:tc>
          <w:tcPr>
            <w:tcW w:w="984" w:type="dxa"/>
            <w:vAlign w:val="center"/>
          </w:tcPr>
          <w:p w:rsidR="00FA7D13" w:rsidRPr="00096CB5" w:rsidRDefault="00FA7D13" w:rsidP="00096CB5">
            <w:pPr>
              <w:pStyle w:val="ae"/>
              <w:jc w:val="center"/>
              <w:rPr>
                <w:color w:val="0000FF"/>
                <w:sz w:val="18"/>
                <w:szCs w:val="20"/>
              </w:rPr>
            </w:pPr>
            <w:r w:rsidRPr="00096CB5">
              <w:rPr>
                <w:rFonts w:hint="eastAsia"/>
                <w:color w:val="0000FF"/>
                <w:sz w:val="18"/>
                <w:szCs w:val="20"/>
              </w:rPr>
              <w:t>（</w:t>
            </w:r>
            <w:r w:rsidRPr="00096CB5">
              <w:rPr>
                <w:color w:val="0000FF"/>
                <w:sz w:val="18"/>
                <w:szCs w:val="20"/>
              </w:rPr>
              <w:t>0</w:t>
            </w:r>
            <w:r w:rsidRPr="00096CB5">
              <w:rPr>
                <w:rFonts w:hint="eastAsia"/>
                <w:color w:val="0000FF"/>
                <w:sz w:val="18"/>
                <w:szCs w:val="20"/>
              </w:rPr>
              <w:t>518）</w:t>
            </w:r>
          </w:p>
        </w:tc>
        <w:tc>
          <w:tcPr>
            <w:tcW w:w="1378" w:type="dxa"/>
            <w:vAlign w:val="center"/>
          </w:tcPr>
          <w:p w:rsidR="00FA7D13" w:rsidRPr="00096CB5" w:rsidRDefault="00FA7D13" w:rsidP="00096CB5">
            <w:pPr>
              <w:pStyle w:val="ae"/>
              <w:jc w:val="center"/>
              <w:rPr>
                <w:color w:val="0000FF"/>
                <w:sz w:val="18"/>
                <w:szCs w:val="20"/>
              </w:rPr>
            </w:pPr>
            <w:r w:rsidRPr="00096CB5">
              <w:rPr>
                <w:rFonts w:hint="eastAsia"/>
                <w:color w:val="0000FF"/>
                <w:sz w:val="18"/>
                <w:szCs w:val="20"/>
              </w:rPr>
              <w:t>（1736）</w:t>
            </w:r>
          </w:p>
        </w:tc>
        <w:tc>
          <w:tcPr>
            <w:tcW w:w="1447" w:type="dxa"/>
            <w:vAlign w:val="center"/>
          </w:tcPr>
          <w:p w:rsidR="00FA7D13" w:rsidRPr="00096CB5" w:rsidRDefault="00FA7D13" w:rsidP="00096CB5">
            <w:pPr>
              <w:pStyle w:val="ae"/>
              <w:jc w:val="center"/>
              <w:rPr>
                <w:color w:val="0000FF"/>
                <w:sz w:val="18"/>
                <w:szCs w:val="20"/>
              </w:rPr>
            </w:pPr>
            <w:r w:rsidRPr="00096CB5">
              <w:rPr>
                <w:rFonts w:hint="eastAsia"/>
                <w:color w:val="0000FF"/>
                <w:sz w:val="18"/>
                <w:szCs w:val="20"/>
              </w:rPr>
              <w:t>（1737）</w:t>
            </w:r>
          </w:p>
        </w:tc>
        <w:tc>
          <w:tcPr>
            <w:tcW w:w="1463" w:type="dxa"/>
            <w:vAlign w:val="center"/>
          </w:tcPr>
          <w:p w:rsidR="00FA7D13" w:rsidRPr="00096CB5" w:rsidRDefault="00FA7D13" w:rsidP="00096CB5">
            <w:pPr>
              <w:pStyle w:val="ae"/>
              <w:jc w:val="center"/>
              <w:rPr>
                <w:color w:val="0000FF"/>
                <w:sz w:val="18"/>
                <w:szCs w:val="20"/>
              </w:rPr>
            </w:pPr>
            <w:r w:rsidRPr="00096CB5">
              <w:rPr>
                <w:rFonts w:hint="eastAsia"/>
                <w:color w:val="0000FF"/>
                <w:sz w:val="18"/>
                <w:szCs w:val="20"/>
              </w:rPr>
              <w:t>（</w:t>
            </w:r>
            <w:r w:rsidRPr="00096CB5">
              <w:rPr>
                <w:color w:val="0000FF"/>
                <w:sz w:val="18"/>
                <w:szCs w:val="20"/>
              </w:rPr>
              <w:t>0</w:t>
            </w:r>
            <w:r w:rsidRPr="00096CB5">
              <w:rPr>
                <w:rFonts w:hint="eastAsia"/>
                <w:color w:val="0000FF"/>
                <w:sz w:val="18"/>
                <w:szCs w:val="20"/>
              </w:rPr>
              <w:t>521）</w:t>
            </w:r>
          </w:p>
        </w:tc>
        <w:tc>
          <w:tcPr>
            <w:tcW w:w="1924" w:type="dxa"/>
            <w:vAlign w:val="center"/>
          </w:tcPr>
          <w:p w:rsidR="00FA7D13" w:rsidRPr="00096CB5" w:rsidRDefault="00FA7D13" w:rsidP="00096CB5">
            <w:pPr>
              <w:pStyle w:val="ae"/>
              <w:jc w:val="center"/>
              <w:rPr>
                <w:color w:val="0000FF"/>
                <w:sz w:val="18"/>
                <w:szCs w:val="20"/>
              </w:rPr>
            </w:pPr>
            <w:r w:rsidRPr="00096CB5">
              <w:rPr>
                <w:rFonts w:hint="eastAsia"/>
                <w:color w:val="0000FF"/>
                <w:sz w:val="18"/>
                <w:szCs w:val="20"/>
              </w:rPr>
              <w:t>（</w:t>
            </w:r>
            <w:r w:rsidRPr="00096CB5">
              <w:rPr>
                <w:color w:val="0000FF"/>
                <w:sz w:val="18"/>
                <w:szCs w:val="20"/>
              </w:rPr>
              <w:t>0</w:t>
            </w:r>
            <w:r w:rsidRPr="00096CB5">
              <w:rPr>
                <w:rFonts w:hint="eastAsia"/>
                <w:color w:val="0000FF"/>
                <w:sz w:val="18"/>
                <w:szCs w:val="20"/>
              </w:rPr>
              <w:t>522）</w:t>
            </w:r>
          </w:p>
        </w:tc>
        <w:tc>
          <w:tcPr>
            <w:tcW w:w="984" w:type="dxa"/>
            <w:vAlign w:val="center"/>
          </w:tcPr>
          <w:p w:rsidR="00FA7D13" w:rsidRPr="00096CB5" w:rsidRDefault="00FA7D13" w:rsidP="00096CB5">
            <w:pPr>
              <w:pStyle w:val="ae"/>
              <w:jc w:val="center"/>
              <w:rPr>
                <w:color w:val="0000FF"/>
                <w:sz w:val="18"/>
                <w:szCs w:val="20"/>
              </w:rPr>
            </w:pPr>
            <w:r w:rsidRPr="00096CB5">
              <w:rPr>
                <w:rFonts w:hint="eastAsia"/>
                <w:color w:val="0000FF"/>
                <w:sz w:val="18"/>
                <w:szCs w:val="20"/>
              </w:rPr>
              <w:t>（1738）</w:t>
            </w:r>
          </w:p>
        </w:tc>
        <w:tc>
          <w:tcPr>
            <w:tcW w:w="984" w:type="dxa"/>
            <w:vAlign w:val="center"/>
          </w:tcPr>
          <w:p w:rsidR="00FA7D13" w:rsidRPr="00096CB5" w:rsidRDefault="00FA7D13" w:rsidP="00096CB5">
            <w:pPr>
              <w:pStyle w:val="ae"/>
              <w:jc w:val="center"/>
              <w:rPr>
                <w:color w:val="0000FF"/>
                <w:sz w:val="18"/>
                <w:szCs w:val="20"/>
              </w:rPr>
            </w:pPr>
            <w:r w:rsidRPr="00096CB5">
              <w:rPr>
                <w:rFonts w:hint="eastAsia"/>
                <w:color w:val="0000FF"/>
                <w:sz w:val="18"/>
                <w:szCs w:val="20"/>
              </w:rPr>
              <w:t>（1739）</w:t>
            </w:r>
          </w:p>
        </w:tc>
      </w:tr>
    </w:tbl>
    <w:p w:rsidR="00FA7D13" w:rsidRPr="00A109C5" w:rsidRDefault="00FA7D13" w:rsidP="00BB1A83">
      <w:pPr>
        <w:adjustRightInd w:val="0"/>
        <w:snapToGrid w:val="0"/>
        <w:spacing w:line="340" w:lineRule="exact"/>
        <w:rPr>
          <w:rFonts w:ascii="宋体" w:hAnsi="宋体"/>
          <w:color w:val="000000"/>
          <w:sz w:val="24"/>
        </w:rPr>
      </w:pPr>
      <w:r w:rsidRPr="000810BC">
        <w:rPr>
          <w:rFonts w:ascii="宋体" w:hAnsi="宋体" w:hint="eastAsia"/>
          <w:sz w:val="24"/>
        </w:rPr>
        <w:t>注</w:t>
      </w:r>
      <w:r>
        <w:rPr>
          <w:rStyle w:val="af1"/>
          <w:rFonts w:ascii="宋体" w:hAnsi="宋体"/>
          <w:sz w:val="24"/>
        </w:rPr>
        <w:footnoteReference w:id="50"/>
      </w:r>
      <w:r w:rsidRPr="000810BC">
        <w:rPr>
          <w:rFonts w:ascii="宋体" w:hAnsi="宋体" w:hint="eastAsia"/>
          <w:sz w:val="24"/>
        </w:rPr>
        <w:t>：</w:t>
      </w:r>
      <w:r w:rsidRPr="00096CB5">
        <w:rPr>
          <w:rFonts w:ascii="宋体" w:eastAsia="宋体" w:hAnsi="宋体" w:hint="eastAsia"/>
          <w:color w:val="0000FF"/>
          <w:kern w:val="0"/>
          <w:sz w:val="18"/>
        </w:rPr>
        <w:t>（</w:t>
      </w:r>
      <w:r w:rsidRPr="00096CB5">
        <w:rPr>
          <w:rFonts w:ascii="宋体" w:eastAsia="宋体" w:hAnsi="宋体"/>
          <w:color w:val="0000FF"/>
          <w:kern w:val="0"/>
          <w:sz w:val="18"/>
        </w:rPr>
        <w:t>0</w:t>
      </w:r>
      <w:r w:rsidRPr="00096CB5">
        <w:rPr>
          <w:rFonts w:ascii="宋体" w:eastAsia="宋体" w:hAnsi="宋体" w:hint="eastAsia"/>
          <w:color w:val="0000FF"/>
          <w:kern w:val="0"/>
          <w:sz w:val="18"/>
        </w:rPr>
        <w:t>525）</w:t>
      </w:r>
    </w:p>
    <w:p w:rsidR="00FA7D13" w:rsidRPr="000810BC" w:rsidRDefault="00FA7D13" w:rsidP="00BB1A83">
      <w:pPr>
        <w:adjustRightInd w:val="0"/>
        <w:snapToGrid w:val="0"/>
        <w:spacing w:line="340" w:lineRule="exact"/>
        <w:rPr>
          <w:rFonts w:ascii="宋体" w:hAnsi="宋体"/>
          <w:sz w:val="24"/>
        </w:rPr>
      </w:pPr>
    </w:p>
    <w:p w:rsidR="00FA7D13" w:rsidRPr="00FC6ACC" w:rsidRDefault="00FA7D13" w:rsidP="00BB1A83">
      <w:pPr>
        <w:adjustRightInd w:val="0"/>
        <w:snapToGrid w:val="0"/>
        <w:spacing w:line="340" w:lineRule="exact"/>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FC6ACC">
          <w:rPr>
            <w:rFonts w:ascii="宋体" w:hAnsi="宋体" w:hint="eastAsia"/>
            <w:b/>
            <w:bCs/>
            <w:color w:val="000000"/>
            <w:sz w:val="24"/>
          </w:rPr>
          <w:t>3.2.2</w:t>
        </w:r>
      </w:smartTag>
      <w:r w:rsidRPr="00FC6ACC">
        <w:rPr>
          <w:rFonts w:ascii="宋体" w:hAnsi="宋体" w:hint="eastAsia"/>
          <w:b/>
          <w:bCs/>
          <w:color w:val="000000"/>
          <w:sz w:val="24"/>
        </w:rPr>
        <w:t xml:space="preserve"> </w:t>
      </w:r>
      <w:r w:rsidRPr="00FC6ACC">
        <w:rPr>
          <w:rFonts w:ascii="宋体" w:hAnsi="宋体" w:hint="eastAsia"/>
          <w:b/>
          <w:bCs/>
          <w:color w:val="000000"/>
          <w:sz w:val="24"/>
        </w:rPr>
        <w:t>自基金合同生效以来基金累计净值收益率变动及其与同期业绩比较基准收益率变动的比较</w:t>
      </w:r>
      <w:r w:rsidRPr="00FC6ACC">
        <w:rPr>
          <w:rStyle w:val="af1"/>
          <w:rFonts w:ascii="宋体" w:hAnsi="宋体"/>
          <w:b/>
          <w:bCs/>
          <w:color w:val="000000"/>
          <w:sz w:val="24"/>
        </w:rPr>
        <w:footnoteReference w:id="5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FC6ACC">
        <w:trPr>
          <w:trHeight w:val="635"/>
        </w:trPr>
        <w:tc>
          <w:tcPr>
            <w:tcW w:w="8522" w:type="dxa"/>
          </w:tcPr>
          <w:p w:rsidR="00FA7D13" w:rsidRPr="00FC6ACC" w:rsidRDefault="00FA7D13" w:rsidP="00096CB5">
            <w:pPr>
              <w:pStyle w:val="ae"/>
              <w:jc w:val="both"/>
              <w:rPr>
                <w:color w:val="000000"/>
              </w:rPr>
            </w:pPr>
            <w:r w:rsidRPr="00096CB5">
              <w:rPr>
                <w:rFonts w:hint="eastAsia"/>
                <w:color w:val="0000FF"/>
                <w:sz w:val="18"/>
                <w:szCs w:val="20"/>
              </w:rPr>
              <w:t>（</w:t>
            </w:r>
            <w:r w:rsidRPr="00096CB5">
              <w:rPr>
                <w:color w:val="0000FF"/>
                <w:sz w:val="18"/>
                <w:szCs w:val="20"/>
              </w:rPr>
              <w:t>0</w:t>
            </w:r>
            <w:r w:rsidRPr="00096CB5">
              <w:rPr>
                <w:rFonts w:hint="eastAsia"/>
                <w:color w:val="0000FF"/>
                <w:sz w:val="18"/>
                <w:szCs w:val="20"/>
              </w:rPr>
              <w:t>527</w:t>
            </w:r>
            <w:r w:rsidR="00096CB5">
              <w:rPr>
                <w:rFonts w:hint="eastAsia"/>
                <w:color w:val="0000FF"/>
                <w:sz w:val="18"/>
                <w:szCs w:val="20"/>
              </w:rPr>
              <w:t>）（</w:t>
            </w:r>
            <w:r w:rsidRPr="00096CB5">
              <w:rPr>
                <w:color w:val="0000FF"/>
                <w:sz w:val="18"/>
                <w:szCs w:val="20"/>
              </w:rPr>
              <w:t>0</w:t>
            </w:r>
            <w:r w:rsidRPr="00096CB5">
              <w:rPr>
                <w:rFonts w:hint="eastAsia"/>
                <w:color w:val="0000FF"/>
                <w:sz w:val="18"/>
                <w:szCs w:val="20"/>
              </w:rPr>
              <w:t>531</w:t>
            </w:r>
            <w:r w:rsidR="00096CB5">
              <w:rPr>
                <w:rFonts w:hint="eastAsia"/>
                <w:color w:val="0000FF"/>
                <w:sz w:val="18"/>
                <w:szCs w:val="20"/>
              </w:rPr>
              <w:t>）（</w:t>
            </w:r>
            <w:r w:rsidRPr="00096CB5">
              <w:rPr>
                <w:color w:val="0000FF"/>
                <w:sz w:val="18"/>
                <w:szCs w:val="20"/>
              </w:rPr>
              <w:t>0</w:t>
            </w:r>
            <w:r w:rsidRPr="00096CB5">
              <w:rPr>
                <w:rFonts w:hint="eastAsia"/>
                <w:color w:val="0000FF"/>
                <w:sz w:val="18"/>
                <w:szCs w:val="20"/>
              </w:rPr>
              <w:t>532）</w:t>
            </w:r>
          </w:p>
        </w:tc>
      </w:tr>
    </w:tbl>
    <w:p w:rsidR="00FA7D13" w:rsidRPr="00096CB5" w:rsidRDefault="00FA7D13" w:rsidP="00096CB5">
      <w:pPr>
        <w:adjustRightInd w:val="0"/>
        <w:snapToGrid w:val="0"/>
        <w:spacing w:line="320" w:lineRule="exact"/>
        <w:rPr>
          <w:rFonts w:ascii="宋体" w:eastAsia="宋体" w:hAnsi="宋体"/>
          <w:color w:val="0000FF"/>
          <w:kern w:val="0"/>
          <w:sz w:val="18"/>
        </w:rPr>
      </w:pPr>
      <w:r w:rsidRPr="00FC6ACC">
        <w:rPr>
          <w:rFonts w:ascii="宋体" w:hAnsi="宋体" w:hint="eastAsia"/>
          <w:color w:val="000000"/>
          <w:sz w:val="24"/>
        </w:rPr>
        <w:lastRenderedPageBreak/>
        <w:t>注</w:t>
      </w:r>
      <w:r w:rsidRPr="00FC6ACC">
        <w:rPr>
          <w:rStyle w:val="af1"/>
          <w:rFonts w:ascii="宋体" w:hAnsi="宋体"/>
          <w:color w:val="000000"/>
          <w:sz w:val="24"/>
        </w:rPr>
        <w:footnoteReference w:id="52"/>
      </w:r>
      <w:r w:rsidRPr="00FC6ACC">
        <w:rPr>
          <w:rFonts w:ascii="宋体" w:hAnsi="宋体" w:hint="eastAsia"/>
          <w:color w:val="000000"/>
          <w:sz w:val="24"/>
        </w:rPr>
        <w:t>：</w:t>
      </w:r>
      <w:r w:rsidRPr="00096CB5">
        <w:rPr>
          <w:rFonts w:ascii="宋体" w:eastAsia="宋体" w:hAnsi="宋体" w:hint="eastAsia"/>
          <w:color w:val="0000FF"/>
          <w:kern w:val="0"/>
          <w:sz w:val="18"/>
        </w:rPr>
        <w:t>（</w:t>
      </w:r>
      <w:r w:rsidRPr="00096CB5">
        <w:rPr>
          <w:rFonts w:ascii="宋体" w:eastAsia="宋体" w:hAnsi="宋体"/>
          <w:color w:val="0000FF"/>
          <w:kern w:val="0"/>
          <w:sz w:val="18"/>
        </w:rPr>
        <w:t>0</w:t>
      </w:r>
      <w:r w:rsidRPr="00096CB5">
        <w:rPr>
          <w:rFonts w:ascii="宋体" w:eastAsia="宋体" w:hAnsi="宋体" w:hint="eastAsia"/>
          <w:color w:val="0000FF"/>
          <w:kern w:val="0"/>
          <w:sz w:val="18"/>
        </w:rPr>
        <w:t>533）（</w:t>
      </w:r>
      <w:r w:rsidRPr="00096CB5">
        <w:rPr>
          <w:rFonts w:ascii="宋体" w:eastAsia="宋体" w:hAnsi="宋体"/>
          <w:color w:val="0000FF"/>
          <w:kern w:val="0"/>
          <w:sz w:val="18"/>
        </w:rPr>
        <w:t>0</w:t>
      </w:r>
      <w:r w:rsidRPr="00096CB5">
        <w:rPr>
          <w:rFonts w:ascii="宋体" w:eastAsia="宋体" w:hAnsi="宋体" w:hint="eastAsia"/>
          <w:color w:val="0000FF"/>
          <w:kern w:val="0"/>
          <w:sz w:val="18"/>
        </w:rPr>
        <w:t>534）</w:t>
      </w:r>
    </w:p>
    <w:p w:rsidR="00FA7D13" w:rsidRPr="000810BC" w:rsidRDefault="00FA7D13" w:rsidP="003152DB">
      <w:pPr>
        <w:pStyle w:val="2"/>
        <w:adjustRightInd w:val="0"/>
        <w:snapToGrid w:val="0"/>
        <w:spacing w:before="0" w:after="0" w:line="360" w:lineRule="exact"/>
        <w:jc w:val="center"/>
        <w:rPr>
          <w:rFonts w:ascii="宋体" w:eastAsia="宋体" w:hAnsi="宋体"/>
          <w:bCs w:val="0"/>
          <w:sz w:val="24"/>
          <w:szCs w:val="24"/>
        </w:rPr>
      </w:pPr>
      <w:r>
        <w:rPr>
          <w:rFonts w:ascii="宋体" w:eastAsia="宋体" w:hAnsi="宋体" w:hint="eastAsia"/>
          <w:bCs w:val="0"/>
          <w:sz w:val="24"/>
          <w:szCs w:val="20"/>
        </w:rPr>
        <w:t xml:space="preserve">§4  </w:t>
      </w:r>
      <w:r w:rsidRPr="000810BC">
        <w:rPr>
          <w:rFonts w:ascii="宋体" w:eastAsia="宋体" w:hAnsi="宋体" w:hint="eastAsia"/>
          <w:bCs w:val="0"/>
          <w:sz w:val="24"/>
          <w:szCs w:val="24"/>
        </w:rPr>
        <w:t>管理人报告</w:t>
      </w:r>
    </w:p>
    <w:p w:rsidR="003152DB" w:rsidRDefault="003152DB" w:rsidP="003152DB">
      <w:pPr>
        <w:adjustRightInd w:val="0"/>
        <w:snapToGrid w:val="0"/>
        <w:spacing w:line="360" w:lineRule="exact"/>
        <w:rPr>
          <w:rFonts w:ascii="宋体" w:hAnsi="宋体"/>
          <w:b/>
          <w:bCs/>
          <w:sz w:val="24"/>
        </w:rPr>
      </w:pPr>
    </w:p>
    <w:p w:rsidR="00FA7D13" w:rsidRPr="000810BC" w:rsidRDefault="00FA7D13" w:rsidP="003152DB">
      <w:pPr>
        <w:adjustRightInd w:val="0"/>
        <w:snapToGrid w:val="0"/>
        <w:spacing w:line="360" w:lineRule="exact"/>
        <w:rPr>
          <w:rFonts w:ascii="宋体" w:hAnsi="宋体"/>
          <w:b/>
          <w:bCs/>
          <w:sz w:val="24"/>
        </w:rPr>
      </w:pPr>
      <w:r>
        <w:rPr>
          <w:rFonts w:ascii="宋体" w:hAnsi="宋体" w:hint="eastAsia"/>
          <w:b/>
          <w:bCs/>
          <w:sz w:val="24"/>
        </w:rPr>
        <w:t xml:space="preserve">4.1 </w:t>
      </w:r>
      <w:r w:rsidRPr="000810BC">
        <w:rPr>
          <w:rFonts w:ascii="宋体" w:hAnsi="宋体" w:hint="eastAsia"/>
          <w:b/>
          <w:bCs/>
          <w:sz w:val="24"/>
        </w:rPr>
        <w:t>基金经理（或基金经理小组）简介</w:t>
      </w:r>
      <w:r>
        <w:rPr>
          <w:rStyle w:val="af1"/>
          <w:rFonts w:ascii="宋体" w:hAnsi="宋体"/>
          <w:b/>
          <w:bCs/>
          <w:sz w:val="24"/>
        </w:rPr>
        <w:footnoteReference w:id="53"/>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8"/>
        <w:gridCol w:w="1157"/>
        <w:gridCol w:w="1279"/>
        <w:gridCol w:w="1851"/>
        <w:gridCol w:w="1866"/>
        <w:gridCol w:w="1555"/>
      </w:tblGrid>
      <w:tr w:rsidR="00FA7D13" w:rsidRPr="000810BC">
        <w:tc>
          <w:tcPr>
            <w:tcW w:w="1108" w:type="dxa"/>
            <w:vMerge w:val="restart"/>
            <w:vAlign w:val="center"/>
          </w:tcPr>
          <w:p w:rsidR="00FA7D13" w:rsidRPr="000810BC" w:rsidRDefault="00FA7D13" w:rsidP="003152DB">
            <w:pPr>
              <w:adjustRightInd w:val="0"/>
              <w:snapToGrid w:val="0"/>
              <w:spacing w:line="360" w:lineRule="exact"/>
              <w:jc w:val="center"/>
              <w:rPr>
                <w:rFonts w:ascii="宋体" w:hAnsi="宋体"/>
                <w:sz w:val="24"/>
              </w:rPr>
            </w:pPr>
            <w:r w:rsidRPr="000810BC">
              <w:rPr>
                <w:rFonts w:ascii="宋体" w:hAnsi="宋体" w:hint="eastAsia"/>
                <w:sz w:val="24"/>
              </w:rPr>
              <w:t>姓名</w:t>
            </w:r>
          </w:p>
        </w:tc>
        <w:tc>
          <w:tcPr>
            <w:tcW w:w="1157" w:type="dxa"/>
            <w:vMerge w:val="restart"/>
            <w:vAlign w:val="center"/>
          </w:tcPr>
          <w:p w:rsidR="00FA7D13" w:rsidRPr="000810BC" w:rsidRDefault="00FA7D13" w:rsidP="003152DB">
            <w:pPr>
              <w:adjustRightInd w:val="0"/>
              <w:snapToGrid w:val="0"/>
              <w:spacing w:line="360" w:lineRule="exact"/>
              <w:jc w:val="center"/>
              <w:rPr>
                <w:rFonts w:ascii="宋体" w:hAnsi="宋体"/>
                <w:sz w:val="24"/>
              </w:rPr>
            </w:pPr>
            <w:r w:rsidRPr="000810BC">
              <w:rPr>
                <w:rFonts w:ascii="宋体" w:hAnsi="宋体" w:hint="eastAsia"/>
                <w:sz w:val="24"/>
              </w:rPr>
              <w:t>职务</w:t>
            </w:r>
            <w:r>
              <w:rPr>
                <w:rStyle w:val="af1"/>
                <w:rFonts w:ascii="宋体" w:hAnsi="宋体"/>
                <w:sz w:val="24"/>
              </w:rPr>
              <w:footnoteReference w:id="54"/>
            </w:r>
          </w:p>
        </w:tc>
        <w:tc>
          <w:tcPr>
            <w:tcW w:w="3130" w:type="dxa"/>
            <w:gridSpan w:val="2"/>
            <w:vAlign w:val="center"/>
          </w:tcPr>
          <w:p w:rsidR="00FA7D13" w:rsidRPr="000810BC" w:rsidRDefault="00FA7D13" w:rsidP="003152DB">
            <w:pPr>
              <w:adjustRightInd w:val="0"/>
              <w:snapToGrid w:val="0"/>
              <w:spacing w:line="360" w:lineRule="exact"/>
              <w:jc w:val="center"/>
              <w:rPr>
                <w:rFonts w:ascii="宋体" w:hAnsi="宋体"/>
                <w:sz w:val="24"/>
              </w:rPr>
            </w:pPr>
            <w:proofErr w:type="gramStart"/>
            <w:r w:rsidRPr="000810BC">
              <w:rPr>
                <w:rFonts w:ascii="宋体" w:hAnsi="宋体" w:hint="eastAsia"/>
                <w:sz w:val="24"/>
              </w:rPr>
              <w:t>任本基金</w:t>
            </w:r>
            <w:proofErr w:type="gramEnd"/>
            <w:r>
              <w:rPr>
                <w:rFonts w:ascii="宋体" w:hAnsi="宋体" w:hint="eastAsia"/>
                <w:sz w:val="24"/>
              </w:rPr>
              <w:t>的基金</w:t>
            </w:r>
            <w:r w:rsidRPr="000810BC">
              <w:rPr>
                <w:rFonts w:ascii="宋体" w:hAnsi="宋体" w:hint="eastAsia"/>
                <w:sz w:val="24"/>
              </w:rPr>
              <w:t>经理期限</w:t>
            </w:r>
            <w:r w:rsidRPr="000810BC">
              <w:rPr>
                <w:rStyle w:val="af1"/>
                <w:rFonts w:ascii="宋体" w:hAnsi="宋体"/>
                <w:sz w:val="24"/>
              </w:rPr>
              <w:footnoteReference w:id="55"/>
            </w:r>
          </w:p>
        </w:tc>
        <w:tc>
          <w:tcPr>
            <w:tcW w:w="1866" w:type="dxa"/>
            <w:vMerge w:val="restart"/>
            <w:vAlign w:val="center"/>
          </w:tcPr>
          <w:p w:rsidR="00FA7D13" w:rsidRPr="000810BC" w:rsidRDefault="00FA7D13" w:rsidP="003152DB">
            <w:pPr>
              <w:adjustRightInd w:val="0"/>
              <w:snapToGrid w:val="0"/>
              <w:spacing w:line="360" w:lineRule="exact"/>
              <w:jc w:val="center"/>
              <w:rPr>
                <w:rFonts w:ascii="宋体" w:hAnsi="宋体"/>
                <w:sz w:val="24"/>
              </w:rPr>
            </w:pPr>
            <w:r w:rsidRPr="000810BC">
              <w:rPr>
                <w:rFonts w:ascii="宋体" w:hAnsi="宋体" w:hint="eastAsia"/>
                <w:sz w:val="24"/>
              </w:rPr>
              <w:t>证券从业年限</w:t>
            </w:r>
          </w:p>
        </w:tc>
        <w:tc>
          <w:tcPr>
            <w:tcW w:w="1555" w:type="dxa"/>
            <w:vMerge w:val="restart"/>
            <w:vAlign w:val="center"/>
          </w:tcPr>
          <w:p w:rsidR="00FA7D13" w:rsidRPr="000810BC" w:rsidRDefault="00FA7D13" w:rsidP="003152DB">
            <w:pPr>
              <w:adjustRightInd w:val="0"/>
              <w:snapToGrid w:val="0"/>
              <w:spacing w:line="360" w:lineRule="exact"/>
              <w:jc w:val="center"/>
              <w:rPr>
                <w:rFonts w:ascii="宋体" w:hAnsi="宋体"/>
                <w:sz w:val="24"/>
              </w:rPr>
            </w:pPr>
            <w:r w:rsidRPr="000810BC">
              <w:rPr>
                <w:rFonts w:ascii="宋体" w:hAnsi="宋体" w:hint="eastAsia"/>
                <w:sz w:val="24"/>
              </w:rPr>
              <w:t>说明</w:t>
            </w:r>
            <w:r>
              <w:rPr>
                <w:rStyle w:val="af1"/>
                <w:rFonts w:ascii="宋体" w:hAnsi="宋体"/>
                <w:sz w:val="24"/>
              </w:rPr>
              <w:footnoteReference w:id="56"/>
            </w:r>
          </w:p>
        </w:tc>
      </w:tr>
      <w:tr w:rsidR="00FA7D13" w:rsidRPr="000810BC">
        <w:tc>
          <w:tcPr>
            <w:tcW w:w="1108" w:type="dxa"/>
            <w:vMerge/>
            <w:vAlign w:val="center"/>
          </w:tcPr>
          <w:p w:rsidR="00FA7D13" w:rsidRPr="000810BC" w:rsidRDefault="00FA7D13" w:rsidP="003152DB">
            <w:pPr>
              <w:adjustRightInd w:val="0"/>
              <w:snapToGrid w:val="0"/>
              <w:spacing w:line="360" w:lineRule="exact"/>
              <w:jc w:val="center"/>
              <w:rPr>
                <w:rFonts w:ascii="宋体" w:hAnsi="宋体"/>
                <w:sz w:val="24"/>
              </w:rPr>
            </w:pPr>
          </w:p>
        </w:tc>
        <w:tc>
          <w:tcPr>
            <w:tcW w:w="1157" w:type="dxa"/>
            <w:vMerge/>
            <w:vAlign w:val="center"/>
          </w:tcPr>
          <w:p w:rsidR="00FA7D13" w:rsidRPr="000810BC" w:rsidRDefault="00FA7D13" w:rsidP="003152DB">
            <w:pPr>
              <w:adjustRightInd w:val="0"/>
              <w:snapToGrid w:val="0"/>
              <w:spacing w:line="360" w:lineRule="exact"/>
              <w:jc w:val="center"/>
              <w:rPr>
                <w:rFonts w:ascii="宋体" w:hAnsi="宋体"/>
                <w:sz w:val="24"/>
              </w:rPr>
            </w:pPr>
          </w:p>
        </w:tc>
        <w:tc>
          <w:tcPr>
            <w:tcW w:w="1279" w:type="dxa"/>
            <w:vAlign w:val="center"/>
          </w:tcPr>
          <w:p w:rsidR="00FA7D13" w:rsidRPr="000810BC" w:rsidRDefault="00FA7D13" w:rsidP="003152DB">
            <w:pPr>
              <w:adjustRightInd w:val="0"/>
              <w:snapToGrid w:val="0"/>
              <w:spacing w:line="360" w:lineRule="exact"/>
              <w:jc w:val="center"/>
              <w:rPr>
                <w:rFonts w:ascii="宋体" w:hAnsi="宋体"/>
                <w:sz w:val="24"/>
              </w:rPr>
            </w:pPr>
            <w:r w:rsidRPr="000810BC">
              <w:rPr>
                <w:rFonts w:ascii="宋体" w:hAnsi="宋体" w:hint="eastAsia"/>
                <w:sz w:val="24"/>
              </w:rPr>
              <w:t>任职日期</w:t>
            </w:r>
          </w:p>
        </w:tc>
        <w:tc>
          <w:tcPr>
            <w:tcW w:w="1851" w:type="dxa"/>
            <w:vAlign w:val="center"/>
          </w:tcPr>
          <w:p w:rsidR="00FA7D13" w:rsidRPr="000810BC" w:rsidRDefault="00FA7D13" w:rsidP="003152DB">
            <w:pPr>
              <w:adjustRightInd w:val="0"/>
              <w:snapToGrid w:val="0"/>
              <w:spacing w:line="360" w:lineRule="exact"/>
              <w:jc w:val="center"/>
              <w:rPr>
                <w:rFonts w:ascii="宋体" w:hAnsi="宋体"/>
                <w:sz w:val="24"/>
              </w:rPr>
            </w:pPr>
            <w:r w:rsidRPr="000810BC">
              <w:rPr>
                <w:rFonts w:ascii="宋体" w:hAnsi="宋体" w:hint="eastAsia"/>
                <w:sz w:val="24"/>
              </w:rPr>
              <w:t>离任日期</w:t>
            </w:r>
          </w:p>
        </w:tc>
        <w:tc>
          <w:tcPr>
            <w:tcW w:w="1866" w:type="dxa"/>
            <w:vMerge/>
            <w:vAlign w:val="center"/>
          </w:tcPr>
          <w:p w:rsidR="00FA7D13" w:rsidRPr="000810BC" w:rsidRDefault="00FA7D13" w:rsidP="003152DB">
            <w:pPr>
              <w:adjustRightInd w:val="0"/>
              <w:snapToGrid w:val="0"/>
              <w:spacing w:line="360" w:lineRule="exact"/>
              <w:jc w:val="center"/>
              <w:rPr>
                <w:rFonts w:ascii="宋体" w:hAnsi="宋体"/>
                <w:sz w:val="24"/>
              </w:rPr>
            </w:pPr>
          </w:p>
        </w:tc>
        <w:tc>
          <w:tcPr>
            <w:tcW w:w="1555" w:type="dxa"/>
            <w:vMerge/>
            <w:vAlign w:val="center"/>
          </w:tcPr>
          <w:p w:rsidR="00FA7D13" w:rsidRPr="000810BC" w:rsidRDefault="00FA7D13" w:rsidP="003152DB">
            <w:pPr>
              <w:adjustRightInd w:val="0"/>
              <w:snapToGrid w:val="0"/>
              <w:spacing w:line="360" w:lineRule="exact"/>
              <w:jc w:val="center"/>
              <w:rPr>
                <w:rFonts w:ascii="宋体" w:hAnsi="宋体"/>
                <w:sz w:val="24"/>
              </w:rPr>
            </w:pPr>
          </w:p>
        </w:tc>
      </w:tr>
      <w:tr w:rsidR="00FA7D13" w:rsidRPr="00B3413F" w:rsidTr="00B3413F">
        <w:trPr>
          <w:trHeight w:val="277"/>
        </w:trPr>
        <w:tc>
          <w:tcPr>
            <w:tcW w:w="1108" w:type="dxa"/>
            <w:vAlign w:val="center"/>
          </w:tcPr>
          <w:p w:rsidR="00FA7D13" w:rsidRPr="00B3413F" w:rsidRDefault="00FA7D13" w:rsidP="00B3413F">
            <w:pPr>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556）</w:t>
            </w:r>
          </w:p>
        </w:tc>
        <w:tc>
          <w:tcPr>
            <w:tcW w:w="1157" w:type="dxa"/>
            <w:vAlign w:val="center"/>
          </w:tcPr>
          <w:p w:rsidR="00FA7D13" w:rsidRPr="00B3413F" w:rsidRDefault="00FA7D13" w:rsidP="00B3413F">
            <w:pPr>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558）</w:t>
            </w:r>
          </w:p>
        </w:tc>
        <w:tc>
          <w:tcPr>
            <w:tcW w:w="1279" w:type="dxa"/>
            <w:vAlign w:val="center"/>
          </w:tcPr>
          <w:p w:rsidR="00FA7D13" w:rsidRPr="00B3413F" w:rsidRDefault="00FA7D13" w:rsidP="00B3413F">
            <w:pPr>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559）</w:t>
            </w:r>
          </w:p>
        </w:tc>
        <w:tc>
          <w:tcPr>
            <w:tcW w:w="1851" w:type="dxa"/>
            <w:vAlign w:val="center"/>
          </w:tcPr>
          <w:p w:rsidR="00FA7D13" w:rsidRPr="00B3413F" w:rsidRDefault="00FA7D13" w:rsidP="00B3413F">
            <w:pPr>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560）</w:t>
            </w:r>
          </w:p>
        </w:tc>
        <w:tc>
          <w:tcPr>
            <w:tcW w:w="1866" w:type="dxa"/>
            <w:vAlign w:val="center"/>
          </w:tcPr>
          <w:p w:rsidR="00FA7D13" w:rsidRPr="00B3413F" w:rsidRDefault="00FA7D13" w:rsidP="00B3413F">
            <w:pPr>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561）</w:t>
            </w:r>
          </w:p>
        </w:tc>
        <w:tc>
          <w:tcPr>
            <w:tcW w:w="1555" w:type="dxa"/>
            <w:vAlign w:val="center"/>
          </w:tcPr>
          <w:p w:rsidR="00FA7D13" w:rsidRPr="00B3413F" w:rsidRDefault="00FA7D13" w:rsidP="00B3413F">
            <w:pPr>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562）</w:t>
            </w:r>
          </w:p>
        </w:tc>
      </w:tr>
      <w:tr w:rsidR="00FA7D13" w:rsidRPr="003152DB">
        <w:tc>
          <w:tcPr>
            <w:tcW w:w="1108" w:type="dxa"/>
          </w:tcPr>
          <w:p w:rsidR="00FA7D13" w:rsidRPr="003152DB" w:rsidRDefault="00FA7D13" w:rsidP="003152DB">
            <w:pPr>
              <w:adjustRightInd w:val="0"/>
              <w:snapToGrid w:val="0"/>
              <w:spacing w:line="360" w:lineRule="exact"/>
              <w:rPr>
                <w:rFonts w:ascii="宋体" w:hAnsi="宋体"/>
                <w:color w:val="000000"/>
                <w:sz w:val="24"/>
              </w:rPr>
            </w:pPr>
          </w:p>
        </w:tc>
        <w:tc>
          <w:tcPr>
            <w:tcW w:w="1157" w:type="dxa"/>
          </w:tcPr>
          <w:p w:rsidR="00FA7D13" w:rsidRPr="003152DB" w:rsidRDefault="00FA7D13" w:rsidP="003152DB">
            <w:pPr>
              <w:adjustRightInd w:val="0"/>
              <w:snapToGrid w:val="0"/>
              <w:spacing w:line="360" w:lineRule="exact"/>
              <w:rPr>
                <w:rFonts w:ascii="宋体" w:hAnsi="宋体"/>
                <w:color w:val="000000"/>
                <w:sz w:val="24"/>
              </w:rPr>
            </w:pPr>
          </w:p>
        </w:tc>
        <w:tc>
          <w:tcPr>
            <w:tcW w:w="1279" w:type="dxa"/>
          </w:tcPr>
          <w:p w:rsidR="00FA7D13" w:rsidRPr="003152DB" w:rsidRDefault="00FA7D13" w:rsidP="003152DB">
            <w:pPr>
              <w:adjustRightInd w:val="0"/>
              <w:snapToGrid w:val="0"/>
              <w:spacing w:line="360" w:lineRule="exact"/>
              <w:rPr>
                <w:rFonts w:ascii="宋体" w:hAnsi="宋体"/>
                <w:color w:val="000000"/>
                <w:sz w:val="24"/>
              </w:rPr>
            </w:pPr>
          </w:p>
        </w:tc>
        <w:tc>
          <w:tcPr>
            <w:tcW w:w="1851" w:type="dxa"/>
          </w:tcPr>
          <w:p w:rsidR="00FA7D13" w:rsidRPr="003152DB" w:rsidRDefault="00FA7D13" w:rsidP="003152DB">
            <w:pPr>
              <w:adjustRightInd w:val="0"/>
              <w:snapToGrid w:val="0"/>
              <w:spacing w:line="360" w:lineRule="exact"/>
              <w:rPr>
                <w:rFonts w:ascii="宋体" w:hAnsi="宋体"/>
                <w:color w:val="000000"/>
                <w:sz w:val="24"/>
              </w:rPr>
            </w:pPr>
          </w:p>
        </w:tc>
        <w:tc>
          <w:tcPr>
            <w:tcW w:w="1866" w:type="dxa"/>
          </w:tcPr>
          <w:p w:rsidR="00FA7D13" w:rsidRPr="003152DB" w:rsidRDefault="00FA7D13" w:rsidP="003152DB">
            <w:pPr>
              <w:adjustRightInd w:val="0"/>
              <w:snapToGrid w:val="0"/>
              <w:spacing w:line="360" w:lineRule="exact"/>
              <w:rPr>
                <w:rFonts w:ascii="宋体" w:hAnsi="宋体"/>
                <w:color w:val="000000"/>
                <w:sz w:val="24"/>
              </w:rPr>
            </w:pPr>
          </w:p>
        </w:tc>
        <w:tc>
          <w:tcPr>
            <w:tcW w:w="1555" w:type="dxa"/>
          </w:tcPr>
          <w:p w:rsidR="00FA7D13" w:rsidRPr="003152DB" w:rsidRDefault="00FA7D13" w:rsidP="003152DB">
            <w:pPr>
              <w:adjustRightInd w:val="0"/>
              <w:snapToGrid w:val="0"/>
              <w:spacing w:line="360" w:lineRule="exact"/>
              <w:rPr>
                <w:rFonts w:ascii="宋体" w:hAnsi="宋体"/>
                <w:color w:val="000000"/>
                <w:sz w:val="24"/>
              </w:rPr>
            </w:pPr>
          </w:p>
        </w:tc>
      </w:tr>
    </w:tbl>
    <w:p w:rsidR="00FA7D13" w:rsidRPr="003152DB" w:rsidRDefault="00FA7D13" w:rsidP="003152DB">
      <w:pPr>
        <w:adjustRightInd w:val="0"/>
        <w:snapToGrid w:val="0"/>
        <w:spacing w:line="360" w:lineRule="exact"/>
        <w:rPr>
          <w:rFonts w:ascii="宋体" w:hAnsi="宋体"/>
          <w:color w:val="000000"/>
          <w:sz w:val="24"/>
        </w:rPr>
      </w:pPr>
      <w:r w:rsidRPr="003152DB">
        <w:rPr>
          <w:rFonts w:ascii="宋体" w:hAnsi="宋体" w:hint="eastAsia"/>
          <w:color w:val="000000"/>
          <w:sz w:val="24"/>
        </w:rPr>
        <w:t>注：</w:t>
      </w: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563）</w:t>
      </w:r>
    </w:p>
    <w:p w:rsidR="00FA7D13" w:rsidRPr="003152DB" w:rsidRDefault="00FA7D13" w:rsidP="003152DB">
      <w:pPr>
        <w:adjustRightInd w:val="0"/>
        <w:snapToGrid w:val="0"/>
        <w:spacing w:line="360" w:lineRule="exact"/>
        <w:rPr>
          <w:rFonts w:ascii="宋体" w:hAnsi="宋体"/>
          <w:color w:val="000000"/>
          <w:sz w:val="24"/>
        </w:rPr>
      </w:pPr>
    </w:p>
    <w:p w:rsidR="00FA7D13" w:rsidRPr="000810BC" w:rsidRDefault="00FA7D13" w:rsidP="003152DB">
      <w:pPr>
        <w:adjustRightInd w:val="0"/>
        <w:snapToGrid w:val="0"/>
        <w:spacing w:line="360" w:lineRule="exact"/>
        <w:rPr>
          <w:rFonts w:ascii="宋体" w:hAnsi="宋体"/>
          <w:b/>
          <w:bCs/>
          <w:sz w:val="24"/>
        </w:rPr>
      </w:pPr>
      <w:r>
        <w:rPr>
          <w:rFonts w:ascii="宋体" w:hAnsi="宋体" w:hint="eastAsia"/>
          <w:b/>
          <w:bCs/>
          <w:sz w:val="24"/>
        </w:rPr>
        <w:t>4.</w:t>
      </w:r>
      <w:r w:rsidRPr="000810BC">
        <w:rPr>
          <w:rFonts w:ascii="宋体" w:hAnsi="宋体" w:hint="eastAsia"/>
          <w:b/>
          <w:bCs/>
          <w:sz w:val="24"/>
        </w:rPr>
        <w:t>2</w:t>
      </w:r>
      <w:r>
        <w:rPr>
          <w:rFonts w:ascii="宋体" w:hAnsi="宋体" w:hint="eastAsia"/>
          <w:b/>
          <w:bCs/>
          <w:sz w:val="24"/>
        </w:rPr>
        <w:t xml:space="preserve"> </w:t>
      </w:r>
      <w:r w:rsidRPr="000810BC">
        <w:rPr>
          <w:rFonts w:ascii="宋体" w:hAnsi="宋体" w:hint="eastAsia"/>
          <w:b/>
          <w:bCs/>
          <w:sz w:val="24"/>
        </w:rPr>
        <w:t>报告期内本基金运作遵规守信情况说明</w:t>
      </w:r>
    </w:p>
    <w:p w:rsidR="00FA7D13" w:rsidRPr="00B3413F" w:rsidRDefault="00FA7D13" w:rsidP="00B3413F">
      <w:pPr>
        <w:adjustRightInd w:val="0"/>
        <w:snapToGrid w:val="0"/>
        <w:spacing w:line="460" w:lineRule="exact"/>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579）</w:t>
      </w:r>
    </w:p>
    <w:p w:rsidR="00FA7D13" w:rsidRPr="003152DB" w:rsidRDefault="00FA7D13" w:rsidP="003152DB">
      <w:pPr>
        <w:adjustRightInd w:val="0"/>
        <w:snapToGrid w:val="0"/>
        <w:spacing w:line="360" w:lineRule="exact"/>
        <w:rPr>
          <w:rFonts w:ascii="宋体" w:hAnsi="宋体"/>
          <w:b/>
          <w:bCs/>
          <w:color w:val="000000"/>
          <w:sz w:val="24"/>
        </w:rPr>
      </w:pPr>
      <w:r w:rsidRPr="003152DB">
        <w:rPr>
          <w:rFonts w:ascii="宋体" w:hAnsi="宋体" w:hint="eastAsia"/>
          <w:b/>
          <w:bCs/>
          <w:color w:val="000000"/>
          <w:sz w:val="24"/>
        </w:rPr>
        <w:t xml:space="preserve">4.3 </w:t>
      </w:r>
      <w:r w:rsidRPr="003152DB">
        <w:rPr>
          <w:rFonts w:ascii="宋体" w:hAnsi="宋体" w:hint="eastAsia"/>
          <w:b/>
          <w:bCs/>
          <w:color w:val="000000"/>
          <w:sz w:val="24"/>
        </w:rPr>
        <w:t>公平交易专项说明</w:t>
      </w:r>
    </w:p>
    <w:p w:rsidR="00FA7D13" w:rsidRPr="003152DB" w:rsidRDefault="00FA7D13" w:rsidP="003152DB">
      <w:pPr>
        <w:adjustRightInd w:val="0"/>
        <w:snapToGrid w:val="0"/>
        <w:spacing w:line="360" w:lineRule="exact"/>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3152DB">
          <w:rPr>
            <w:rFonts w:ascii="宋体" w:hAnsi="宋体" w:hint="eastAsia"/>
            <w:color w:val="000000"/>
            <w:sz w:val="24"/>
          </w:rPr>
          <w:t>4.3.1</w:t>
        </w:r>
      </w:smartTag>
      <w:r w:rsidRPr="003152DB">
        <w:rPr>
          <w:rFonts w:ascii="宋体" w:hAnsi="宋体" w:hint="eastAsia"/>
          <w:color w:val="000000"/>
          <w:sz w:val="24"/>
        </w:rPr>
        <w:t xml:space="preserve"> </w:t>
      </w:r>
      <w:r w:rsidRPr="003152DB">
        <w:rPr>
          <w:rFonts w:ascii="宋体" w:hAnsi="宋体" w:hint="eastAsia"/>
          <w:color w:val="000000"/>
          <w:sz w:val="24"/>
        </w:rPr>
        <w:t>公平交易制度的执行情况</w:t>
      </w:r>
    </w:p>
    <w:p w:rsidR="00FA7D13" w:rsidRPr="00B3413F" w:rsidRDefault="00FA7D13" w:rsidP="00B3413F">
      <w:pPr>
        <w:adjustRightInd w:val="0"/>
        <w:snapToGrid w:val="0"/>
        <w:spacing w:line="460" w:lineRule="exact"/>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570）</w:t>
      </w:r>
    </w:p>
    <w:p w:rsidR="00FA7D13" w:rsidRPr="003152DB" w:rsidRDefault="00FA7D13" w:rsidP="003152DB">
      <w:pPr>
        <w:adjustRightInd w:val="0"/>
        <w:snapToGrid w:val="0"/>
        <w:spacing w:line="360" w:lineRule="exact"/>
        <w:rPr>
          <w:rFonts w:ascii="宋体" w:hAnsi="宋体"/>
          <w:color w:val="000000"/>
          <w:sz w:val="24"/>
        </w:rPr>
      </w:pPr>
      <w:r w:rsidRPr="003152DB">
        <w:rPr>
          <w:rFonts w:ascii="宋体" w:hAnsi="宋体" w:hint="eastAsia"/>
          <w:color w:val="000000"/>
          <w:sz w:val="24"/>
        </w:rPr>
        <w:t>4.3.2</w:t>
      </w:r>
      <w:r w:rsidRPr="003152DB">
        <w:rPr>
          <w:rFonts w:ascii="宋体" w:hAnsi="宋体"/>
          <w:color w:val="000000"/>
          <w:sz w:val="24"/>
        </w:rPr>
        <w:t>异常交易行为</w:t>
      </w:r>
      <w:r w:rsidRPr="003152DB">
        <w:rPr>
          <w:rFonts w:ascii="宋体" w:hAnsi="宋体" w:hint="eastAsia"/>
          <w:color w:val="000000"/>
          <w:sz w:val="24"/>
        </w:rPr>
        <w:t>的</w:t>
      </w:r>
      <w:r w:rsidRPr="003152DB">
        <w:rPr>
          <w:rFonts w:ascii="宋体" w:hAnsi="宋体"/>
          <w:color w:val="000000"/>
          <w:sz w:val="24"/>
        </w:rPr>
        <w:t>专项说明</w:t>
      </w:r>
      <w:r w:rsidRPr="003152DB">
        <w:rPr>
          <w:rStyle w:val="af1"/>
          <w:rFonts w:ascii="宋体" w:hAnsi="宋体"/>
          <w:color w:val="000000"/>
          <w:sz w:val="24"/>
        </w:rPr>
        <w:footnoteReference w:id="57"/>
      </w:r>
    </w:p>
    <w:p w:rsidR="00FA7D13" w:rsidRPr="00B3413F" w:rsidRDefault="00FA7D13" w:rsidP="00B3413F">
      <w:pPr>
        <w:adjustRightInd w:val="0"/>
        <w:snapToGrid w:val="0"/>
        <w:spacing w:line="460" w:lineRule="exact"/>
        <w:rPr>
          <w:rFonts w:ascii="宋体" w:eastAsia="宋体" w:hAnsi="宋体"/>
          <w:color w:val="0000FF"/>
          <w:kern w:val="0"/>
          <w:sz w:val="18"/>
        </w:rPr>
      </w:pPr>
      <w:r w:rsidRPr="00B3413F">
        <w:rPr>
          <w:rFonts w:ascii="宋体" w:eastAsia="宋体" w:hAnsi="宋体" w:hint="eastAsia"/>
          <w:color w:val="0000FF"/>
          <w:kern w:val="0"/>
          <w:sz w:val="18"/>
        </w:rPr>
        <w:t>（</w:t>
      </w:r>
      <w:r w:rsidRPr="00B3413F">
        <w:rPr>
          <w:rFonts w:ascii="宋体" w:eastAsia="宋体" w:hAnsi="宋体"/>
          <w:color w:val="0000FF"/>
          <w:kern w:val="0"/>
          <w:sz w:val="18"/>
        </w:rPr>
        <w:t>0</w:t>
      </w:r>
      <w:r w:rsidRPr="00B3413F">
        <w:rPr>
          <w:rFonts w:ascii="宋体" w:eastAsia="宋体" w:hAnsi="宋体" w:hint="eastAsia"/>
          <w:color w:val="0000FF"/>
          <w:kern w:val="0"/>
          <w:sz w:val="18"/>
        </w:rPr>
        <w:t>578）</w:t>
      </w:r>
    </w:p>
    <w:p w:rsidR="00B3413F" w:rsidRDefault="00FA7D13" w:rsidP="003152DB">
      <w:pPr>
        <w:adjustRightInd w:val="0"/>
        <w:snapToGrid w:val="0"/>
        <w:spacing w:line="360" w:lineRule="exact"/>
        <w:rPr>
          <w:rFonts w:ascii="宋体" w:hAnsi="宋体"/>
          <w:b/>
          <w:bCs/>
          <w:color w:val="000000"/>
          <w:sz w:val="24"/>
        </w:rPr>
      </w:pPr>
      <w:r w:rsidRPr="003152DB">
        <w:rPr>
          <w:rFonts w:ascii="宋体" w:hAnsi="宋体" w:hint="eastAsia"/>
          <w:b/>
          <w:bCs/>
          <w:color w:val="000000"/>
          <w:sz w:val="24"/>
        </w:rPr>
        <w:t xml:space="preserve">4.4 </w:t>
      </w:r>
      <w:r w:rsidRPr="003152DB">
        <w:rPr>
          <w:rFonts w:ascii="宋体" w:hAnsi="宋体" w:hint="eastAsia"/>
          <w:b/>
          <w:bCs/>
          <w:color w:val="000000"/>
          <w:sz w:val="24"/>
        </w:rPr>
        <w:t>报告期内基金的投资策略和</w:t>
      </w:r>
      <w:r w:rsidR="00B3413F">
        <w:rPr>
          <w:rFonts w:ascii="宋体" w:hAnsi="宋体" w:hint="eastAsia"/>
          <w:b/>
          <w:bCs/>
          <w:color w:val="000000"/>
          <w:sz w:val="24"/>
        </w:rPr>
        <w:t>运作分析</w:t>
      </w:r>
    </w:p>
    <w:p w:rsidR="00B3413F" w:rsidRDefault="00B3413F" w:rsidP="00B3413F">
      <w:pPr>
        <w:adjustRightInd w:val="0"/>
        <w:snapToGrid w:val="0"/>
        <w:spacing w:line="460" w:lineRule="exact"/>
        <w:rPr>
          <w:rFonts w:ascii="宋体" w:hAnsi="宋体"/>
          <w:b/>
          <w:bCs/>
          <w:color w:val="000000"/>
          <w:sz w:val="24"/>
        </w:rPr>
      </w:pPr>
      <w:r w:rsidRPr="004665E0">
        <w:rPr>
          <w:rFonts w:ascii="宋体" w:eastAsia="宋体" w:hAnsi="宋体" w:hint="eastAsia"/>
          <w:color w:val="0000FF"/>
          <w:kern w:val="0"/>
          <w:sz w:val="18"/>
        </w:rPr>
        <w:t>（</w:t>
      </w:r>
      <w:r w:rsidR="00515CDE">
        <w:rPr>
          <w:rFonts w:ascii="宋体" w:eastAsia="宋体" w:hAnsi="宋体" w:hint="eastAsia"/>
          <w:color w:val="0000FF"/>
          <w:kern w:val="0"/>
          <w:sz w:val="18"/>
        </w:rPr>
        <w:t>2550</w:t>
      </w:r>
      <w:r w:rsidRPr="004665E0">
        <w:rPr>
          <w:rFonts w:ascii="宋体" w:eastAsia="宋体" w:hAnsi="宋体" w:hint="eastAsia"/>
          <w:color w:val="0000FF"/>
          <w:kern w:val="0"/>
          <w:sz w:val="18"/>
        </w:rPr>
        <w:t>）</w:t>
      </w:r>
    </w:p>
    <w:p w:rsidR="00FA7D13" w:rsidRPr="003152DB" w:rsidRDefault="00B3413F" w:rsidP="003152DB">
      <w:pPr>
        <w:adjustRightInd w:val="0"/>
        <w:snapToGrid w:val="0"/>
        <w:spacing w:line="360" w:lineRule="exact"/>
        <w:rPr>
          <w:rFonts w:ascii="宋体" w:hAnsi="宋体"/>
          <w:b/>
          <w:bCs/>
          <w:color w:val="000000"/>
          <w:sz w:val="24"/>
        </w:rPr>
      </w:pPr>
      <w:r>
        <w:rPr>
          <w:rFonts w:ascii="宋体" w:hAnsi="宋体" w:hint="eastAsia"/>
          <w:b/>
          <w:bCs/>
          <w:color w:val="000000"/>
          <w:sz w:val="24"/>
        </w:rPr>
        <w:t xml:space="preserve">4.5 </w:t>
      </w:r>
      <w:r>
        <w:rPr>
          <w:rFonts w:ascii="宋体" w:hAnsi="宋体" w:hint="eastAsia"/>
          <w:b/>
          <w:bCs/>
          <w:color w:val="000000"/>
          <w:sz w:val="24"/>
        </w:rPr>
        <w:t>报告期内基金的</w:t>
      </w:r>
      <w:r w:rsidR="00FA7D13" w:rsidRPr="003152DB">
        <w:rPr>
          <w:rFonts w:ascii="宋体" w:hAnsi="宋体" w:hint="eastAsia"/>
          <w:b/>
          <w:bCs/>
          <w:color w:val="000000"/>
          <w:sz w:val="24"/>
        </w:rPr>
        <w:t>业绩表现</w:t>
      </w:r>
    </w:p>
    <w:p w:rsidR="00B3413F" w:rsidRPr="004665E0" w:rsidRDefault="00B3413F" w:rsidP="00B3413F">
      <w:pPr>
        <w:adjustRightInd w:val="0"/>
        <w:snapToGrid w:val="0"/>
        <w:spacing w:line="460" w:lineRule="exact"/>
        <w:rPr>
          <w:rFonts w:ascii="宋体" w:eastAsia="宋体" w:hAnsi="宋体"/>
          <w:color w:val="0000FF"/>
          <w:kern w:val="0"/>
          <w:sz w:val="18"/>
        </w:rPr>
      </w:pPr>
      <w:r w:rsidRPr="004665E0">
        <w:rPr>
          <w:rFonts w:ascii="宋体" w:eastAsia="宋体" w:hAnsi="宋体" w:hint="eastAsia"/>
          <w:color w:val="0000FF"/>
          <w:kern w:val="0"/>
          <w:sz w:val="18"/>
        </w:rPr>
        <w:t>（</w:t>
      </w:r>
      <w:r w:rsidR="00515CDE">
        <w:rPr>
          <w:rFonts w:ascii="宋体" w:eastAsia="宋体" w:hAnsi="宋体" w:hint="eastAsia"/>
          <w:color w:val="0000FF"/>
          <w:kern w:val="0"/>
          <w:sz w:val="18"/>
        </w:rPr>
        <w:t>2549</w:t>
      </w:r>
      <w:r w:rsidRPr="004665E0">
        <w:rPr>
          <w:rFonts w:ascii="宋体" w:eastAsia="宋体" w:hAnsi="宋体" w:hint="eastAsia"/>
          <w:color w:val="0000FF"/>
          <w:kern w:val="0"/>
          <w:sz w:val="18"/>
        </w:rPr>
        <w:t>）</w:t>
      </w:r>
    </w:p>
    <w:p w:rsidR="00FA7D13" w:rsidRPr="000810BC" w:rsidRDefault="00FA7D13" w:rsidP="003152DB">
      <w:pPr>
        <w:pStyle w:val="2"/>
        <w:adjustRightInd w:val="0"/>
        <w:snapToGrid w:val="0"/>
        <w:spacing w:before="0" w:after="0" w:line="360" w:lineRule="exact"/>
        <w:jc w:val="center"/>
        <w:rPr>
          <w:rFonts w:ascii="宋体" w:eastAsia="宋体" w:hAnsi="宋体"/>
          <w:bCs w:val="0"/>
          <w:sz w:val="24"/>
          <w:szCs w:val="24"/>
        </w:rPr>
      </w:pPr>
      <w:r>
        <w:rPr>
          <w:rFonts w:ascii="宋体" w:eastAsia="宋体" w:hAnsi="宋体" w:hint="eastAsia"/>
          <w:bCs w:val="0"/>
          <w:sz w:val="24"/>
          <w:szCs w:val="20"/>
        </w:rPr>
        <w:t xml:space="preserve">§5  </w:t>
      </w:r>
      <w:r w:rsidRPr="000810BC">
        <w:rPr>
          <w:rFonts w:ascii="宋体" w:eastAsia="宋体" w:hAnsi="宋体" w:hint="eastAsia"/>
          <w:bCs w:val="0"/>
          <w:sz w:val="24"/>
          <w:szCs w:val="24"/>
        </w:rPr>
        <w:t>投资组合报告</w:t>
      </w:r>
      <w:r>
        <w:rPr>
          <w:rStyle w:val="af1"/>
          <w:rFonts w:ascii="宋体" w:eastAsia="宋体" w:hAnsi="宋体"/>
          <w:bCs w:val="0"/>
          <w:sz w:val="24"/>
          <w:szCs w:val="24"/>
        </w:rPr>
        <w:footnoteReference w:id="58"/>
      </w:r>
    </w:p>
    <w:p w:rsidR="00FA7D13" w:rsidRPr="000810BC" w:rsidRDefault="00FA7D13" w:rsidP="003152DB">
      <w:pPr>
        <w:adjustRightInd w:val="0"/>
        <w:snapToGrid w:val="0"/>
        <w:spacing w:line="360" w:lineRule="exact"/>
        <w:rPr>
          <w:rFonts w:ascii="宋体" w:hAnsi="宋体"/>
          <w:b/>
          <w:bCs/>
          <w:sz w:val="24"/>
        </w:rPr>
      </w:pPr>
      <w:r>
        <w:rPr>
          <w:rFonts w:ascii="宋体" w:hAnsi="宋体" w:hint="eastAsia"/>
          <w:b/>
          <w:bCs/>
          <w:sz w:val="24"/>
        </w:rPr>
        <w:t xml:space="preserve">5.1 </w:t>
      </w:r>
      <w:r w:rsidRPr="000810BC">
        <w:rPr>
          <w:rFonts w:ascii="宋体" w:hAnsi="宋体" w:hint="eastAsia"/>
          <w:b/>
          <w:bCs/>
          <w:sz w:val="24"/>
        </w:rPr>
        <w:t>报告期末基金资产组合情况</w:t>
      </w:r>
    </w:p>
    <w:tbl>
      <w:tblPr>
        <w:tblW w:w="5340" w:type="pct"/>
        <w:tblLayout w:type="fixed"/>
        <w:tblCellMar>
          <w:left w:w="0" w:type="dxa"/>
          <w:right w:w="0" w:type="dxa"/>
        </w:tblCellMar>
        <w:tblLook w:val="0000"/>
      </w:tblPr>
      <w:tblGrid>
        <w:gridCol w:w="573"/>
        <w:gridCol w:w="4406"/>
        <w:gridCol w:w="1557"/>
        <w:gridCol w:w="2799"/>
      </w:tblGrid>
      <w:tr w:rsidR="00B3413F" w:rsidRPr="00B3413F"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hint="eastAsia"/>
                <w:sz w:val="24"/>
              </w:rPr>
              <w:t>序号</w:t>
            </w: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sz w:val="24"/>
              </w:rPr>
              <w:t>项目</w:t>
            </w:r>
          </w:p>
        </w:tc>
        <w:tc>
          <w:tcPr>
            <w:tcW w:w="834" w:type="pct"/>
            <w:tcBorders>
              <w:top w:val="single" w:sz="4" w:space="0" w:color="auto"/>
              <w:left w:val="nil"/>
              <w:bottom w:val="single" w:sz="4" w:space="0" w:color="auto"/>
              <w:right w:val="single" w:sz="4" w:space="0" w:color="auto"/>
            </w:tcBorders>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sz w:val="24"/>
              </w:rPr>
              <w:t>金额</w:t>
            </w:r>
            <w:r w:rsidRPr="00B3413F">
              <w:rPr>
                <w:rFonts w:ascii="宋体" w:hAnsi="宋体" w:hint="eastAsia"/>
                <w:sz w:val="24"/>
              </w:rPr>
              <w:t>（元）</w:t>
            </w:r>
            <w:r w:rsidRPr="00B3413F">
              <w:rPr>
                <w:sz w:val="24"/>
                <w:vertAlign w:val="superscript"/>
              </w:rPr>
              <w:footnoteReference w:id="59"/>
            </w:r>
          </w:p>
        </w:tc>
        <w:tc>
          <w:tcPr>
            <w:tcW w:w="1499"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sz w:val="24"/>
              </w:rPr>
              <w:t>占基金总资产的比例（</w:t>
            </w:r>
            <w:r w:rsidRPr="00B3413F">
              <w:rPr>
                <w:rFonts w:ascii="宋体" w:hAnsi="宋体"/>
                <w:sz w:val="24"/>
              </w:rPr>
              <w:t>%</w:t>
            </w:r>
            <w:r w:rsidRPr="00B3413F">
              <w:rPr>
                <w:rFonts w:ascii="宋体" w:hAnsi="宋体"/>
                <w:sz w:val="24"/>
              </w:rPr>
              <w:t>）</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hint="eastAsia"/>
                <w:sz w:val="24"/>
              </w:rPr>
              <w:lastRenderedPageBreak/>
              <w:t>1</w:t>
            </w: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rPr>
                <w:rFonts w:ascii="宋体" w:hAnsi="宋体"/>
                <w:sz w:val="24"/>
              </w:rPr>
            </w:pPr>
            <w:r w:rsidRPr="00B3413F">
              <w:rPr>
                <w:rFonts w:ascii="宋体" w:hAnsi="宋体" w:hint="eastAsia"/>
                <w:sz w:val="24"/>
              </w:rPr>
              <w:t>固定收益投资</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（1061）</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（1062）</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rPr>
                <w:rFonts w:ascii="宋体" w:hAnsi="宋体"/>
                <w:sz w:val="24"/>
              </w:rPr>
            </w:pPr>
            <w:r w:rsidRPr="00B3413F">
              <w:rPr>
                <w:rFonts w:ascii="宋体" w:hAnsi="宋体" w:hint="eastAsia"/>
                <w:sz w:val="24"/>
              </w:rPr>
              <w:t>其中：</w:t>
            </w:r>
            <w:r w:rsidRPr="00B3413F">
              <w:rPr>
                <w:rFonts w:ascii="宋体" w:hAnsi="宋体"/>
                <w:sz w:val="24"/>
              </w:rPr>
              <w:t>债券</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 xml:space="preserve">      （1063） </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（1064）</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rPr>
                <w:rFonts w:ascii="宋体" w:hAnsi="宋体"/>
                <w:sz w:val="24"/>
              </w:rPr>
            </w:pPr>
            <w:r w:rsidRPr="00B3413F">
              <w:rPr>
                <w:rFonts w:ascii="宋体" w:hAnsi="宋体" w:hint="eastAsia"/>
                <w:sz w:val="24"/>
              </w:rPr>
              <w:t xml:space="preserve">      </w:t>
            </w:r>
            <w:r w:rsidRPr="00B3413F">
              <w:rPr>
                <w:rFonts w:ascii="宋体" w:hAnsi="宋体"/>
                <w:sz w:val="24"/>
              </w:rPr>
              <w:t>资产支持证券</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（1065）</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（1066）</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hint="eastAsia"/>
                <w:sz w:val="24"/>
              </w:rPr>
              <w:t>2</w:t>
            </w: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rPr>
                <w:rFonts w:ascii="宋体" w:hAnsi="宋体"/>
                <w:sz w:val="24"/>
              </w:rPr>
            </w:pPr>
            <w:r w:rsidRPr="00B3413F">
              <w:rPr>
                <w:rFonts w:ascii="宋体" w:hAnsi="宋体" w:hint="eastAsia"/>
                <w:sz w:val="24"/>
              </w:rPr>
              <w:t>买入返售金融资产</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（0597）</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（1081）</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rPr>
                <w:rFonts w:ascii="宋体" w:hAnsi="宋体"/>
                <w:sz w:val="24"/>
              </w:rPr>
            </w:pPr>
            <w:r w:rsidRPr="00B3413F">
              <w:rPr>
                <w:rFonts w:ascii="宋体" w:hAnsi="宋体"/>
                <w:sz w:val="24"/>
              </w:rPr>
              <w:t>其中：买断式回购的买入返售</w:t>
            </w:r>
            <w:r w:rsidRPr="00B3413F">
              <w:rPr>
                <w:rFonts w:ascii="宋体" w:hAnsi="宋体" w:hint="eastAsia"/>
                <w:sz w:val="24"/>
              </w:rPr>
              <w:t>金融资产</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（1082）</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（1083）</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hint="eastAsia"/>
                <w:sz w:val="24"/>
              </w:rPr>
              <w:t>3</w:t>
            </w: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rPr>
                <w:rFonts w:ascii="宋体" w:hAnsi="宋体"/>
                <w:sz w:val="24"/>
              </w:rPr>
            </w:pPr>
            <w:r w:rsidRPr="00B3413F">
              <w:rPr>
                <w:rFonts w:ascii="宋体" w:hAnsi="宋体" w:hint="eastAsia"/>
                <w:sz w:val="24"/>
              </w:rPr>
              <w:t>银行存款和结算备付金合计</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（1086）</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（1087）</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B3413F" w:rsidP="00B3413F">
            <w:pPr>
              <w:jc w:val="right"/>
              <w:rPr>
                <w:rFonts w:ascii="宋体" w:hAnsi="宋体"/>
                <w:sz w:val="24"/>
              </w:rPr>
            </w:pPr>
            <w:r w:rsidRPr="00B3413F">
              <w:rPr>
                <w:rFonts w:ascii="宋体" w:hAnsi="宋体"/>
                <w:sz w:val="24"/>
              </w:rPr>
              <w:t>…</w:t>
            </w: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3413F">
            <w:pPr>
              <w:rPr>
                <w:rFonts w:ascii="宋体" w:hAnsi="宋体"/>
                <w:sz w:val="24"/>
              </w:rPr>
            </w:pPr>
            <w:r w:rsidRPr="00B3413F">
              <w:rPr>
                <w:rFonts w:ascii="宋体" w:eastAsia="宋体" w:hAnsi="宋体" w:hint="eastAsia"/>
                <w:color w:val="0000FF"/>
                <w:kern w:val="0"/>
                <w:sz w:val="18"/>
              </w:rPr>
              <w:t>（1043）</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（1044）</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（1045）</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hint="eastAsia"/>
                <w:sz w:val="24"/>
              </w:rPr>
              <w:t>N-1</w:t>
            </w: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rPr>
                <w:rFonts w:ascii="宋体" w:hAnsi="宋体"/>
                <w:sz w:val="24"/>
              </w:rPr>
            </w:pPr>
            <w:r w:rsidRPr="00B3413F">
              <w:rPr>
                <w:rFonts w:ascii="宋体" w:hAnsi="宋体"/>
                <w:sz w:val="24"/>
              </w:rPr>
              <w:t>其他资产</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（1088）</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（1089）</w:t>
            </w:r>
          </w:p>
        </w:tc>
      </w:tr>
      <w:tr w:rsidR="00B3413F" w:rsidRPr="000C2C4B" w:rsidTr="00B3413F">
        <w:trPr>
          <w:trHeight w:val="20"/>
        </w:trPr>
        <w:tc>
          <w:tcPr>
            <w:tcW w:w="307" w:type="pct"/>
            <w:tcBorders>
              <w:top w:val="single" w:sz="4" w:space="0" w:color="auto"/>
              <w:left w:val="single" w:sz="4" w:space="0" w:color="auto"/>
              <w:bottom w:val="single" w:sz="4" w:space="0" w:color="auto"/>
              <w:right w:val="single" w:sz="4" w:space="0" w:color="auto"/>
            </w:tcBorders>
            <w:noWrap/>
          </w:tcPr>
          <w:p w:rsidR="00FA7D13" w:rsidRPr="00B3413F" w:rsidRDefault="00FA7D13" w:rsidP="00B44B9B">
            <w:pPr>
              <w:adjustRightInd w:val="0"/>
              <w:snapToGrid w:val="0"/>
              <w:spacing w:line="360" w:lineRule="exact"/>
              <w:jc w:val="center"/>
              <w:rPr>
                <w:rFonts w:ascii="宋体" w:hAnsi="宋体"/>
                <w:sz w:val="24"/>
              </w:rPr>
            </w:pPr>
            <w:r w:rsidRPr="00B3413F">
              <w:rPr>
                <w:rFonts w:ascii="宋体" w:hAnsi="宋体" w:hint="eastAsia"/>
                <w:sz w:val="24"/>
              </w:rPr>
              <w:t>N</w:t>
            </w:r>
          </w:p>
        </w:tc>
        <w:tc>
          <w:tcPr>
            <w:tcW w:w="2360" w:type="pct"/>
            <w:tcBorders>
              <w:top w:val="single" w:sz="4" w:space="0" w:color="auto"/>
              <w:left w:val="nil"/>
              <w:bottom w:val="single" w:sz="4" w:space="0" w:color="auto"/>
              <w:right w:val="single" w:sz="4" w:space="0" w:color="auto"/>
            </w:tcBorders>
            <w:noWrap/>
          </w:tcPr>
          <w:p w:rsidR="00FA7D13" w:rsidRPr="00B3413F" w:rsidRDefault="00FA7D13" w:rsidP="00B44B9B">
            <w:pPr>
              <w:adjustRightInd w:val="0"/>
              <w:snapToGrid w:val="0"/>
              <w:spacing w:line="360" w:lineRule="exact"/>
              <w:rPr>
                <w:rFonts w:ascii="宋体" w:hAnsi="宋体"/>
                <w:sz w:val="24"/>
              </w:rPr>
            </w:pPr>
            <w:r w:rsidRPr="00B3413F">
              <w:rPr>
                <w:rFonts w:ascii="宋体" w:hAnsi="宋体"/>
                <w:sz w:val="24"/>
              </w:rPr>
              <w:t>合计</w:t>
            </w:r>
          </w:p>
        </w:tc>
        <w:tc>
          <w:tcPr>
            <w:tcW w:w="834" w:type="pct"/>
            <w:tcBorders>
              <w:top w:val="single" w:sz="4" w:space="0" w:color="auto"/>
              <w:left w:val="nil"/>
              <w:bottom w:val="single" w:sz="4" w:space="0" w:color="auto"/>
              <w:right w:val="single" w:sz="4" w:space="0" w:color="auto"/>
            </w:tcBorders>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（1090）</w:t>
            </w:r>
          </w:p>
        </w:tc>
        <w:tc>
          <w:tcPr>
            <w:tcW w:w="1499" w:type="pct"/>
            <w:tcBorders>
              <w:top w:val="single" w:sz="4" w:space="0" w:color="auto"/>
              <w:left w:val="nil"/>
              <w:bottom w:val="single" w:sz="4" w:space="0" w:color="auto"/>
              <w:right w:val="single" w:sz="4" w:space="0" w:color="auto"/>
            </w:tcBorders>
            <w:noWrap/>
            <w:vAlign w:val="center"/>
          </w:tcPr>
          <w:p w:rsidR="00FA7D13" w:rsidRPr="00B3413F" w:rsidRDefault="00FA7D13" w:rsidP="00B3413F">
            <w:pPr>
              <w:jc w:val="right"/>
              <w:rPr>
                <w:rFonts w:ascii="宋体" w:eastAsia="宋体" w:hAnsi="宋体"/>
                <w:color w:val="0000FF"/>
                <w:kern w:val="0"/>
                <w:sz w:val="18"/>
              </w:rPr>
            </w:pPr>
            <w:r w:rsidRPr="00B3413F">
              <w:rPr>
                <w:rFonts w:ascii="宋体" w:eastAsia="宋体" w:hAnsi="宋体" w:hint="eastAsia"/>
                <w:color w:val="0000FF"/>
                <w:kern w:val="0"/>
                <w:sz w:val="18"/>
              </w:rPr>
              <w:t>（1091）</w:t>
            </w:r>
          </w:p>
        </w:tc>
      </w:tr>
    </w:tbl>
    <w:p w:rsidR="00FA7D13" w:rsidRPr="000C2C4B" w:rsidRDefault="00FA7D13" w:rsidP="00FA7D13">
      <w:pPr>
        <w:adjustRightInd w:val="0"/>
        <w:snapToGrid w:val="0"/>
        <w:spacing w:line="560" w:lineRule="exact"/>
        <w:rPr>
          <w:rFonts w:ascii="宋体" w:hAnsi="宋体"/>
          <w:color w:val="000000"/>
          <w:sz w:val="24"/>
        </w:rPr>
      </w:pPr>
      <w:r w:rsidRPr="000810BC">
        <w:rPr>
          <w:rFonts w:ascii="宋体" w:hAnsi="宋体" w:hint="eastAsia"/>
          <w:sz w:val="24"/>
        </w:rPr>
        <w:t>注：</w:t>
      </w:r>
      <w:r w:rsidRPr="00B3413F">
        <w:rPr>
          <w:rFonts w:ascii="宋体" w:eastAsia="宋体" w:hAnsi="宋体" w:hint="eastAsia"/>
          <w:color w:val="0000FF"/>
          <w:kern w:val="0"/>
          <w:sz w:val="18"/>
        </w:rPr>
        <w:t>（1092）</w:t>
      </w:r>
    </w:p>
    <w:p w:rsidR="00FA7D13" w:rsidRPr="000810BC" w:rsidRDefault="00FA7D13" w:rsidP="000C2C4B">
      <w:pPr>
        <w:adjustRightInd w:val="0"/>
        <w:snapToGrid w:val="0"/>
        <w:spacing w:line="380" w:lineRule="exact"/>
        <w:rPr>
          <w:rFonts w:ascii="宋体" w:hAnsi="宋体"/>
          <w:sz w:val="24"/>
        </w:rPr>
      </w:pPr>
    </w:p>
    <w:p w:rsidR="00FA7D13" w:rsidRPr="000810BC" w:rsidRDefault="00FA7D13" w:rsidP="000C2C4B">
      <w:pPr>
        <w:adjustRightInd w:val="0"/>
        <w:snapToGrid w:val="0"/>
        <w:spacing w:line="380" w:lineRule="exact"/>
        <w:rPr>
          <w:rFonts w:ascii="宋体" w:hAnsi="宋体"/>
          <w:b/>
          <w:bCs/>
          <w:sz w:val="24"/>
        </w:rPr>
      </w:pPr>
      <w:r>
        <w:rPr>
          <w:rFonts w:ascii="宋体" w:hAnsi="宋体" w:hint="eastAsia"/>
          <w:b/>
          <w:bCs/>
          <w:sz w:val="24"/>
        </w:rPr>
        <w:t xml:space="preserve">5.2 </w:t>
      </w:r>
      <w:r w:rsidRPr="000810BC">
        <w:rPr>
          <w:rFonts w:ascii="宋体" w:hAnsi="宋体" w:hint="eastAsia"/>
          <w:b/>
          <w:bCs/>
          <w:sz w:val="24"/>
        </w:rPr>
        <w:t>报告期债券回购融资情况</w:t>
      </w:r>
    </w:p>
    <w:tbl>
      <w:tblPr>
        <w:tblW w:w="8788" w:type="dxa"/>
        <w:tblInd w:w="30" w:type="dxa"/>
        <w:tblLayout w:type="fixed"/>
        <w:tblCellMar>
          <w:left w:w="30" w:type="dxa"/>
          <w:right w:w="30" w:type="dxa"/>
        </w:tblCellMar>
        <w:tblLook w:val="0000"/>
      </w:tblPr>
      <w:tblGrid>
        <w:gridCol w:w="720"/>
        <w:gridCol w:w="3140"/>
        <w:gridCol w:w="1440"/>
        <w:gridCol w:w="3488"/>
      </w:tblGrid>
      <w:tr w:rsidR="00FA7D13" w:rsidRPr="00C55E21" w:rsidTr="00C55E21">
        <w:trPr>
          <w:trHeight w:val="375"/>
        </w:trPr>
        <w:tc>
          <w:tcPr>
            <w:tcW w:w="720" w:type="dxa"/>
            <w:tcBorders>
              <w:top w:val="single" w:sz="4" w:space="0" w:color="auto"/>
              <w:left w:val="single" w:sz="4" w:space="0" w:color="auto"/>
              <w:bottom w:val="single" w:sz="4" w:space="0" w:color="auto"/>
              <w:right w:val="single" w:sz="4" w:space="0" w:color="auto"/>
            </w:tcBorders>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序号</w:t>
            </w:r>
          </w:p>
        </w:tc>
        <w:tc>
          <w:tcPr>
            <w:tcW w:w="3140" w:type="dxa"/>
            <w:tcBorders>
              <w:top w:val="single" w:sz="4" w:space="0" w:color="auto"/>
              <w:left w:val="single" w:sz="4" w:space="0" w:color="auto"/>
              <w:bottom w:val="single" w:sz="4" w:space="0" w:color="auto"/>
              <w:right w:val="single" w:sz="4" w:space="0" w:color="auto"/>
            </w:tcBorders>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项目</w:t>
            </w:r>
          </w:p>
        </w:tc>
        <w:tc>
          <w:tcPr>
            <w:tcW w:w="1440" w:type="dxa"/>
            <w:tcBorders>
              <w:top w:val="single" w:sz="4" w:space="0" w:color="auto"/>
              <w:left w:val="single" w:sz="4" w:space="0" w:color="auto"/>
              <w:bottom w:val="single" w:sz="4" w:space="0" w:color="auto"/>
              <w:right w:val="single" w:sz="4" w:space="0" w:color="auto"/>
            </w:tcBorders>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金额</w:t>
            </w:r>
            <w:r w:rsidR="007E179D">
              <w:rPr>
                <w:rFonts w:ascii="宋体" w:hAnsi="宋体" w:hint="eastAsia"/>
                <w:sz w:val="24"/>
              </w:rPr>
              <w:t>（</w:t>
            </w:r>
            <w:r w:rsidRPr="00C55E21">
              <w:rPr>
                <w:rFonts w:ascii="宋体" w:hAnsi="宋体" w:hint="eastAsia"/>
                <w:sz w:val="24"/>
              </w:rPr>
              <w:t>元</w:t>
            </w:r>
            <w:r w:rsidR="007E179D">
              <w:rPr>
                <w:rFonts w:ascii="宋体" w:hAnsi="宋体" w:hint="eastAsia"/>
                <w:sz w:val="24"/>
              </w:rPr>
              <w:t>）</w:t>
            </w:r>
          </w:p>
        </w:tc>
        <w:tc>
          <w:tcPr>
            <w:tcW w:w="3488" w:type="dxa"/>
            <w:tcBorders>
              <w:top w:val="single" w:sz="4" w:space="0" w:color="auto"/>
              <w:left w:val="single" w:sz="4" w:space="0" w:color="auto"/>
              <w:bottom w:val="single" w:sz="4" w:space="0" w:color="auto"/>
              <w:right w:val="single" w:sz="4" w:space="0" w:color="auto"/>
            </w:tcBorders>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占基金资产净值的比例（％）</w:t>
            </w:r>
          </w:p>
        </w:tc>
      </w:tr>
      <w:tr w:rsidR="00FA7D13" w:rsidRPr="000C2C4B" w:rsidTr="00C55E21">
        <w:trPr>
          <w:trHeight w:val="295"/>
        </w:trPr>
        <w:tc>
          <w:tcPr>
            <w:tcW w:w="720" w:type="dxa"/>
            <w:tcBorders>
              <w:top w:val="single" w:sz="4" w:space="0" w:color="auto"/>
              <w:left w:val="single" w:sz="4" w:space="0" w:color="auto"/>
              <w:bottom w:val="single" w:sz="4" w:space="0" w:color="auto"/>
              <w:right w:val="single" w:sz="4" w:space="0" w:color="auto"/>
            </w:tcBorders>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sz w:val="24"/>
              </w:rPr>
              <w:t>1</w:t>
            </w:r>
          </w:p>
        </w:tc>
        <w:tc>
          <w:tcPr>
            <w:tcW w:w="3140" w:type="dxa"/>
            <w:tcBorders>
              <w:top w:val="single" w:sz="4" w:space="0" w:color="auto"/>
              <w:left w:val="single" w:sz="4" w:space="0" w:color="auto"/>
              <w:bottom w:val="single" w:sz="4" w:space="0" w:color="auto"/>
              <w:right w:val="single" w:sz="4" w:space="0" w:color="auto"/>
            </w:tcBorders>
          </w:tcPr>
          <w:p w:rsidR="00FA7D13" w:rsidRPr="00C55E21" w:rsidRDefault="00FA7D13" w:rsidP="00C55E21">
            <w:pPr>
              <w:adjustRightInd w:val="0"/>
              <w:snapToGrid w:val="0"/>
              <w:spacing w:line="360" w:lineRule="exact"/>
              <w:rPr>
                <w:rFonts w:ascii="宋体" w:hAnsi="宋体"/>
                <w:sz w:val="24"/>
              </w:rPr>
            </w:pPr>
            <w:r w:rsidRPr="00C55E21">
              <w:rPr>
                <w:rFonts w:ascii="宋体" w:hAnsi="宋体" w:hint="eastAsia"/>
                <w:sz w:val="24"/>
              </w:rPr>
              <w:t>报告期内债券回购融资余额</w:t>
            </w:r>
          </w:p>
        </w:tc>
        <w:tc>
          <w:tcPr>
            <w:tcW w:w="1440" w:type="dxa"/>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w:t>
            </w:r>
            <w:r w:rsidRPr="00C55E21">
              <w:rPr>
                <w:rFonts w:ascii="宋体" w:eastAsia="宋体" w:hAnsi="宋体"/>
                <w:color w:val="0000FF"/>
                <w:kern w:val="0"/>
                <w:sz w:val="18"/>
                <w:vertAlign w:val="superscript"/>
              </w:rPr>
              <w:footnoteReference w:id="60"/>
            </w:r>
            <w:r w:rsidRPr="00C55E21">
              <w:rPr>
                <w:rFonts w:ascii="宋体" w:eastAsia="宋体" w:hAnsi="宋体" w:hint="eastAsia"/>
                <w:color w:val="0000FF"/>
                <w:kern w:val="0"/>
                <w:sz w:val="18"/>
              </w:rPr>
              <w:t>（1504）</w:t>
            </w:r>
          </w:p>
        </w:tc>
        <w:tc>
          <w:tcPr>
            <w:tcW w:w="3488" w:type="dxa"/>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（1505）</w:t>
            </w:r>
          </w:p>
        </w:tc>
      </w:tr>
      <w:tr w:rsidR="00FA7D13" w:rsidRPr="000C2C4B" w:rsidTr="00C55E21">
        <w:trPr>
          <w:trHeight w:val="295"/>
        </w:trPr>
        <w:tc>
          <w:tcPr>
            <w:tcW w:w="720" w:type="dxa"/>
            <w:tcBorders>
              <w:top w:val="single" w:sz="4" w:space="0" w:color="auto"/>
              <w:left w:val="single" w:sz="4" w:space="0" w:color="auto"/>
              <w:bottom w:val="single" w:sz="4" w:space="0" w:color="auto"/>
              <w:right w:val="single" w:sz="4" w:space="0" w:color="auto"/>
            </w:tcBorders>
          </w:tcPr>
          <w:p w:rsidR="00FA7D13" w:rsidRPr="00C55E21" w:rsidRDefault="00FA7D13" w:rsidP="00C55E21">
            <w:pPr>
              <w:adjustRightInd w:val="0"/>
              <w:snapToGrid w:val="0"/>
              <w:spacing w:line="360" w:lineRule="exact"/>
              <w:jc w:val="center"/>
              <w:rPr>
                <w:rFonts w:ascii="宋体" w:hAnsi="宋体"/>
                <w:sz w:val="24"/>
              </w:rPr>
            </w:pPr>
          </w:p>
        </w:tc>
        <w:tc>
          <w:tcPr>
            <w:tcW w:w="3140" w:type="dxa"/>
            <w:tcBorders>
              <w:top w:val="single" w:sz="4" w:space="0" w:color="auto"/>
              <w:left w:val="single" w:sz="4" w:space="0" w:color="auto"/>
              <w:bottom w:val="single" w:sz="4" w:space="0" w:color="auto"/>
              <w:right w:val="single" w:sz="4" w:space="0" w:color="auto"/>
            </w:tcBorders>
          </w:tcPr>
          <w:p w:rsidR="00FA7D13" w:rsidRPr="00C55E21" w:rsidRDefault="00FA7D13" w:rsidP="00C55E21">
            <w:pPr>
              <w:adjustRightInd w:val="0"/>
              <w:snapToGrid w:val="0"/>
              <w:spacing w:line="360" w:lineRule="exact"/>
              <w:rPr>
                <w:rFonts w:ascii="宋体" w:hAnsi="宋体"/>
                <w:sz w:val="24"/>
              </w:rPr>
            </w:pPr>
            <w:r w:rsidRPr="00C55E21">
              <w:rPr>
                <w:rFonts w:ascii="宋体" w:hAnsi="宋体" w:hint="eastAsia"/>
                <w:sz w:val="24"/>
              </w:rPr>
              <w:t>其中：买断式回购融资</w:t>
            </w:r>
          </w:p>
        </w:tc>
        <w:tc>
          <w:tcPr>
            <w:tcW w:w="1440" w:type="dxa"/>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w:t>
            </w:r>
            <w:r w:rsidRPr="00C55E21">
              <w:rPr>
                <w:rFonts w:ascii="宋体" w:eastAsia="宋体" w:hAnsi="宋体"/>
                <w:color w:val="0000FF"/>
                <w:kern w:val="0"/>
                <w:sz w:val="18"/>
                <w:vertAlign w:val="superscript"/>
              </w:rPr>
              <w:footnoteReference w:id="61"/>
            </w:r>
            <w:r w:rsidRPr="00C55E21">
              <w:rPr>
                <w:rFonts w:ascii="宋体" w:eastAsia="宋体" w:hAnsi="宋体" w:hint="eastAsia"/>
                <w:color w:val="0000FF"/>
                <w:kern w:val="0"/>
                <w:sz w:val="18"/>
              </w:rPr>
              <w:t>（1506）</w:t>
            </w:r>
          </w:p>
        </w:tc>
        <w:tc>
          <w:tcPr>
            <w:tcW w:w="3488" w:type="dxa"/>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（1507）</w:t>
            </w:r>
          </w:p>
        </w:tc>
      </w:tr>
      <w:tr w:rsidR="00FA7D13" w:rsidRPr="000C2C4B" w:rsidTr="00C55E21">
        <w:trPr>
          <w:trHeight w:val="295"/>
        </w:trPr>
        <w:tc>
          <w:tcPr>
            <w:tcW w:w="720" w:type="dxa"/>
            <w:tcBorders>
              <w:top w:val="single" w:sz="4" w:space="0" w:color="auto"/>
              <w:left w:val="single" w:sz="4" w:space="0" w:color="auto"/>
              <w:bottom w:val="single" w:sz="4" w:space="0" w:color="auto"/>
              <w:right w:val="single" w:sz="6" w:space="0" w:color="auto"/>
            </w:tcBorders>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2</w:t>
            </w:r>
          </w:p>
        </w:tc>
        <w:tc>
          <w:tcPr>
            <w:tcW w:w="3140" w:type="dxa"/>
            <w:tcBorders>
              <w:top w:val="single" w:sz="4" w:space="0" w:color="auto"/>
              <w:left w:val="single" w:sz="6" w:space="0" w:color="auto"/>
              <w:bottom w:val="single" w:sz="6" w:space="0" w:color="auto"/>
              <w:right w:val="single" w:sz="4" w:space="0" w:color="auto"/>
            </w:tcBorders>
          </w:tcPr>
          <w:p w:rsidR="00FA7D13" w:rsidRPr="00C55E21" w:rsidRDefault="00FA7D13" w:rsidP="00C55E21">
            <w:pPr>
              <w:adjustRightInd w:val="0"/>
              <w:snapToGrid w:val="0"/>
              <w:spacing w:line="360" w:lineRule="exact"/>
              <w:rPr>
                <w:rFonts w:ascii="宋体" w:hAnsi="宋体"/>
                <w:sz w:val="24"/>
              </w:rPr>
            </w:pPr>
            <w:r w:rsidRPr="00C55E21">
              <w:rPr>
                <w:rFonts w:ascii="宋体" w:hAnsi="宋体" w:hint="eastAsia"/>
                <w:sz w:val="24"/>
              </w:rPr>
              <w:t>报告期末债券回购融资余额</w:t>
            </w:r>
          </w:p>
        </w:tc>
        <w:tc>
          <w:tcPr>
            <w:tcW w:w="1440" w:type="dxa"/>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（1508）</w:t>
            </w:r>
          </w:p>
        </w:tc>
        <w:tc>
          <w:tcPr>
            <w:tcW w:w="3488" w:type="dxa"/>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（1509）</w:t>
            </w:r>
          </w:p>
        </w:tc>
      </w:tr>
      <w:tr w:rsidR="00FA7D13" w:rsidRPr="000C2C4B" w:rsidTr="00C55E21">
        <w:trPr>
          <w:trHeight w:val="295"/>
        </w:trPr>
        <w:tc>
          <w:tcPr>
            <w:tcW w:w="720" w:type="dxa"/>
            <w:tcBorders>
              <w:top w:val="single" w:sz="4" w:space="0" w:color="auto"/>
              <w:left w:val="single" w:sz="4" w:space="0" w:color="auto"/>
              <w:bottom w:val="single" w:sz="4" w:space="0" w:color="auto"/>
              <w:right w:val="single" w:sz="6" w:space="0" w:color="auto"/>
            </w:tcBorders>
          </w:tcPr>
          <w:p w:rsidR="00FA7D13" w:rsidRPr="00C55E21" w:rsidRDefault="00FA7D13" w:rsidP="00C55E21">
            <w:pPr>
              <w:adjustRightInd w:val="0"/>
              <w:snapToGrid w:val="0"/>
              <w:spacing w:line="360" w:lineRule="exact"/>
              <w:jc w:val="center"/>
              <w:rPr>
                <w:rFonts w:ascii="宋体" w:hAnsi="宋体"/>
                <w:sz w:val="24"/>
              </w:rPr>
            </w:pPr>
          </w:p>
        </w:tc>
        <w:tc>
          <w:tcPr>
            <w:tcW w:w="3140" w:type="dxa"/>
            <w:tcBorders>
              <w:top w:val="single" w:sz="6" w:space="0" w:color="auto"/>
              <w:left w:val="single" w:sz="6" w:space="0" w:color="auto"/>
              <w:bottom w:val="single" w:sz="4" w:space="0" w:color="auto"/>
              <w:right w:val="single" w:sz="4" w:space="0" w:color="auto"/>
            </w:tcBorders>
          </w:tcPr>
          <w:p w:rsidR="00FA7D13" w:rsidRPr="00C55E21" w:rsidRDefault="00FA7D13" w:rsidP="00C55E21">
            <w:pPr>
              <w:adjustRightInd w:val="0"/>
              <w:snapToGrid w:val="0"/>
              <w:spacing w:line="360" w:lineRule="exact"/>
              <w:rPr>
                <w:rFonts w:ascii="宋体" w:hAnsi="宋体"/>
                <w:sz w:val="24"/>
              </w:rPr>
            </w:pPr>
            <w:r w:rsidRPr="00C55E21">
              <w:rPr>
                <w:rFonts w:ascii="宋体" w:hAnsi="宋体" w:hint="eastAsia"/>
                <w:sz w:val="24"/>
              </w:rPr>
              <w:t>其中：买断式回购融资</w:t>
            </w:r>
          </w:p>
        </w:tc>
        <w:tc>
          <w:tcPr>
            <w:tcW w:w="1440" w:type="dxa"/>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（1510）</w:t>
            </w:r>
          </w:p>
        </w:tc>
        <w:tc>
          <w:tcPr>
            <w:tcW w:w="3488" w:type="dxa"/>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（1511）</w:t>
            </w:r>
          </w:p>
        </w:tc>
      </w:tr>
    </w:tbl>
    <w:p w:rsidR="00FA7D13" w:rsidRPr="000C2C4B" w:rsidRDefault="00FA7D13" w:rsidP="000C2C4B">
      <w:pPr>
        <w:adjustRightInd w:val="0"/>
        <w:snapToGrid w:val="0"/>
        <w:spacing w:line="380" w:lineRule="exact"/>
        <w:rPr>
          <w:rFonts w:ascii="宋体" w:hAnsi="宋体"/>
          <w:color w:val="000000"/>
          <w:sz w:val="21"/>
          <w:szCs w:val="21"/>
        </w:rPr>
      </w:pPr>
      <w:r w:rsidRPr="000810BC">
        <w:rPr>
          <w:rFonts w:ascii="宋体" w:hAnsi="宋体" w:hint="eastAsia"/>
          <w:sz w:val="24"/>
        </w:rPr>
        <w:t>注</w:t>
      </w:r>
      <w:r>
        <w:rPr>
          <w:rStyle w:val="af1"/>
          <w:rFonts w:ascii="宋体" w:hAnsi="宋体"/>
          <w:sz w:val="24"/>
        </w:rPr>
        <w:footnoteReference w:id="62"/>
      </w:r>
      <w:r w:rsidRPr="000810BC">
        <w:rPr>
          <w:rFonts w:ascii="宋体" w:hAnsi="宋体" w:hint="eastAsia"/>
          <w:sz w:val="24"/>
        </w:rPr>
        <w:t>：</w:t>
      </w:r>
      <w:r w:rsidRPr="00C55E21">
        <w:rPr>
          <w:rFonts w:ascii="宋体" w:eastAsia="宋体" w:hAnsi="宋体" w:hint="eastAsia"/>
          <w:color w:val="0000FF"/>
          <w:kern w:val="0"/>
          <w:sz w:val="18"/>
        </w:rPr>
        <w:t>（1512）</w:t>
      </w:r>
    </w:p>
    <w:p w:rsidR="00FA7D13" w:rsidRPr="000C2C4B" w:rsidRDefault="00FA7D13" w:rsidP="000C2C4B">
      <w:pPr>
        <w:adjustRightInd w:val="0"/>
        <w:snapToGrid w:val="0"/>
        <w:spacing w:line="380" w:lineRule="exact"/>
        <w:rPr>
          <w:rFonts w:ascii="宋体" w:hAnsi="宋体"/>
          <w:color w:val="000000"/>
          <w:sz w:val="21"/>
          <w:szCs w:val="21"/>
        </w:rPr>
      </w:pPr>
    </w:p>
    <w:p w:rsidR="00FA7D13" w:rsidRPr="009F354F" w:rsidRDefault="00FA7D13" w:rsidP="000C2C4B">
      <w:pPr>
        <w:adjustRightInd w:val="0"/>
        <w:snapToGrid w:val="0"/>
        <w:spacing w:line="380" w:lineRule="exact"/>
        <w:rPr>
          <w:rFonts w:ascii="方正仿宋简体" w:hAnsi="宋体"/>
          <w:b/>
          <w:sz w:val="24"/>
          <w:szCs w:val="24"/>
          <w:vertAlign w:val="superscript"/>
        </w:rPr>
      </w:pPr>
      <w:r w:rsidRPr="000C2C4B">
        <w:rPr>
          <w:rFonts w:ascii="方正仿宋简体" w:hAnsi="宋体" w:hint="eastAsia"/>
          <w:b/>
          <w:sz w:val="24"/>
        </w:rPr>
        <w:t>债券正回购的资金余额超过基金资产净值的20%的说明</w:t>
      </w:r>
      <w:r w:rsidRPr="009F354F">
        <w:rPr>
          <w:rFonts w:ascii="方正仿宋简体" w:hint="eastAsia"/>
          <w:b/>
          <w:sz w:val="24"/>
          <w:szCs w:val="24"/>
          <w:vertAlign w:val="superscript"/>
        </w:rPr>
        <w:footnoteReference w:id="63"/>
      </w:r>
    </w:p>
    <w:tbl>
      <w:tblPr>
        <w:tblW w:w="485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5"/>
        <w:gridCol w:w="1245"/>
        <w:gridCol w:w="3934"/>
        <w:gridCol w:w="1134"/>
        <w:gridCol w:w="1135"/>
      </w:tblGrid>
      <w:tr w:rsidR="00FA7D13" w:rsidRPr="00C55E21">
        <w:tc>
          <w:tcPr>
            <w:tcW w:w="716" w:type="pct"/>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序号</w:t>
            </w:r>
          </w:p>
        </w:tc>
        <w:tc>
          <w:tcPr>
            <w:tcW w:w="716" w:type="pct"/>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发生日期</w:t>
            </w:r>
          </w:p>
        </w:tc>
        <w:tc>
          <w:tcPr>
            <w:tcW w:w="2263" w:type="pct"/>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融资余额占基金资产净值比例</w:t>
            </w:r>
            <w:r w:rsidRPr="00C55E21">
              <w:rPr>
                <w:rFonts w:ascii="宋体" w:hAnsi="宋体"/>
                <w:sz w:val="24"/>
              </w:rPr>
              <w:t>（</w:t>
            </w:r>
            <w:r w:rsidRPr="00C55E21">
              <w:rPr>
                <w:rFonts w:ascii="宋体" w:hAnsi="宋体"/>
                <w:sz w:val="24"/>
              </w:rPr>
              <w:t>%</w:t>
            </w:r>
            <w:r w:rsidRPr="00C55E21">
              <w:rPr>
                <w:rFonts w:ascii="宋体" w:hAnsi="宋体"/>
                <w:sz w:val="24"/>
              </w:rPr>
              <w:t>）</w:t>
            </w:r>
          </w:p>
        </w:tc>
        <w:tc>
          <w:tcPr>
            <w:tcW w:w="652" w:type="pct"/>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原因</w:t>
            </w:r>
          </w:p>
        </w:tc>
        <w:tc>
          <w:tcPr>
            <w:tcW w:w="654" w:type="pct"/>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调整期</w:t>
            </w:r>
          </w:p>
        </w:tc>
      </w:tr>
      <w:tr w:rsidR="00FA7D13" w:rsidRPr="00C55E21">
        <w:tc>
          <w:tcPr>
            <w:tcW w:w="716" w:type="pct"/>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（1514）</w:t>
            </w:r>
          </w:p>
        </w:tc>
        <w:tc>
          <w:tcPr>
            <w:tcW w:w="716" w:type="pct"/>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（1515）</w:t>
            </w:r>
          </w:p>
        </w:tc>
        <w:tc>
          <w:tcPr>
            <w:tcW w:w="2263" w:type="pct"/>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（1516）</w:t>
            </w:r>
          </w:p>
        </w:tc>
        <w:tc>
          <w:tcPr>
            <w:tcW w:w="652" w:type="pct"/>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（1517）</w:t>
            </w:r>
          </w:p>
        </w:tc>
        <w:tc>
          <w:tcPr>
            <w:tcW w:w="654" w:type="pct"/>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（1518）</w:t>
            </w:r>
          </w:p>
        </w:tc>
      </w:tr>
      <w:tr w:rsidR="00FA7D13" w:rsidRPr="000C2C4B">
        <w:tc>
          <w:tcPr>
            <w:tcW w:w="716" w:type="pct"/>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sz w:val="24"/>
              </w:rPr>
              <w:t>1</w:t>
            </w:r>
          </w:p>
        </w:tc>
        <w:tc>
          <w:tcPr>
            <w:tcW w:w="716"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2263"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652"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654" w:type="pct"/>
          </w:tcPr>
          <w:p w:rsidR="00FA7D13" w:rsidRPr="000C2C4B" w:rsidRDefault="00FA7D13" w:rsidP="000C2C4B">
            <w:pPr>
              <w:adjustRightInd w:val="0"/>
              <w:snapToGrid w:val="0"/>
              <w:spacing w:line="380" w:lineRule="exact"/>
              <w:rPr>
                <w:rFonts w:ascii="宋体" w:hAnsi="宋体"/>
                <w:color w:val="000000"/>
                <w:sz w:val="21"/>
                <w:szCs w:val="21"/>
              </w:rPr>
            </w:pPr>
          </w:p>
        </w:tc>
      </w:tr>
      <w:tr w:rsidR="00FA7D13" w:rsidRPr="000C2C4B">
        <w:tc>
          <w:tcPr>
            <w:tcW w:w="716" w:type="pct"/>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sz w:val="24"/>
              </w:rPr>
              <w:t>2</w:t>
            </w:r>
          </w:p>
        </w:tc>
        <w:tc>
          <w:tcPr>
            <w:tcW w:w="716"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2263"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652"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654" w:type="pct"/>
          </w:tcPr>
          <w:p w:rsidR="00FA7D13" w:rsidRPr="000C2C4B" w:rsidRDefault="00FA7D13" w:rsidP="000C2C4B">
            <w:pPr>
              <w:adjustRightInd w:val="0"/>
              <w:snapToGrid w:val="0"/>
              <w:spacing w:line="380" w:lineRule="exact"/>
              <w:rPr>
                <w:rFonts w:ascii="宋体" w:hAnsi="宋体"/>
                <w:color w:val="000000"/>
                <w:sz w:val="21"/>
                <w:szCs w:val="21"/>
              </w:rPr>
            </w:pPr>
          </w:p>
        </w:tc>
      </w:tr>
      <w:tr w:rsidR="00FA7D13" w:rsidRPr="000C2C4B">
        <w:tc>
          <w:tcPr>
            <w:tcW w:w="716" w:type="pct"/>
          </w:tcPr>
          <w:p w:rsidR="00FA7D13" w:rsidRPr="00C55E21" w:rsidRDefault="00FA7D13" w:rsidP="00C55E21">
            <w:pPr>
              <w:adjustRightInd w:val="0"/>
              <w:snapToGrid w:val="0"/>
              <w:spacing w:line="360" w:lineRule="exact"/>
              <w:jc w:val="center"/>
              <w:rPr>
                <w:rFonts w:ascii="宋体" w:hAnsi="宋体"/>
                <w:sz w:val="24"/>
              </w:rPr>
            </w:pPr>
            <w:r w:rsidRPr="00C55E21">
              <w:rPr>
                <w:rFonts w:ascii="宋体" w:hAnsi="宋体" w:hint="eastAsia"/>
                <w:sz w:val="24"/>
              </w:rPr>
              <w:t>……</w:t>
            </w:r>
          </w:p>
        </w:tc>
        <w:tc>
          <w:tcPr>
            <w:tcW w:w="716"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2263"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652" w:type="pct"/>
          </w:tcPr>
          <w:p w:rsidR="00FA7D13" w:rsidRPr="000C2C4B" w:rsidRDefault="00FA7D13" w:rsidP="000C2C4B">
            <w:pPr>
              <w:adjustRightInd w:val="0"/>
              <w:snapToGrid w:val="0"/>
              <w:spacing w:line="380" w:lineRule="exact"/>
              <w:rPr>
                <w:rFonts w:ascii="宋体" w:hAnsi="宋体"/>
                <w:color w:val="000000"/>
                <w:sz w:val="21"/>
                <w:szCs w:val="21"/>
              </w:rPr>
            </w:pPr>
          </w:p>
        </w:tc>
        <w:tc>
          <w:tcPr>
            <w:tcW w:w="654" w:type="pct"/>
          </w:tcPr>
          <w:p w:rsidR="00FA7D13" w:rsidRPr="000C2C4B" w:rsidRDefault="00FA7D13" w:rsidP="000C2C4B">
            <w:pPr>
              <w:adjustRightInd w:val="0"/>
              <w:snapToGrid w:val="0"/>
              <w:spacing w:line="380" w:lineRule="exact"/>
              <w:rPr>
                <w:rFonts w:ascii="宋体" w:hAnsi="宋体"/>
                <w:color w:val="000000"/>
                <w:sz w:val="21"/>
                <w:szCs w:val="21"/>
              </w:rPr>
            </w:pPr>
          </w:p>
        </w:tc>
      </w:tr>
    </w:tbl>
    <w:p w:rsidR="00FA7D13" w:rsidRPr="000C2C4B" w:rsidRDefault="00FA7D13" w:rsidP="000C2C4B">
      <w:pPr>
        <w:adjustRightInd w:val="0"/>
        <w:snapToGrid w:val="0"/>
        <w:spacing w:line="380" w:lineRule="exact"/>
        <w:rPr>
          <w:rFonts w:ascii="宋体" w:hAnsi="宋体"/>
          <w:color w:val="000000"/>
          <w:sz w:val="21"/>
          <w:szCs w:val="21"/>
        </w:rPr>
      </w:pPr>
      <w:r w:rsidRPr="00C55E21">
        <w:rPr>
          <w:rFonts w:ascii="宋体" w:hAnsi="宋体" w:hint="eastAsia"/>
          <w:sz w:val="24"/>
        </w:rPr>
        <w:t>备注：</w:t>
      </w:r>
      <w:r w:rsidRPr="00C55E21">
        <w:rPr>
          <w:rFonts w:ascii="宋体" w:eastAsia="宋体" w:hAnsi="宋体" w:hint="eastAsia"/>
          <w:color w:val="0000FF"/>
          <w:kern w:val="0"/>
          <w:sz w:val="18"/>
        </w:rPr>
        <w:t>（1519）</w:t>
      </w:r>
    </w:p>
    <w:p w:rsidR="00FA7D13" w:rsidRDefault="00FA7D13" w:rsidP="000C2C4B">
      <w:pPr>
        <w:adjustRightInd w:val="0"/>
        <w:snapToGrid w:val="0"/>
        <w:spacing w:line="380" w:lineRule="exact"/>
        <w:rPr>
          <w:rFonts w:ascii="宋体" w:hAnsi="宋体"/>
          <w:b/>
          <w:bCs/>
          <w:sz w:val="24"/>
        </w:rPr>
      </w:pPr>
      <w:r>
        <w:rPr>
          <w:rFonts w:ascii="宋体" w:hAnsi="宋体" w:hint="eastAsia"/>
          <w:b/>
          <w:bCs/>
          <w:sz w:val="24"/>
        </w:rPr>
        <w:t xml:space="preserve">5.3 </w:t>
      </w:r>
      <w:r>
        <w:rPr>
          <w:rFonts w:ascii="宋体" w:hAnsi="宋体" w:hint="eastAsia"/>
          <w:b/>
          <w:bCs/>
          <w:sz w:val="24"/>
        </w:rPr>
        <w:t>基金</w:t>
      </w:r>
      <w:r w:rsidRPr="000810BC">
        <w:rPr>
          <w:rFonts w:ascii="宋体" w:hAnsi="宋体" w:hint="eastAsia"/>
          <w:b/>
          <w:bCs/>
          <w:sz w:val="24"/>
        </w:rPr>
        <w:t>投资组合平均剩余期限</w:t>
      </w:r>
    </w:p>
    <w:p w:rsidR="00FA7D13" w:rsidRPr="000810BC" w:rsidRDefault="00FA7D13" w:rsidP="000C2C4B">
      <w:pPr>
        <w:adjustRightInd w:val="0"/>
        <w:snapToGrid w:val="0"/>
        <w:spacing w:line="380" w:lineRule="exact"/>
        <w:rPr>
          <w:rFonts w:ascii="宋体" w:hAnsi="宋体"/>
          <w:b/>
          <w:bCs/>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
            <w:bCs/>
            <w:sz w:val="24"/>
          </w:rPr>
          <w:t>5.3.1</w:t>
        </w:r>
      </w:smartTag>
      <w:r>
        <w:rPr>
          <w:rFonts w:ascii="宋体" w:hAnsi="宋体" w:hint="eastAsia"/>
          <w:b/>
          <w:bCs/>
          <w:sz w:val="24"/>
        </w:rPr>
        <w:t xml:space="preserve"> </w:t>
      </w:r>
      <w:r w:rsidRPr="000810BC">
        <w:rPr>
          <w:rFonts w:ascii="宋体" w:hAnsi="宋体" w:hint="eastAsia"/>
          <w:b/>
          <w:bCs/>
          <w:sz w:val="24"/>
        </w:rPr>
        <w:t>投资组合平均剩余期限基本情况</w:t>
      </w:r>
    </w:p>
    <w:tbl>
      <w:tblPr>
        <w:tblW w:w="5000" w:type="pct"/>
        <w:tblCellMar>
          <w:left w:w="30" w:type="dxa"/>
          <w:right w:w="30" w:type="dxa"/>
        </w:tblCellMar>
        <w:tblLook w:val="0000"/>
      </w:tblPr>
      <w:tblGrid>
        <w:gridCol w:w="4756"/>
        <w:gridCol w:w="4035"/>
      </w:tblGrid>
      <w:tr w:rsidR="00FA7D13" w:rsidRPr="000810BC">
        <w:trPr>
          <w:trHeight w:val="375"/>
        </w:trPr>
        <w:tc>
          <w:tcPr>
            <w:tcW w:w="2705" w:type="pct"/>
            <w:tcBorders>
              <w:top w:val="single" w:sz="4" w:space="0" w:color="auto"/>
              <w:left w:val="single" w:sz="4" w:space="0" w:color="auto"/>
              <w:bottom w:val="single" w:sz="4" w:space="0" w:color="auto"/>
              <w:right w:val="single" w:sz="4" w:space="0" w:color="auto"/>
            </w:tcBorders>
            <w:vAlign w:val="center"/>
          </w:tcPr>
          <w:p w:rsidR="00FA7D13" w:rsidRPr="000810BC" w:rsidRDefault="00FA7D13" w:rsidP="000C2C4B">
            <w:pPr>
              <w:widowControl/>
              <w:adjustRightInd w:val="0"/>
              <w:snapToGrid w:val="0"/>
              <w:spacing w:line="380" w:lineRule="exact"/>
              <w:jc w:val="center"/>
              <w:rPr>
                <w:rFonts w:ascii="宋体" w:hAnsi="宋体" w:cs="宋体"/>
                <w:kern w:val="0"/>
                <w:sz w:val="24"/>
              </w:rPr>
            </w:pPr>
            <w:r w:rsidRPr="000810BC">
              <w:rPr>
                <w:rFonts w:ascii="宋体" w:hAnsi="宋体" w:cs="宋体" w:hint="eastAsia"/>
                <w:kern w:val="0"/>
                <w:sz w:val="24"/>
              </w:rPr>
              <w:lastRenderedPageBreak/>
              <w:t>项目</w:t>
            </w:r>
          </w:p>
        </w:tc>
        <w:tc>
          <w:tcPr>
            <w:tcW w:w="2295" w:type="pct"/>
            <w:tcBorders>
              <w:top w:val="single" w:sz="4" w:space="0" w:color="auto"/>
              <w:left w:val="single" w:sz="4" w:space="0" w:color="auto"/>
              <w:bottom w:val="single" w:sz="4" w:space="0" w:color="auto"/>
              <w:right w:val="single" w:sz="4" w:space="0" w:color="auto"/>
            </w:tcBorders>
            <w:vAlign w:val="center"/>
          </w:tcPr>
          <w:p w:rsidR="00FA7D13" w:rsidRPr="000810BC" w:rsidRDefault="00FA7D13" w:rsidP="000C2C4B">
            <w:pPr>
              <w:widowControl/>
              <w:adjustRightInd w:val="0"/>
              <w:snapToGrid w:val="0"/>
              <w:spacing w:line="380" w:lineRule="exact"/>
              <w:jc w:val="center"/>
              <w:rPr>
                <w:rFonts w:ascii="宋体" w:hAnsi="宋体" w:cs="宋体"/>
                <w:kern w:val="0"/>
                <w:sz w:val="24"/>
              </w:rPr>
            </w:pPr>
            <w:r w:rsidRPr="000810BC">
              <w:rPr>
                <w:rFonts w:ascii="宋体" w:hAnsi="宋体" w:cs="宋体" w:hint="eastAsia"/>
                <w:kern w:val="0"/>
                <w:sz w:val="24"/>
              </w:rPr>
              <w:t>天数</w:t>
            </w:r>
          </w:p>
        </w:tc>
      </w:tr>
      <w:tr w:rsidR="00FA7D13" w:rsidRPr="000C2C4B" w:rsidTr="00C55E21">
        <w:trPr>
          <w:cantSplit/>
          <w:trHeight w:val="295"/>
        </w:trPr>
        <w:tc>
          <w:tcPr>
            <w:tcW w:w="2705" w:type="pct"/>
            <w:tcBorders>
              <w:top w:val="single" w:sz="4" w:space="0" w:color="auto"/>
              <w:left w:val="single" w:sz="4" w:space="0" w:color="auto"/>
              <w:bottom w:val="single" w:sz="4" w:space="0" w:color="auto"/>
              <w:right w:val="single" w:sz="4" w:space="0" w:color="auto"/>
            </w:tcBorders>
          </w:tcPr>
          <w:p w:rsidR="00FA7D13" w:rsidRPr="000C2C4B" w:rsidRDefault="00FA7D13" w:rsidP="000C2C4B">
            <w:pPr>
              <w:adjustRightInd w:val="0"/>
              <w:snapToGrid w:val="0"/>
              <w:spacing w:line="380" w:lineRule="exact"/>
              <w:rPr>
                <w:rFonts w:ascii="宋体" w:hAnsi="宋体"/>
                <w:color w:val="000000"/>
                <w:sz w:val="24"/>
              </w:rPr>
            </w:pPr>
            <w:r w:rsidRPr="000C2C4B">
              <w:rPr>
                <w:rFonts w:ascii="宋体" w:hAnsi="宋体" w:hint="eastAsia"/>
                <w:color w:val="000000"/>
                <w:sz w:val="24"/>
              </w:rPr>
              <w:t>报告期末投资组合平均剩余期限</w:t>
            </w:r>
            <w:r w:rsidRPr="000C2C4B">
              <w:rPr>
                <w:rFonts w:ascii="宋体" w:hAnsi="宋体" w:hint="eastAsia"/>
                <w:color w:val="000000"/>
                <w:sz w:val="24"/>
              </w:rPr>
              <w:t xml:space="preserve">         </w:t>
            </w:r>
          </w:p>
        </w:tc>
        <w:tc>
          <w:tcPr>
            <w:tcW w:w="2295" w:type="pct"/>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（1522）</w:t>
            </w:r>
          </w:p>
        </w:tc>
      </w:tr>
      <w:tr w:rsidR="00FA7D13" w:rsidRPr="000C2C4B" w:rsidTr="00C55E21">
        <w:trPr>
          <w:cantSplit/>
          <w:trHeight w:val="295"/>
        </w:trPr>
        <w:tc>
          <w:tcPr>
            <w:tcW w:w="2705" w:type="pct"/>
            <w:tcBorders>
              <w:top w:val="single" w:sz="4" w:space="0" w:color="auto"/>
              <w:left w:val="single" w:sz="4" w:space="0" w:color="auto"/>
              <w:bottom w:val="single" w:sz="4" w:space="0" w:color="auto"/>
              <w:right w:val="single" w:sz="4" w:space="0" w:color="auto"/>
            </w:tcBorders>
          </w:tcPr>
          <w:p w:rsidR="00FA7D13" w:rsidRPr="000C2C4B" w:rsidRDefault="00FA7D13" w:rsidP="000C2C4B">
            <w:pPr>
              <w:adjustRightInd w:val="0"/>
              <w:snapToGrid w:val="0"/>
              <w:spacing w:line="380" w:lineRule="exact"/>
              <w:rPr>
                <w:rFonts w:ascii="宋体" w:hAnsi="宋体"/>
                <w:color w:val="000000"/>
                <w:sz w:val="24"/>
              </w:rPr>
            </w:pPr>
            <w:r w:rsidRPr="000C2C4B">
              <w:rPr>
                <w:rFonts w:ascii="宋体" w:hAnsi="宋体" w:hint="eastAsia"/>
                <w:color w:val="000000"/>
                <w:sz w:val="24"/>
              </w:rPr>
              <w:t>报告期内投资组合平均剩余期限最高值</w:t>
            </w:r>
          </w:p>
        </w:tc>
        <w:tc>
          <w:tcPr>
            <w:tcW w:w="2295" w:type="pct"/>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（1523）</w:t>
            </w:r>
          </w:p>
        </w:tc>
      </w:tr>
      <w:tr w:rsidR="00FA7D13" w:rsidRPr="000C2C4B" w:rsidTr="00C55E21">
        <w:trPr>
          <w:cantSplit/>
          <w:trHeight w:val="295"/>
        </w:trPr>
        <w:tc>
          <w:tcPr>
            <w:tcW w:w="2705" w:type="pct"/>
            <w:tcBorders>
              <w:top w:val="single" w:sz="4" w:space="0" w:color="auto"/>
              <w:left w:val="single" w:sz="6" w:space="0" w:color="auto"/>
              <w:bottom w:val="single" w:sz="6" w:space="0" w:color="auto"/>
              <w:right w:val="single" w:sz="4" w:space="0" w:color="auto"/>
            </w:tcBorders>
          </w:tcPr>
          <w:p w:rsidR="00FA7D13" w:rsidRPr="000C2C4B" w:rsidRDefault="00FA7D13" w:rsidP="000C2C4B">
            <w:pPr>
              <w:adjustRightInd w:val="0"/>
              <w:snapToGrid w:val="0"/>
              <w:spacing w:line="380" w:lineRule="exact"/>
              <w:rPr>
                <w:rFonts w:ascii="宋体" w:hAnsi="宋体"/>
                <w:color w:val="000000"/>
                <w:sz w:val="24"/>
              </w:rPr>
            </w:pPr>
            <w:r w:rsidRPr="000C2C4B">
              <w:rPr>
                <w:rFonts w:ascii="宋体" w:hAnsi="宋体" w:hint="eastAsia"/>
                <w:color w:val="000000"/>
                <w:sz w:val="24"/>
              </w:rPr>
              <w:t>报告期内投资组合平均剩余期限最低值</w:t>
            </w:r>
          </w:p>
        </w:tc>
        <w:tc>
          <w:tcPr>
            <w:tcW w:w="2295" w:type="pct"/>
            <w:tcBorders>
              <w:top w:val="single" w:sz="4" w:space="0" w:color="auto"/>
              <w:left w:val="single" w:sz="4" w:space="0" w:color="auto"/>
              <w:bottom w:val="single" w:sz="4" w:space="0" w:color="auto"/>
              <w:right w:val="single" w:sz="4" w:space="0" w:color="auto"/>
            </w:tcBorders>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（1524）</w:t>
            </w:r>
          </w:p>
        </w:tc>
      </w:tr>
    </w:tbl>
    <w:p w:rsidR="00FA7D13" w:rsidRPr="000C2C4B" w:rsidRDefault="00FA7D13" w:rsidP="000C2C4B">
      <w:pPr>
        <w:adjustRightInd w:val="0"/>
        <w:snapToGrid w:val="0"/>
        <w:spacing w:line="380" w:lineRule="exact"/>
        <w:rPr>
          <w:rFonts w:ascii="宋体" w:hAnsi="宋体"/>
          <w:color w:val="000000"/>
          <w:sz w:val="24"/>
        </w:rPr>
      </w:pPr>
      <w:r w:rsidRPr="000C2C4B">
        <w:rPr>
          <w:rFonts w:ascii="宋体" w:hAnsi="宋体" w:hint="eastAsia"/>
          <w:color w:val="000000"/>
          <w:sz w:val="24"/>
        </w:rPr>
        <w:t>注：</w:t>
      </w:r>
      <w:r w:rsidRPr="00C55E21">
        <w:rPr>
          <w:rFonts w:ascii="宋体" w:eastAsia="宋体" w:hAnsi="宋体" w:hint="eastAsia"/>
          <w:color w:val="0000FF"/>
          <w:kern w:val="0"/>
          <w:sz w:val="18"/>
        </w:rPr>
        <w:t>（1525）</w:t>
      </w:r>
    </w:p>
    <w:p w:rsidR="00FA7D13" w:rsidRPr="000C2C4B" w:rsidRDefault="00FA7D13" w:rsidP="000C2C4B">
      <w:pPr>
        <w:adjustRightInd w:val="0"/>
        <w:snapToGrid w:val="0"/>
        <w:spacing w:line="380" w:lineRule="exact"/>
        <w:rPr>
          <w:rFonts w:ascii="宋体" w:hAnsi="宋体"/>
          <w:b/>
          <w:bCs/>
          <w:color w:val="000000"/>
          <w:sz w:val="24"/>
        </w:rPr>
      </w:pPr>
      <w:r w:rsidRPr="000C2C4B">
        <w:rPr>
          <w:rFonts w:ascii="宋体" w:hAnsi="宋体" w:hint="eastAsia"/>
          <w:b/>
          <w:bCs/>
          <w:color w:val="000000"/>
          <w:sz w:val="24"/>
        </w:rPr>
        <w:t>报告期内投资组合平均剩余期限超过</w:t>
      </w:r>
      <w:r w:rsidRPr="000C2C4B">
        <w:rPr>
          <w:rFonts w:ascii="宋体" w:hAnsi="宋体" w:hint="eastAsia"/>
          <w:b/>
          <w:bCs/>
          <w:color w:val="000000"/>
          <w:sz w:val="24"/>
        </w:rPr>
        <w:t>180</w:t>
      </w:r>
      <w:r w:rsidRPr="000C2C4B">
        <w:rPr>
          <w:rFonts w:ascii="宋体" w:hAnsi="宋体" w:hint="eastAsia"/>
          <w:b/>
          <w:bCs/>
          <w:color w:val="000000"/>
          <w:sz w:val="24"/>
        </w:rPr>
        <w:t>天情况说明</w:t>
      </w:r>
    </w:p>
    <w:tbl>
      <w:tblPr>
        <w:tblW w:w="8295" w:type="dxa"/>
        <w:tblInd w:w="93" w:type="dxa"/>
        <w:tblLayout w:type="fixed"/>
        <w:tblLook w:val="0000"/>
      </w:tblPr>
      <w:tblGrid>
        <w:gridCol w:w="948"/>
        <w:gridCol w:w="1677"/>
        <w:gridCol w:w="1890"/>
        <w:gridCol w:w="1890"/>
        <w:gridCol w:w="1890"/>
      </w:tblGrid>
      <w:tr w:rsidR="00FA7D13" w:rsidRPr="000C2C4B">
        <w:trPr>
          <w:trHeight w:val="285"/>
        </w:trPr>
        <w:tc>
          <w:tcPr>
            <w:tcW w:w="948" w:type="dxa"/>
            <w:tcBorders>
              <w:top w:val="single" w:sz="4" w:space="0" w:color="auto"/>
              <w:left w:val="single" w:sz="4" w:space="0" w:color="auto"/>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r w:rsidRPr="000C2C4B">
              <w:rPr>
                <w:rFonts w:ascii="宋体" w:hAnsi="宋体"/>
                <w:color w:val="000000"/>
                <w:kern w:val="0"/>
                <w:sz w:val="24"/>
              </w:rPr>
              <w:t>序号</w:t>
            </w:r>
          </w:p>
        </w:tc>
        <w:tc>
          <w:tcPr>
            <w:tcW w:w="1677" w:type="dxa"/>
            <w:tcBorders>
              <w:top w:val="single" w:sz="4" w:space="0" w:color="auto"/>
              <w:left w:val="nil"/>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r w:rsidRPr="000C2C4B">
              <w:rPr>
                <w:rFonts w:ascii="宋体" w:hAnsi="宋体" w:hint="eastAsia"/>
                <w:color w:val="000000"/>
                <w:kern w:val="0"/>
                <w:sz w:val="24"/>
              </w:rPr>
              <w:t>发生日期</w:t>
            </w:r>
          </w:p>
        </w:tc>
        <w:tc>
          <w:tcPr>
            <w:tcW w:w="1890" w:type="dxa"/>
            <w:tcBorders>
              <w:top w:val="single" w:sz="4" w:space="0" w:color="auto"/>
              <w:left w:val="nil"/>
              <w:bottom w:val="single" w:sz="4" w:space="0" w:color="auto"/>
              <w:right w:val="single" w:sz="4" w:space="0" w:color="auto"/>
            </w:tcBorders>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r w:rsidRPr="000C2C4B">
              <w:rPr>
                <w:rFonts w:ascii="宋体" w:hAnsi="宋体" w:hint="eastAsia"/>
                <w:color w:val="000000"/>
                <w:kern w:val="0"/>
                <w:sz w:val="24"/>
              </w:rPr>
              <w:t>平均剩余期限</w:t>
            </w:r>
          </w:p>
        </w:tc>
        <w:tc>
          <w:tcPr>
            <w:tcW w:w="1890" w:type="dxa"/>
            <w:tcBorders>
              <w:top w:val="single" w:sz="4" w:space="0" w:color="auto"/>
              <w:left w:val="nil"/>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r w:rsidRPr="000C2C4B">
              <w:rPr>
                <w:rFonts w:ascii="宋体" w:hAnsi="宋体" w:hint="eastAsia"/>
                <w:color w:val="000000"/>
                <w:kern w:val="0"/>
                <w:sz w:val="24"/>
              </w:rPr>
              <w:t>原因</w:t>
            </w:r>
          </w:p>
        </w:tc>
        <w:tc>
          <w:tcPr>
            <w:tcW w:w="1890" w:type="dxa"/>
            <w:tcBorders>
              <w:top w:val="single" w:sz="4" w:space="0" w:color="auto"/>
              <w:left w:val="nil"/>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r w:rsidRPr="000C2C4B">
              <w:rPr>
                <w:rFonts w:ascii="宋体" w:hAnsi="宋体" w:hint="eastAsia"/>
                <w:color w:val="000000"/>
                <w:kern w:val="0"/>
                <w:sz w:val="24"/>
              </w:rPr>
              <w:t>调整期</w:t>
            </w:r>
          </w:p>
        </w:tc>
      </w:tr>
      <w:tr w:rsidR="00FA7D13" w:rsidRPr="00C55E21">
        <w:trPr>
          <w:trHeight w:val="285"/>
        </w:trPr>
        <w:tc>
          <w:tcPr>
            <w:tcW w:w="948" w:type="dxa"/>
            <w:tcBorders>
              <w:top w:val="single" w:sz="4" w:space="0" w:color="auto"/>
              <w:left w:val="single" w:sz="4" w:space="0" w:color="auto"/>
              <w:bottom w:val="single" w:sz="4" w:space="0" w:color="auto"/>
              <w:right w:val="single" w:sz="4" w:space="0" w:color="auto"/>
            </w:tcBorders>
            <w:noWrap/>
            <w:vAlign w:val="center"/>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（1527）</w:t>
            </w:r>
          </w:p>
        </w:tc>
        <w:tc>
          <w:tcPr>
            <w:tcW w:w="1677" w:type="dxa"/>
            <w:tcBorders>
              <w:top w:val="single" w:sz="4" w:space="0" w:color="auto"/>
              <w:left w:val="nil"/>
              <w:bottom w:val="single" w:sz="4" w:space="0" w:color="auto"/>
              <w:right w:val="single" w:sz="4" w:space="0" w:color="auto"/>
            </w:tcBorders>
            <w:noWrap/>
            <w:vAlign w:val="center"/>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（1528）</w:t>
            </w:r>
          </w:p>
        </w:tc>
        <w:tc>
          <w:tcPr>
            <w:tcW w:w="1890" w:type="dxa"/>
            <w:tcBorders>
              <w:top w:val="single" w:sz="4" w:space="0" w:color="auto"/>
              <w:left w:val="nil"/>
              <w:bottom w:val="single" w:sz="4" w:space="0" w:color="auto"/>
              <w:right w:val="single" w:sz="4" w:space="0" w:color="auto"/>
            </w:tcBorders>
            <w:vAlign w:val="center"/>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（1529）</w:t>
            </w:r>
          </w:p>
        </w:tc>
        <w:tc>
          <w:tcPr>
            <w:tcW w:w="1890" w:type="dxa"/>
            <w:tcBorders>
              <w:top w:val="single" w:sz="4" w:space="0" w:color="auto"/>
              <w:left w:val="nil"/>
              <w:bottom w:val="single" w:sz="4" w:space="0" w:color="auto"/>
              <w:right w:val="single" w:sz="4" w:space="0" w:color="auto"/>
            </w:tcBorders>
            <w:noWrap/>
            <w:vAlign w:val="center"/>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（1530）</w:t>
            </w:r>
          </w:p>
        </w:tc>
        <w:tc>
          <w:tcPr>
            <w:tcW w:w="1890" w:type="dxa"/>
            <w:tcBorders>
              <w:top w:val="single" w:sz="4" w:space="0" w:color="auto"/>
              <w:left w:val="nil"/>
              <w:bottom w:val="single" w:sz="4" w:space="0" w:color="auto"/>
              <w:right w:val="single" w:sz="4" w:space="0" w:color="auto"/>
            </w:tcBorders>
            <w:noWrap/>
            <w:vAlign w:val="center"/>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（1531）</w:t>
            </w:r>
          </w:p>
        </w:tc>
      </w:tr>
      <w:tr w:rsidR="00FA7D13" w:rsidRPr="000C2C4B">
        <w:trPr>
          <w:trHeight w:val="285"/>
        </w:trPr>
        <w:tc>
          <w:tcPr>
            <w:tcW w:w="948" w:type="dxa"/>
            <w:tcBorders>
              <w:top w:val="nil"/>
              <w:left w:val="single" w:sz="4" w:space="0" w:color="auto"/>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r w:rsidRPr="000C2C4B">
              <w:rPr>
                <w:rFonts w:ascii="宋体" w:hAnsi="宋体" w:hint="eastAsia"/>
                <w:color w:val="000000"/>
                <w:kern w:val="0"/>
                <w:sz w:val="24"/>
              </w:rPr>
              <w:t>1</w:t>
            </w:r>
          </w:p>
        </w:tc>
        <w:tc>
          <w:tcPr>
            <w:tcW w:w="1677" w:type="dxa"/>
            <w:tcBorders>
              <w:top w:val="nil"/>
              <w:left w:val="nil"/>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p>
        </w:tc>
        <w:tc>
          <w:tcPr>
            <w:tcW w:w="1890" w:type="dxa"/>
            <w:tcBorders>
              <w:top w:val="nil"/>
              <w:left w:val="nil"/>
              <w:bottom w:val="single" w:sz="4" w:space="0" w:color="auto"/>
              <w:right w:val="single" w:sz="4" w:space="0" w:color="auto"/>
            </w:tcBorders>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p>
        </w:tc>
        <w:tc>
          <w:tcPr>
            <w:tcW w:w="1890" w:type="dxa"/>
            <w:tcBorders>
              <w:top w:val="nil"/>
              <w:left w:val="nil"/>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right"/>
              <w:rPr>
                <w:rFonts w:ascii="宋体" w:hAnsi="宋体"/>
                <w:color w:val="000000"/>
                <w:kern w:val="0"/>
                <w:sz w:val="24"/>
              </w:rPr>
            </w:pPr>
          </w:p>
        </w:tc>
        <w:tc>
          <w:tcPr>
            <w:tcW w:w="1890" w:type="dxa"/>
            <w:tcBorders>
              <w:top w:val="nil"/>
              <w:left w:val="nil"/>
              <w:bottom w:val="single" w:sz="4" w:space="0" w:color="auto"/>
              <w:right w:val="single" w:sz="4" w:space="0" w:color="auto"/>
            </w:tcBorders>
            <w:noWrap/>
            <w:vAlign w:val="bottom"/>
          </w:tcPr>
          <w:p w:rsidR="00FA7D13" w:rsidRPr="000C2C4B" w:rsidRDefault="00FA7D13" w:rsidP="000C2C4B">
            <w:pPr>
              <w:adjustRightInd w:val="0"/>
              <w:snapToGrid w:val="0"/>
              <w:spacing w:line="380" w:lineRule="exact"/>
              <w:jc w:val="right"/>
              <w:rPr>
                <w:rFonts w:ascii="宋体" w:hAnsi="宋体"/>
                <w:color w:val="000000"/>
                <w:sz w:val="24"/>
              </w:rPr>
            </w:pPr>
          </w:p>
        </w:tc>
      </w:tr>
      <w:tr w:rsidR="00FA7D13" w:rsidRPr="000C2C4B">
        <w:trPr>
          <w:trHeight w:val="285"/>
        </w:trPr>
        <w:tc>
          <w:tcPr>
            <w:tcW w:w="948" w:type="dxa"/>
            <w:tcBorders>
              <w:top w:val="nil"/>
              <w:left w:val="single" w:sz="4" w:space="0" w:color="auto"/>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r w:rsidRPr="000C2C4B">
              <w:rPr>
                <w:rFonts w:ascii="宋体" w:hAnsi="宋体" w:hint="eastAsia"/>
                <w:color w:val="000000"/>
                <w:kern w:val="0"/>
                <w:sz w:val="24"/>
              </w:rPr>
              <w:t>2</w:t>
            </w:r>
          </w:p>
        </w:tc>
        <w:tc>
          <w:tcPr>
            <w:tcW w:w="1677" w:type="dxa"/>
            <w:tcBorders>
              <w:top w:val="nil"/>
              <w:left w:val="nil"/>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p>
        </w:tc>
        <w:tc>
          <w:tcPr>
            <w:tcW w:w="1890" w:type="dxa"/>
            <w:tcBorders>
              <w:top w:val="nil"/>
              <w:left w:val="nil"/>
              <w:bottom w:val="single" w:sz="4" w:space="0" w:color="auto"/>
              <w:right w:val="single" w:sz="4" w:space="0" w:color="auto"/>
            </w:tcBorders>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p>
        </w:tc>
        <w:tc>
          <w:tcPr>
            <w:tcW w:w="1890" w:type="dxa"/>
            <w:tcBorders>
              <w:top w:val="nil"/>
              <w:left w:val="nil"/>
              <w:bottom w:val="single" w:sz="4" w:space="0" w:color="auto"/>
              <w:right w:val="single" w:sz="4" w:space="0" w:color="auto"/>
            </w:tcBorders>
            <w:noWrap/>
          </w:tcPr>
          <w:p w:rsidR="00FA7D13" w:rsidRPr="000C2C4B" w:rsidRDefault="00FA7D13" w:rsidP="000C2C4B">
            <w:pPr>
              <w:adjustRightInd w:val="0"/>
              <w:snapToGrid w:val="0"/>
              <w:spacing w:line="380" w:lineRule="exact"/>
              <w:jc w:val="right"/>
              <w:rPr>
                <w:rFonts w:ascii="宋体" w:hAnsi="宋体"/>
                <w:color w:val="000000"/>
                <w:sz w:val="24"/>
              </w:rPr>
            </w:pPr>
          </w:p>
        </w:tc>
        <w:tc>
          <w:tcPr>
            <w:tcW w:w="1890" w:type="dxa"/>
            <w:tcBorders>
              <w:top w:val="nil"/>
              <w:left w:val="nil"/>
              <w:bottom w:val="single" w:sz="4" w:space="0" w:color="auto"/>
              <w:right w:val="single" w:sz="4" w:space="0" w:color="auto"/>
            </w:tcBorders>
            <w:noWrap/>
            <w:vAlign w:val="bottom"/>
          </w:tcPr>
          <w:p w:rsidR="00FA7D13" w:rsidRPr="000C2C4B" w:rsidRDefault="00FA7D13" w:rsidP="000C2C4B">
            <w:pPr>
              <w:adjustRightInd w:val="0"/>
              <w:snapToGrid w:val="0"/>
              <w:spacing w:line="380" w:lineRule="exact"/>
              <w:jc w:val="right"/>
              <w:rPr>
                <w:rFonts w:ascii="宋体" w:hAnsi="宋体"/>
                <w:color w:val="000000"/>
                <w:sz w:val="24"/>
              </w:rPr>
            </w:pPr>
          </w:p>
        </w:tc>
      </w:tr>
      <w:tr w:rsidR="00FA7D13" w:rsidRPr="000C2C4B">
        <w:trPr>
          <w:trHeight w:val="285"/>
        </w:trPr>
        <w:tc>
          <w:tcPr>
            <w:tcW w:w="948" w:type="dxa"/>
            <w:tcBorders>
              <w:top w:val="nil"/>
              <w:left w:val="single" w:sz="4" w:space="0" w:color="auto"/>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r w:rsidRPr="000C2C4B">
              <w:rPr>
                <w:rFonts w:ascii="宋体" w:hAnsi="宋体" w:hint="eastAsia"/>
                <w:color w:val="000000"/>
                <w:kern w:val="0"/>
                <w:sz w:val="24"/>
              </w:rPr>
              <w:t>……</w:t>
            </w:r>
          </w:p>
        </w:tc>
        <w:tc>
          <w:tcPr>
            <w:tcW w:w="1677" w:type="dxa"/>
            <w:tcBorders>
              <w:top w:val="nil"/>
              <w:left w:val="nil"/>
              <w:bottom w:val="single" w:sz="4" w:space="0" w:color="auto"/>
              <w:right w:val="single" w:sz="4" w:space="0" w:color="auto"/>
            </w:tcBorders>
            <w:noWrap/>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p>
        </w:tc>
        <w:tc>
          <w:tcPr>
            <w:tcW w:w="1890" w:type="dxa"/>
            <w:tcBorders>
              <w:top w:val="nil"/>
              <w:left w:val="nil"/>
              <w:bottom w:val="single" w:sz="4" w:space="0" w:color="auto"/>
              <w:right w:val="single" w:sz="4" w:space="0" w:color="auto"/>
            </w:tcBorders>
            <w:vAlign w:val="center"/>
          </w:tcPr>
          <w:p w:rsidR="00FA7D13" w:rsidRPr="000C2C4B" w:rsidRDefault="00FA7D13" w:rsidP="000C2C4B">
            <w:pPr>
              <w:widowControl/>
              <w:adjustRightInd w:val="0"/>
              <w:snapToGrid w:val="0"/>
              <w:spacing w:line="380" w:lineRule="exact"/>
              <w:jc w:val="center"/>
              <w:rPr>
                <w:rFonts w:ascii="宋体" w:hAnsi="宋体"/>
                <w:color w:val="000000"/>
                <w:kern w:val="0"/>
                <w:sz w:val="24"/>
              </w:rPr>
            </w:pPr>
          </w:p>
        </w:tc>
        <w:tc>
          <w:tcPr>
            <w:tcW w:w="1890" w:type="dxa"/>
            <w:tcBorders>
              <w:top w:val="nil"/>
              <w:left w:val="nil"/>
              <w:bottom w:val="single" w:sz="4" w:space="0" w:color="auto"/>
              <w:right w:val="single" w:sz="4" w:space="0" w:color="auto"/>
            </w:tcBorders>
            <w:noWrap/>
          </w:tcPr>
          <w:p w:rsidR="00FA7D13" w:rsidRPr="000C2C4B" w:rsidRDefault="00FA7D13" w:rsidP="000C2C4B">
            <w:pPr>
              <w:adjustRightInd w:val="0"/>
              <w:snapToGrid w:val="0"/>
              <w:spacing w:line="380" w:lineRule="exact"/>
              <w:jc w:val="right"/>
              <w:rPr>
                <w:rFonts w:ascii="宋体" w:hAnsi="宋体"/>
                <w:color w:val="000000"/>
                <w:sz w:val="24"/>
              </w:rPr>
            </w:pPr>
          </w:p>
        </w:tc>
        <w:tc>
          <w:tcPr>
            <w:tcW w:w="1890" w:type="dxa"/>
            <w:tcBorders>
              <w:top w:val="nil"/>
              <w:left w:val="nil"/>
              <w:bottom w:val="single" w:sz="4" w:space="0" w:color="auto"/>
              <w:right w:val="single" w:sz="4" w:space="0" w:color="auto"/>
            </w:tcBorders>
            <w:noWrap/>
            <w:vAlign w:val="bottom"/>
          </w:tcPr>
          <w:p w:rsidR="00FA7D13" w:rsidRPr="000C2C4B" w:rsidRDefault="00FA7D13" w:rsidP="000C2C4B">
            <w:pPr>
              <w:adjustRightInd w:val="0"/>
              <w:snapToGrid w:val="0"/>
              <w:spacing w:line="380" w:lineRule="exact"/>
              <w:jc w:val="right"/>
              <w:rPr>
                <w:rFonts w:ascii="宋体" w:hAnsi="宋体"/>
                <w:color w:val="000000"/>
                <w:sz w:val="24"/>
              </w:rPr>
            </w:pPr>
          </w:p>
        </w:tc>
      </w:tr>
    </w:tbl>
    <w:p w:rsidR="00FA7D13" w:rsidRPr="000C2C4B" w:rsidRDefault="00FA7D13" w:rsidP="000C2C4B">
      <w:pPr>
        <w:adjustRightInd w:val="0"/>
        <w:snapToGrid w:val="0"/>
        <w:spacing w:line="380" w:lineRule="exact"/>
        <w:rPr>
          <w:rFonts w:ascii="宋体" w:hAnsi="宋体"/>
          <w:color w:val="000000"/>
          <w:sz w:val="24"/>
        </w:rPr>
      </w:pPr>
      <w:r w:rsidRPr="000C2C4B">
        <w:rPr>
          <w:rFonts w:ascii="宋体" w:hAnsi="宋体" w:hint="eastAsia"/>
          <w:color w:val="000000"/>
          <w:sz w:val="24"/>
        </w:rPr>
        <w:t>注：</w:t>
      </w:r>
      <w:r w:rsidRPr="00C55E21">
        <w:rPr>
          <w:rFonts w:ascii="宋体" w:eastAsia="宋体" w:hAnsi="宋体" w:hint="eastAsia"/>
          <w:color w:val="0000FF"/>
          <w:kern w:val="0"/>
          <w:sz w:val="18"/>
        </w:rPr>
        <w:t>（1532）</w:t>
      </w:r>
    </w:p>
    <w:p w:rsidR="00FA7D13" w:rsidRPr="000810BC" w:rsidRDefault="00FA7D13" w:rsidP="000C2C4B">
      <w:pPr>
        <w:adjustRightInd w:val="0"/>
        <w:snapToGrid w:val="0"/>
        <w:spacing w:line="380" w:lineRule="exact"/>
        <w:rPr>
          <w:rFonts w:ascii="宋体" w:hAnsi="宋体"/>
          <w:b/>
          <w:bCs/>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
            <w:bCs/>
            <w:sz w:val="24"/>
          </w:rPr>
          <w:t>5.3.2</w:t>
        </w:r>
      </w:smartTag>
      <w:r>
        <w:rPr>
          <w:rFonts w:ascii="宋体" w:hAnsi="宋体" w:hint="eastAsia"/>
          <w:b/>
          <w:bCs/>
          <w:sz w:val="24"/>
        </w:rPr>
        <w:t xml:space="preserve"> </w:t>
      </w:r>
      <w:r w:rsidRPr="000810BC">
        <w:rPr>
          <w:rFonts w:ascii="宋体" w:hAnsi="宋体" w:hint="eastAsia"/>
          <w:b/>
          <w:bCs/>
          <w:sz w:val="24"/>
        </w:rPr>
        <w:t>报告期末投资组合平均剩余期限分布比例</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3"/>
        <w:gridCol w:w="3032"/>
        <w:gridCol w:w="2455"/>
        <w:gridCol w:w="2455"/>
      </w:tblGrid>
      <w:tr w:rsidR="00FA7D13" w:rsidRPr="000810BC">
        <w:tc>
          <w:tcPr>
            <w:tcW w:w="526" w:type="pct"/>
            <w:vAlign w:val="center"/>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sz w:val="24"/>
              </w:rPr>
              <w:t>序号</w:t>
            </w:r>
          </w:p>
        </w:tc>
        <w:tc>
          <w:tcPr>
            <w:tcW w:w="1708" w:type="pct"/>
            <w:vAlign w:val="center"/>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sz w:val="24"/>
              </w:rPr>
              <w:t>平均剩余期限</w:t>
            </w:r>
          </w:p>
        </w:tc>
        <w:tc>
          <w:tcPr>
            <w:tcW w:w="1383" w:type="pct"/>
            <w:vAlign w:val="center"/>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sz w:val="24"/>
              </w:rPr>
              <w:t>各期限资产占基金资产净值的比例（</w:t>
            </w:r>
            <w:r w:rsidRPr="000810BC">
              <w:rPr>
                <w:rFonts w:ascii="宋体" w:hAnsi="宋体"/>
                <w:sz w:val="24"/>
              </w:rPr>
              <w:t>%</w:t>
            </w:r>
            <w:r w:rsidRPr="000810BC">
              <w:rPr>
                <w:rFonts w:ascii="宋体" w:hAnsi="宋体"/>
                <w:sz w:val="24"/>
              </w:rPr>
              <w:t>）</w:t>
            </w:r>
          </w:p>
        </w:tc>
        <w:tc>
          <w:tcPr>
            <w:tcW w:w="1383" w:type="pct"/>
            <w:vAlign w:val="center"/>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sz w:val="24"/>
              </w:rPr>
              <w:t>各期限负债占基金资产净值的比例（</w:t>
            </w:r>
            <w:r w:rsidRPr="000810BC">
              <w:rPr>
                <w:rFonts w:ascii="宋体" w:hAnsi="宋体"/>
                <w:sz w:val="24"/>
              </w:rPr>
              <w:t>%</w:t>
            </w:r>
            <w:r w:rsidRPr="000810BC">
              <w:rPr>
                <w:rFonts w:ascii="宋体" w:hAnsi="宋体"/>
                <w:sz w:val="24"/>
              </w:rPr>
              <w:t>）</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r w:rsidRPr="00C55E21">
              <w:rPr>
                <w:rFonts w:ascii="宋体" w:hAnsi="宋体" w:hint="eastAsia"/>
                <w:color w:val="000000"/>
                <w:sz w:val="24"/>
                <w:szCs w:val="24"/>
              </w:rPr>
              <w:t>1</w:t>
            </w: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color w:val="000000"/>
                <w:sz w:val="24"/>
                <w:szCs w:val="24"/>
              </w:rPr>
              <w:t>30</w:t>
            </w:r>
            <w:r w:rsidRPr="00C55E21">
              <w:rPr>
                <w:rFonts w:ascii="宋体" w:hAnsi="宋体"/>
                <w:color w:val="000000"/>
                <w:sz w:val="24"/>
                <w:szCs w:val="24"/>
              </w:rPr>
              <w:t>天以内</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（1539）</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（1540）</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hint="eastAsia"/>
                <w:color w:val="000000"/>
                <w:sz w:val="24"/>
                <w:szCs w:val="24"/>
              </w:rPr>
              <w:t>其中：剩余存续期超过</w:t>
            </w:r>
            <w:r w:rsidRPr="00C55E21">
              <w:rPr>
                <w:rFonts w:ascii="宋体" w:hAnsi="宋体"/>
                <w:color w:val="000000"/>
                <w:sz w:val="24"/>
                <w:szCs w:val="24"/>
              </w:rPr>
              <w:t>397</w:t>
            </w:r>
            <w:r w:rsidRPr="00C55E21">
              <w:rPr>
                <w:rFonts w:ascii="宋体" w:hAnsi="宋体" w:hint="eastAsia"/>
                <w:color w:val="000000"/>
                <w:sz w:val="24"/>
                <w:szCs w:val="24"/>
              </w:rPr>
              <w:t>天的浮动利率债</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（1541）</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（1542）</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r w:rsidRPr="00C55E21">
              <w:rPr>
                <w:rFonts w:ascii="宋体" w:hAnsi="宋体" w:hint="eastAsia"/>
                <w:color w:val="000000"/>
                <w:sz w:val="24"/>
                <w:szCs w:val="24"/>
              </w:rPr>
              <w:t>2</w:t>
            </w: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color w:val="000000"/>
                <w:sz w:val="24"/>
                <w:szCs w:val="24"/>
              </w:rPr>
              <w:t>30</w:t>
            </w:r>
            <w:r w:rsidRPr="00C55E21">
              <w:rPr>
                <w:rFonts w:ascii="宋体" w:hAnsi="宋体"/>
                <w:color w:val="000000"/>
                <w:sz w:val="24"/>
                <w:szCs w:val="24"/>
              </w:rPr>
              <w:t>天</w:t>
            </w:r>
            <w:r w:rsidR="007E179D">
              <w:rPr>
                <w:rFonts w:ascii="宋体" w:hAnsi="宋体"/>
                <w:color w:val="000000"/>
                <w:sz w:val="24"/>
                <w:szCs w:val="24"/>
              </w:rPr>
              <w:t>（</w:t>
            </w:r>
            <w:r w:rsidRPr="00C55E21">
              <w:rPr>
                <w:rFonts w:ascii="宋体" w:hAnsi="宋体"/>
                <w:color w:val="000000"/>
                <w:sz w:val="24"/>
                <w:szCs w:val="24"/>
              </w:rPr>
              <w:t>含</w:t>
            </w:r>
            <w:r w:rsidR="007E179D">
              <w:rPr>
                <w:rFonts w:ascii="宋体" w:hAnsi="宋体"/>
                <w:color w:val="000000"/>
                <w:sz w:val="24"/>
                <w:szCs w:val="24"/>
              </w:rPr>
              <w:t>）</w:t>
            </w:r>
            <w:r w:rsidRPr="00C55E21">
              <w:rPr>
                <w:rFonts w:ascii="宋体" w:hAnsi="宋体"/>
                <w:color w:val="000000"/>
                <w:sz w:val="24"/>
                <w:szCs w:val="24"/>
              </w:rPr>
              <w:t>—60</w:t>
            </w:r>
            <w:r w:rsidRPr="00C55E21">
              <w:rPr>
                <w:rFonts w:ascii="宋体" w:hAnsi="宋体"/>
                <w:color w:val="000000"/>
                <w:sz w:val="24"/>
                <w:szCs w:val="24"/>
              </w:rPr>
              <w:t>天</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（1543）</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（1544）</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hint="eastAsia"/>
                <w:color w:val="000000"/>
                <w:sz w:val="24"/>
                <w:szCs w:val="24"/>
              </w:rPr>
              <w:t>其中：剩余存续期超过</w:t>
            </w:r>
            <w:r w:rsidRPr="00C55E21">
              <w:rPr>
                <w:rFonts w:ascii="宋体" w:hAnsi="宋体"/>
                <w:color w:val="000000"/>
                <w:sz w:val="24"/>
                <w:szCs w:val="24"/>
              </w:rPr>
              <w:t>397</w:t>
            </w:r>
            <w:r w:rsidRPr="00C55E21">
              <w:rPr>
                <w:rFonts w:ascii="宋体" w:hAnsi="宋体" w:hint="eastAsia"/>
                <w:color w:val="000000"/>
                <w:sz w:val="24"/>
                <w:szCs w:val="24"/>
              </w:rPr>
              <w:t>天的浮动利率债</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（1545）</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（1546）</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r w:rsidRPr="00C55E21">
              <w:rPr>
                <w:rFonts w:ascii="宋体" w:hAnsi="宋体" w:hint="eastAsia"/>
                <w:color w:val="000000"/>
                <w:sz w:val="24"/>
                <w:szCs w:val="24"/>
              </w:rPr>
              <w:t>3</w:t>
            </w: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color w:val="000000"/>
                <w:sz w:val="24"/>
                <w:szCs w:val="24"/>
              </w:rPr>
              <w:t>60</w:t>
            </w:r>
            <w:r w:rsidRPr="00C55E21">
              <w:rPr>
                <w:rFonts w:ascii="宋体" w:hAnsi="宋体"/>
                <w:color w:val="000000"/>
                <w:sz w:val="24"/>
                <w:szCs w:val="24"/>
              </w:rPr>
              <w:t>天</w:t>
            </w:r>
            <w:r w:rsidR="007E179D">
              <w:rPr>
                <w:rFonts w:ascii="宋体" w:hAnsi="宋体"/>
                <w:color w:val="000000"/>
                <w:sz w:val="24"/>
                <w:szCs w:val="24"/>
              </w:rPr>
              <w:t>（</w:t>
            </w:r>
            <w:r w:rsidRPr="00C55E21">
              <w:rPr>
                <w:rFonts w:ascii="宋体" w:hAnsi="宋体"/>
                <w:color w:val="000000"/>
                <w:sz w:val="24"/>
                <w:szCs w:val="24"/>
              </w:rPr>
              <w:t>含</w:t>
            </w:r>
            <w:r w:rsidR="007E179D">
              <w:rPr>
                <w:rFonts w:ascii="宋体" w:hAnsi="宋体"/>
                <w:color w:val="000000"/>
                <w:sz w:val="24"/>
                <w:szCs w:val="24"/>
              </w:rPr>
              <w:t>）</w:t>
            </w:r>
            <w:r w:rsidRPr="00C55E21">
              <w:rPr>
                <w:rFonts w:ascii="宋体" w:hAnsi="宋体"/>
                <w:color w:val="000000"/>
                <w:sz w:val="24"/>
                <w:szCs w:val="24"/>
              </w:rPr>
              <w:t>—90</w:t>
            </w:r>
            <w:r w:rsidRPr="00C55E21">
              <w:rPr>
                <w:rFonts w:ascii="宋体" w:hAnsi="宋体"/>
                <w:color w:val="000000"/>
                <w:sz w:val="24"/>
                <w:szCs w:val="24"/>
              </w:rPr>
              <w:t>天</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（1547）</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（1548）</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hint="eastAsia"/>
                <w:color w:val="000000"/>
                <w:sz w:val="24"/>
                <w:szCs w:val="24"/>
              </w:rPr>
              <w:t>其中：剩余存续期超过</w:t>
            </w:r>
            <w:r w:rsidRPr="00C55E21">
              <w:rPr>
                <w:rFonts w:ascii="宋体" w:hAnsi="宋体"/>
                <w:color w:val="000000"/>
                <w:sz w:val="24"/>
                <w:szCs w:val="24"/>
              </w:rPr>
              <w:t>397</w:t>
            </w:r>
            <w:r w:rsidRPr="00C55E21">
              <w:rPr>
                <w:rFonts w:ascii="宋体" w:hAnsi="宋体" w:hint="eastAsia"/>
                <w:color w:val="000000"/>
                <w:sz w:val="24"/>
                <w:szCs w:val="24"/>
              </w:rPr>
              <w:t>天的浮动利率债</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（1549）</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（1550）</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r w:rsidRPr="00C55E21">
              <w:rPr>
                <w:rFonts w:ascii="宋体" w:hAnsi="宋体" w:hint="eastAsia"/>
                <w:color w:val="000000"/>
                <w:sz w:val="24"/>
                <w:szCs w:val="24"/>
              </w:rPr>
              <w:t>4</w:t>
            </w: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color w:val="000000"/>
                <w:sz w:val="24"/>
                <w:szCs w:val="24"/>
              </w:rPr>
              <w:t>90</w:t>
            </w:r>
            <w:r w:rsidRPr="00C55E21">
              <w:rPr>
                <w:rFonts w:ascii="宋体" w:hAnsi="宋体"/>
                <w:color w:val="000000"/>
                <w:sz w:val="24"/>
                <w:szCs w:val="24"/>
              </w:rPr>
              <w:t>天</w:t>
            </w:r>
            <w:r w:rsidR="007E179D">
              <w:rPr>
                <w:rFonts w:ascii="宋体" w:hAnsi="宋体"/>
                <w:color w:val="000000"/>
                <w:sz w:val="24"/>
                <w:szCs w:val="24"/>
              </w:rPr>
              <w:t>（</w:t>
            </w:r>
            <w:r w:rsidRPr="00C55E21">
              <w:rPr>
                <w:rFonts w:ascii="宋体" w:hAnsi="宋体"/>
                <w:color w:val="000000"/>
                <w:sz w:val="24"/>
                <w:szCs w:val="24"/>
              </w:rPr>
              <w:t>含</w:t>
            </w:r>
            <w:r w:rsidR="007E179D">
              <w:rPr>
                <w:rFonts w:ascii="宋体" w:hAnsi="宋体"/>
                <w:color w:val="000000"/>
                <w:sz w:val="24"/>
                <w:szCs w:val="24"/>
              </w:rPr>
              <w:t>）</w:t>
            </w:r>
            <w:r w:rsidRPr="00C55E21">
              <w:rPr>
                <w:rFonts w:ascii="宋体" w:hAnsi="宋体"/>
                <w:color w:val="000000"/>
                <w:sz w:val="24"/>
                <w:szCs w:val="24"/>
              </w:rPr>
              <w:t>—180</w:t>
            </w:r>
            <w:r w:rsidRPr="00C55E21">
              <w:rPr>
                <w:rFonts w:ascii="宋体" w:hAnsi="宋体"/>
                <w:color w:val="000000"/>
                <w:sz w:val="24"/>
                <w:szCs w:val="24"/>
              </w:rPr>
              <w:t>天</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（1551）</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（1552）</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hint="eastAsia"/>
                <w:color w:val="000000"/>
                <w:sz w:val="24"/>
                <w:szCs w:val="24"/>
              </w:rPr>
              <w:t>其中：剩余存续期超过</w:t>
            </w:r>
            <w:r w:rsidRPr="00C55E21">
              <w:rPr>
                <w:rFonts w:ascii="宋体" w:hAnsi="宋体"/>
                <w:color w:val="000000"/>
                <w:sz w:val="24"/>
                <w:szCs w:val="24"/>
              </w:rPr>
              <w:t>397</w:t>
            </w:r>
            <w:r w:rsidRPr="00C55E21">
              <w:rPr>
                <w:rFonts w:ascii="宋体" w:hAnsi="宋体" w:hint="eastAsia"/>
                <w:color w:val="000000"/>
                <w:sz w:val="24"/>
                <w:szCs w:val="24"/>
              </w:rPr>
              <w:t>天的浮动利率债</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（1553）</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（1554）</w:t>
            </w:r>
          </w:p>
        </w:tc>
      </w:tr>
      <w:tr w:rsidR="00FA7D13" w:rsidRPr="00F32697" w:rsidTr="00C55E21">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r w:rsidRPr="00C55E21">
              <w:rPr>
                <w:rFonts w:ascii="宋体" w:hAnsi="宋体" w:hint="eastAsia"/>
                <w:color w:val="000000"/>
                <w:sz w:val="24"/>
                <w:szCs w:val="24"/>
              </w:rPr>
              <w:t>5</w:t>
            </w: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color w:val="000000"/>
                <w:sz w:val="24"/>
                <w:szCs w:val="24"/>
              </w:rPr>
              <w:t>180</w:t>
            </w:r>
            <w:r w:rsidRPr="00C55E21">
              <w:rPr>
                <w:rFonts w:ascii="宋体" w:hAnsi="宋体"/>
                <w:color w:val="000000"/>
                <w:sz w:val="24"/>
                <w:szCs w:val="24"/>
              </w:rPr>
              <w:t>天</w:t>
            </w:r>
            <w:r w:rsidR="007E179D">
              <w:rPr>
                <w:rFonts w:ascii="宋体" w:hAnsi="宋体"/>
                <w:color w:val="000000"/>
                <w:sz w:val="24"/>
                <w:szCs w:val="24"/>
              </w:rPr>
              <w:t>（</w:t>
            </w:r>
            <w:r w:rsidRPr="00C55E21">
              <w:rPr>
                <w:rFonts w:ascii="宋体" w:hAnsi="宋体"/>
                <w:color w:val="000000"/>
                <w:sz w:val="24"/>
                <w:szCs w:val="24"/>
              </w:rPr>
              <w:t>含</w:t>
            </w:r>
            <w:r w:rsidR="007E179D">
              <w:rPr>
                <w:rFonts w:ascii="宋体" w:hAnsi="宋体"/>
                <w:color w:val="000000"/>
                <w:sz w:val="24"/>
                <w:szCs w:val="24"/>
              </w:rPr>
              <w:t>）</w:t>
            </w:r>
            <w:r w:rsidRPr="00C55E21">
              <w:rPr>
                <w:rFonts w:ascii="宋体" w:hAnsi="宋体"/>
                <w:color w:val="000000"/>
                <w:sz w:val="24"/>
                <w:szCs w:val="24"/>
              </w:rPr>
              <w:t>—397</w:t>
            </w:r>
            <w:r w:rsidRPr="00C55E21">
              <w:rPr>
                <w:rFonts w:ascii="宋体" w:hAnsi="宋体"/>
                <w:color w:val="000000"/>
                <w:sz w:val="24"/>
                <w:szCs w:val="24"/>
              </w:rPr>
              <w:t>天（含）</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（1555）</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（1556）</w:t>
            </w:r>
          </w:p>
        </w:tc>
      </w:tr>
      <w:tr w:rsidR="00FA7D13" w:rsidRPr="00F32697" w:rsidTr="00C55E21">
        <w:trPr>
          <w:trHeight w:val="758"/>
        </w:trPr>
        <w:tc>
          <w:tcPr>
            <w:tcW w:w="526" w:type="pct"/>
          </w:tcPr>
          <w:p w:rsidR="00FA7D13" w:rsidRPr="00C55E21" w:rsidRDefault="00FA7D13" w:rsidP="000C2C4B">
            <w:pPr>
              <w:adjustRightInd w:val="0"/>
              <w:snapToGrid w:val="0"/>
              <w:spacing w:line="380" w:lineRule="exact"/>
              <w:jc w:val="center"/>
              <w:rPr>
                <w:rFonts w:ascii="宋体" w:hAnsi="宋体"/>
                <w:color w:val="000000"/>
                <w:sz w:val="24"/>
                <w:szCs w:val="24"/>
              </w:rPr>
            </w:pPr>
          </w:p>
        </w:tc>
        <w:tc>
          <w:tcPr>
            <w:tcW w:w="1708" w:type="pct"/>
          </w:tcPr>
          <w:p w:rsidR="00FA7D13" w:rsidRPr="00C55E21" w:rsidRDefault="00FA7D13" w:rsidP="000C2C4B">
            <w:pPr>
              <w:adjustRightInd w:val="0"/>
              <w:snapToGrid w:val="0"/>
              <w:spacing w:line="380" w:lineRule="exact"/>
              <w:rPr>
                <w:rFonts w:ascii="宋体" w:hAnsi="宋体"/>
                <w:color w:val="000000"/>
                <w:sz w:val="24"/>
                <w:szCs w:val="24"/>
              </w:rPr>
            </w:pPr>
            <w:r w:rsidRPr="00C55E21">
              <w:rPr>
                <w:rFonts w:ascii="宋体" w:hAnsi="宋体" w:hint="eastAsia"/>
                <w:color w:val="000000"/>
                <w:sz w:val="24"/>
                <w:szCs w:val="24"/>
              </w:rPr>
              <w:t>其中：剩余存续期超过</w:t>
            </w:r>
            <w:r w:rsidRPr="00C55E21">
              <w:rPr>
                <w:rFonts w:ascii="宋体" w:hAnsi="宋体"/>
                <w:color w:val="000000"/>
                <w:sz w:val="24"/>
                <w:szCs w:val="24"/>
              </w:rPr>
              <w:t>397</w:t>
            </w:r>
            <w:r w:rsidRPr="00C55E21">
              <w:rPr>
                <w:rFonts w:ascii="宋体" w:hAnsi="宋体" w:hint="eastAsia"/>
                <w:color w:val="000000"/>
                <w:sz w:val="24"/>
                <w:szCs w:val="24"/>
              </w:rPr>
              <w:t>天的浮动利率债</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（1557）</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（1558）</w:t>
            </w:r>
          </w:p>
        </w:tc>
      </w:tr>
      <w:tr w:rsidR="00FA7D13" w:rsidRPr="00F32697" w:rsidTr="00C55E21">
        <w:tc>
          <w:tcPr>
            <w:tcW w:w="2234" w:type="pct"/>
            <w:gridSpan w:val="2"/>
          </w:tcPr>
          <w:p w:rsidR="00FA7D13" w:rsidRPr="00C55E21" w:rsidRDefault="00FA7D13" w:rsidP="000C2C4B">
            <w:pPr>
              <w:adjustRightInd w:val="0"/>
              <w:snapToGrid w:val="0"/>
              <w:spacing w:line="380" w:lineRule="exact"/>
              <w:jc w:val="center"/>
              <w:rPr>
                <w:rFonts w:ascii="宋体" w:hAnsi="宋体"/>
                <w:color w:val="000000"/>
                <w:sz w:val="24"/>
                <w:szCs w:val="24"/>
              </w:rPr>
            </w:pPr>
            <w:r w:rsidRPr="00C55E21">
              <w:rPr>
                <w:rFonts w:ascii="宋体" w:hAnsi="宋体" w:hint="eastAsia"/>
                <w:color w:val="000000"/>
                <w:sz w:val="24"/>
                <w:szCs w:val="24"/>
              </w:rPr>
              <w:t>合计</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（1559）</w:t>
            </w:r>
          </w:p>
        </w:tc>
        <w:tc>
          <w:tcPr>
            <w:tcW w:w="1383"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（1560）</w:t>
            </w:r>
          </w:p>
        </w:tc>
      </w:tr>
    </w:tbl>
    <w:p w:rsidR="00FA7D13" w:rsidRPr="00F32697" w:rsidRDefault="00FA7D13" w:rsidP="000C2C4B">
      <w:pPr>
        <w:adjustRightInd w:val="0"/>
        <w:snapToGrid w:val="0"/>
        <w:spacing w:line="380" w:lineRule="exact"/>
        <w:rPr>
          <w:rFonts w:ascii="宋体" w:hAnsi="宋体"/>
          <w:color w:val="000000"/>
          <w:sz w:val="24"/>
        </w:rPr>
      </w:pPr>
      <w:r w:rsidRPr="00F32697">
        <w:rPr>
          <w:rFonts w:ascii="宋体" w:hAnsi="宋体" w:hint="eastAsia"/>
          <w:color w:val="000000"/>
          <w:sz w:val="24"/>
        </w:rPr>
        <w:t>注：</w:t>
      </w:r>
      <w:r w:rsidRPr="00C55E21">
        <w:rPr>
          <w:rFonts w:ascii="宋体" w:eastAsia="宋体" w:hAnsi="宋体" w:hint="eastAsia"/>
          <w:color w:val="0000FF"/>
          <w:kern w:val="0"/>
          <w:sz w:val="18"/>
        </w:rPr>
        <w:t>（1561）</w:t>
      </w:r>
    </w:p>
    <w:p w:rsidR="00FA7D13" w:rsidRPr="000810BC" w:rsidRDefault="00FA7D13" w:rsidP="000C2C4B">
      <w:pPr>
        <w:adjustRightInd w:val="0"/>
        <w:snapToGrid w:val="0"/>
        <w:spacing w:line="380" w:lineRule="exact"/>
        <w:rPr>
          <w:rFonts w:ascii="宋体" w:hAnsi="宋体"/>
          <w:b/>
          <w:bCs/>
          <w:sz w:val="24"/>
        </w:rPr>
      </w:pPr>
      <w:r>
        <w:rPr>
          <w:rFonts w:ascii="宋体" w:hAnsi="宋体" w:hint="eastAsia"/>
          <w:b/>
          <w:bCs/>
          <w:sz w:val="24"/>
        </w:rPr>
        <w:lastRenderedPageBreak/>
        <w:t xml:space="preserve">5.4 </w:t>
      </w:r>
      <w:r w:rsidRPr="000810BC">
        <w:rPr>
          <w:rFonts w:ascii="宋体" w:hAnsi="宋体" w:hint="eastAsia"/>
          <w:b/>
          <w:bCs/>
          <w:sz w:val="24"/>
        </w:rPr>
        <w:t>报告期末按</w:t>
      </w:r>
      <w:r>
        <w:rPr>
          <w:rFonts w:ascii="宋体" w:hAnsi="宋体" w:hint="eastAsia"/>
          <w:b/>
          <w:bCs/>
          <w:sz w:val="24"/>
        </w:rPr>
        <w:t>债券品种</w:t>
      </w:r>
      <w:r w:rsidRPr="000810BC">
        <w:rPr>
          <w:rFonts w:ascii="宋体" w:hAnsi="宋体" w:hint="eastAsia"/>
          <w:b/>
          <w:bCs/>
          <w:sz w:val="24"/>
        </w:rPr>
        <w:t>分类的债券投资组合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830"/>
        <w:gridCol w:w="2943"/>
        <w:gridCol w:w="2164"/>
        <w:gridCol w:w="2854"/>
      </w:tblGrid>
      <w:tr w:rsidR="00FA7D13" w:rsidRPr="000810BC" w:rsidTr="009A0A6B">
        <w:trPr>
          <w:trHeight w:val="315"/>
        </w:trPr>
        <w:tc>
          <w:tcPr>
            <w:tcW w:w="472" w:type="pct"/>
          </w:tcPr>
          <w:p w:rsidR="00FA7D13" w:rsidRPr="000810BC" w:rsidRDefault="00FA7D13" w:rsidP="000C2C4B">
            <w:pPr>
              <w:adjustRightInd w:val="0"/>
              <w:snapToGrid w:val="0"/>
              <w:spacing w:line="380" w:lineRule="exact"/>
              <w:jc w:val="center"/>
              <w:rPr>
                <w:rFonts w:ascii="宋体" w:hAnsi="宋体" w:cs="Arial Unicode MS"/>
                <w:sz w:val="24"/>
              </w:rPr>
            </w:pPr>
            <w:r w:rsidRPr="000810BC">
              <w:rPr>
                <w:rFonts w:ascii="宋体" w:hAnsi="宋体" w:cs="Arial Unicode MS" w:hint="eastAsia"/>
                <w:sz w:val="24"/>
              </w:rPr>
              <w:t>序号</w:t>
            </w:r>
          </w:p>
        </w:tc>
        <w:tc>
          <w:tcPr>
            <w:tcW w:w="1674" w:type="pct"/>
          </w:tcPr>
          <w:p w:rsidR="00FA7D13" w:rsidRPr="000810BC" w:rsidRDefault="00FA7D13" w:rsidP="000C2C4B">
            <w:pPr>
              <w:adjustRightInd w:val="0"/>
              <w:snapToGrid w:val="0"/>
              <w:spacing w:line="380" w:lineRule="exact"/>
              <w:jc w:val="center"/>
              <w:rPr>
                <w:rFonts w:ascii="宋体" w:hAnsi="宋体" w:cs="Arial Unicode MS"/>
                <w:sz w:val="24"/>
              </w:rPr>
            </w:pPr>
            <w:r w:rsidRPr="000810BC">
              <w:rPr>
                <w:rFonts w:ascii="宋体" w:hAnsi="宋体" w:hint="eastAsia"/>
                <w:sz w:val="24"/>
              </w:rPr>
              <w:t>债券品种</w:t>
            </w:r>
          </w:p>
        </w:tc>
        <w:tc>
          <w:tcPr>
            <w:tcW w:w="1231" w:type="pct"/>
          </w:tcPr>
          <w:p w:rsidR="00FA7D13" w:rsidRPr="000C1723" w:rsidRDefault="00FA7D13" w:rsidP="000C2C4B">
            <w:pPr>
              <w:adjustRightInd w:val="0"/>
              <w:snapToGrid w:val="0"/>
              <w:spacing w:line="380" w:lineRule="exact"/>
              <w:jc w:val="center"/>
              <w:rPr>
                <w:rFonts w:ascii="宋体" w:hAnsi="宋体" w:cs="Arial Unicode MS"/>
                <w:color w:val="FF0000"/>
                <w:sz w:val="24"/>
              </w:rPr>
            </w:pPr>
            <w:r w:rsidRPr="00E65942">
              <w:rPr>
                <w:rFonts w:ascii="宋体" w:hAnsi="宋体" w:hint="eastAsia"/>
                <w:sz w:val="24"/>
              </w:rPr>
              <w:t>摊余成本（元）</w:t>
            </w:r>
          </w:p>
        </w:tc>
        <w:tc>
          <w:tcPr>
            <w:tcW w:w="1624" w:type="pct"/>
          </w:tcPr>
          <w:p w:rsidR="00FA7D13" w:rsidRPr="000810BC" w:rsidRDefault="00FA7D13" w:rsidP="000C2C4B">
            <w:pPr>
              <w:adjustRightInd w:val="0"/>
              <w:snapToGrid w:val="0"/>
              <w:spacing w:line="380" w:lineRule="exact"/>
              <w:jc w:val="center"/>
              <w:rPr>
                <w:rFonts w:ascii="宋体" w:hAnsi="宋体" w:cs="Arial Unicode MS"/>
                <w:sz w:val="24"/>
              </w:rPr>
            </w:pPr>
            <w:r w:rsidRPr="000810BC">
              <w:rPr>
                <w:rFonts w:ascii="宋体" w:hAnsi="宋体" w:hint="eastAsia"/>
                <w:sz w:val="24"/>
              </w:rPr>
              <w:t>占基金资产净值比例（％）</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r w:rsidRPr="00E86CC8">
              <w:rPr>
                <w:rFonts w:ascii="宋体" w:hAnsi="宋体" w:hint="eastAsia"/>
                <w:color w:val="000000"/>
                <w:sz w:val="24"/>
              </w:rPr>
              <w:t>1</w:t>
            </w:r>
          </w:p>
        </w:tc>
        <w:tc>
          <w:tcPr>
            <w:tcW w:w="1674" w:type="pct"/>
          </w:tcPr>
          <w:p w:rsidR="00FA7D13" w:rsidRPr="00E86CC8" w:rsidRDefault="00FA7D13" w:rsidP="000C2C4B">
            <w:pPr>
              <w:adjustRightInd w:val="0"/>
              <w:snapToGrid w:val="0"/>
              <w:spacing w:line="380" w:lineRule="exact"/>
              <w:rPr>
                <w:rFonts w:ascii="宋体" w:hAnsi="宋体"/>
                <w:color w:val="000000"/>
                <w:sz w:val="24"/>
              </w:rPr>
            </w:pPr>
            <w:r w:rsidRPr="00E86CC8">
              <w:rPr>
                <w:rFonts w:ascii="宋体" w:hAnsi="宋体"/>
                <w:color w:val="000000"/>
                <w:sz w:val="24"/>
              </w:rPr>
              <w:t>国家债券</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（1441）</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（1442）</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r w:rsidRPr="00E86CC8">
              <w:rPr>
                <w:rFonts w:ascii="宋体" w:hAnsi="宋体" w:hint="eastAsia"/>
                <w:color w:val="000000"/>
                <w:sz w:val="24"/>
              </w:rPr>
              <w:t>2</w:t>
            </w:r>
          </w:p>
        </w:tc>
        <w:tc>
          <w:tcPr>
            <w:tcW w:w="1674" w:type="pct"/>
          </w:tcPr>
          <w:p w:rsidR="00FA7D13" w:rsidRPr="00E86CC8" w:rsidRDefault="00FA7D13" w:rsidP="000C2C4B">
            <w:pPr>
              <w:adjustRightInd w:val="0"/>
              <w:snapToGrid w:val="0"/>
              <w:spacing w:line="380" w:lineRule="exact"/>
              <w:rPr>
                <w:rFonts w:ascii="宋体" w:hAnsi="宋体"/>
                <w:color w:val="000000"/>
                <w:sz w:val="24"/>
              </w:rPr>
            </w:pPr>
            <w:r w:rsidRPr="00E86CC8">
              <w:rPr>
                <w:rFonts w:ascii="宋体" w:hAnsi="宋体"/>
                <w:color w:val="000000"/>
                <w:sz w:val="24"/>
              </w:rPr>
              <w:t>央行票据</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（1443）</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（1444）</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r w:rsidRPr="00E86CC8">
              <w:rPr>
                <w:rFonts w:ascii="宋体" w:hAnsi="宋体" w:hint="eastAsia"/>
                <w:color w:val="000000"/>
                <w:sz w:val="24"/>
              </w:rPr>
              <w:t>3</w:t>
            </w:r>
          </w:p>
        </w:tc>
        <w:tc>
          <w:tcPr>
            <w:tcW w:w="1674" w:type="pct"/>
          </w:tcPr>
          <w:p w:rsidR="00FA7D13" w:rsidRPr="00E86CC8" w:rsidRDefault="00FA7D13" w:rsidP="000C2C4B">
            <w:pPr>
              <w:adjustRightInd w:val="0"/>
              <w:snapToGrid w:val="0"/>
              <w:spacing w:line="380" w:lineRule="exact"/>
              <w:rPr>
                <w:rFonts w:ascii="宋体" w:hAnsi="宋体"/>
                <w:color w:val="000000"/>
                <w:sz w:val="24"/>
              </w:rPr>
            </w:pPr>
            <w:r w:rsidRPr="00E86CC8">
              <w:rPr>
                <w:rFonts w:ascii="宋体" w:hAnsi="宋体"/>
                <w:color w:val="000000"/>
                <w:sz w:val="24"/>
              </w:rPr>
              <w:t>金融债券</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（1445）</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（1446）</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p>
        </w:tc>
        <w:tc>
          <w:tcPr>
            <w:tcW w:w="1674" w:type="pct"/>
          </w:tcPr>
          <w:p w:rsidR="00FA7D13" w:rsidRPr="00E86CC8" w:rsidRDefault="00FA7D13" w:rsidP="000C2C4B">
            <w:pPr>
              <w:adjustRightInd w:val="0"/>
              <w:snapToGrid w:val="0"/>
              <w:spacing w:line="380" w:lineRule="exact"/>
              <w:rPr>
                <w:rFonts w:ascii="宋体" w:hAnsi="宋体"/>
                <w:color w:val="000000"/>
                <w:sz w:val="24"/>
              </w:rPr>
            </w:pPr>
            <w:r w:rsidRPr="00E86CC8">
              <w:rPr>
                <w:rFonts w:ascii="宋体" w:hAnsi="宋体"/>
                <w:color w:val="000000"/>
                <w:sz w:val="24"/>
              </w:rPr>
              <w:t>其中：政策性金融债</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（1447）</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（1448）</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r w:rsidRPr="00E86CC8">
              <w:rPr>
                <w:rFonts w:ascii="宋体" w:hAnsi="宋体" w:hint="eastAsia"/>
                <w:color w:val="000000"/>
                <w:sz w:val="24"/>
              </w:rPr>
              <w:t>4</w:t>
            </w:r>
          </w:p>
        </w:tc>
        <w:tc>
          <w:tcPr>
            <w:tcW w:w="1674" w:type="pct"/>
          </w:tcPr>
          <w:p w:rsidR="00FA7D13" w:rsidRPr="00E86CC8" w:rsidRDefault="00FA7D13" w:rsidP="000C2C4B">
            <w:pPr>
              <w:adjustRightInd w:val="0"/>
              <w:snapToGrid w:val="0"/>
              <w:spacing w:line="380" w:lineRule="exact"/>
              <w:rPr>
                <w:rFonts w:ascii="宋体" w:hAnsi="宋体"/>
                <w:color w:val="000000"/>
                <w:sz w:val="24"/>
              </w:rPr>
            </w:pPr>
            <w:r w:rsidRPr="00E86CC8">
              <w:rPr>
                <w:rFonts w:ascii="宋体" w:hAnsi="宋体"/>
                <w:color w:val="000000"/>
                <w:sz w:val="24"/>
              </w:rPr>
              <w:t>企业债券</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（1449）</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（1450）</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r w:rsidRPr="00E86CC8">
              <w:rPr>
                <w:rFonts w:ascii="宋体" w:hAnsi="宋体" w:hint="eastAsia"/>
                <w:color w:val="000000"/>
                <w:sz w:val="24"/>
              </w:rPr>
              <w:t>5</w:t>
            </w:r>
          </w:p>
        </w:tc>
        <w:tc>
          <w:tcPr>
            <w:tcW w:w="1674" w:type="pct"/>
          </w:tcPr>
          <w:p w:rsidR="00FA7D13" w:rsidRPr="00E86CC8" w:rsidRDefault="00FA7D13" w:rsidP="000C2C4B">
            <w:pPr>
              <w:adjustRightInd w:val="0"/>
              <w:snapToGrid w:val="0"/>
              <w:spacing w:line="380" w:lineRule="exact"/>
              <w:rPr>
                <w:rFonts w:ascii="宋体" w:hAnsi="宋体"/>
                <w:color w:val="000000"/>
                <w:sz w:val="24"/>
              </w:rPr>
            </w:pPr>
            <w:r w:rsidRPr="00E86CC8">
              <w:rPr>
                <w:rFonts w:ascii="宋体" w:hAnsi="宋体"/>
                <w:color w:val="000000"/>
                <w:sz w:val="24"/>
              </w:rPr>
              <w:t>企业</w:t>
            </w:r>
            <w:r w:rsidRPr="00E86CC8">
              <w:rPr>
                <w:rFonts w:ascii="宋体" w:hAnsi="宋体" w:hint="eastAsia"/>
                <w:color w:val="000000"/>
                <w:sz w:val="24"/>
              </w:rPr>
              <w:t>短期融资</w:t>
            </w:r>
            <w:proofErr w:type="gramStart"/>
            <w:r w:rsidRPr="00E86CC8">
              <w:rPr>
                <w:rFonts w:ascii="宋体" w:hAnsi="宋体" w:hint="eastAsia"/>
                <w:color w:val="000000"/>
                <w:sz w:val="24"/>
              </w:rPr>
              <w:t>券</w:t>
            </w:r>
            <w:proofErr w:type="gramEnd"/>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（1451）</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（1452）</w:t>
            </w:r>
          </w:p>
        </w:tc>
      </w:tr>
      <w:tr w:rsidR="009A0A6B" w:rsidRPr="00E86CC8" w:rsidTr="003E6550">
        <w:trPr>
          <w:trHeight w:val="315"/>
        </w:trPr>
        <w:tc>
          <w:tcPr>
            <w:tcW w:w="472" w:type="pct"/>
            <w:shd w:val="clear" w:color="auto" w:fill="FFFFFF"/>
          </w:tcPr>
          <w:p w:rsidR="009A0A6B" w:rsidRPr="00240942" w:rsidRDefault="009A0A6B" w:rsidP="000C2C4B">
            <w:pPr>
              <w:adjustRightInd w:val="0"/>
              <w:snapToGrid w:val="0"/>
              <w:spacing w:line="380" w:lineRule="exact"/>
              <w:jc w:val="center"/>
              <w:rPr>
                <w:rFonts w:ascii="宋体" w:hAnsi="宋体"/>
                <w:color w:val="000000"/>
                <w:sz w:val="24"/>
              </w:rPr>
            </w:pPr>
            <w:r w:rsidRPr="00240942">
              <w:rPr>
                <w:rFonts w:ascii="宋体" w:hAnsi="宋体" w:hint="eastAsia"/>
                <w:color w:val="000000"/>
                <w:sz w:val="24"/>
              </w:rPr>
              <w:t>6</w:t>
            </w:r>
          </w:p>
        </w:tc>
        <w:tc>
          <w:tcPr>
            <w:tcW w:w="1674" w:type="pct"/>
            <w:shd w:val="clear" w:color="auto" w:fill="FFFFFF"/>
          </w:tcPr>
          <w:p w:rsidR="009A0A6B" w:rsidRPr="00240942" w:rsidRDefault="009A0A6B" w:rsidP="000C2C4B">
            <w:pPr>
              <w:adjustRightInd w:val="0"/>
              <w:snapToGrid w:val="0"/>
              <w:spacing w:line="380" w:lineRule="exact"/>
              <w:rPr>
                <w:rFonts w:ascii="宋体" w:hAnsi="宋体"/>
                <w:color w:val="000000"/>
                <w:sz w:val="24"/>
              </w:rPr>
            </w:pPr>
            <w:r w:rsidRPr="00240942">
              <w:rPr>
                <w:rFonts w:ascii="宋体" w:hAnsi="宋体" w:hint="eastAsia"/>
                <w:color w:val="000000"/>
                <w:sz w:val="24"/>
              </w:rPr>
              <w:t>中期票据</w:t>
            </w:r>
          </w:p>
        </w:tc>
        <w:tc>
          <w:tcPr>
            <w:tcW w:w="1231" w:type="pct"/>
            <w:shd w:val="clear" w:color="auto" w:fill="FFFFFF"/>
            <w:vAlign w:val="center"/>
          </w:tcPr>
          <w:p w:rsidR="009A0A6B" w:rsidRPr="00240942" w:rsidRDefault="003E6550" w:rsidP="00C55E21">
            <w:pPr>
              <w:jc w:val="right"/>
              <w:rPr>
                <w:rFonts w:ascii="宋体" w:eastAsia="宋体" w:hAnsi="宋体"/>
                <w:color w:val="000000"/>
                <w:kern w:val="0"/>
                <w:sz w:val="18"/>
              </w:rPr>
            </w:pPr>
            <w:r w:rsidRPr="00E26EFB">
              <w:rPr>
                <w:rFonts w:ascii="宋体" w:eastAsia="宋体" w:hAnsi="宋体" w:hint="eastAsia"/>
                <w:color w:val="0000FF"/>
                <w:kern w:val="0"/>
                <w:sz w:val="18"/>
              </w:rPr>
              <w:t>（</w:t>
            </w:r>
            <w:r>
              <w:rPr>
                <w:rFonts w:ascii="宋体" w:eastAsia="宋体" w:hAnsi="宋体" w:hint="eastAsia"/>
                <w:color w:val="0000FF"/>
                <w:kern w:val="0"/>
                <w:sz w:val="18"/>
              </w:rPr>
              <w:t>2929</w:t>
            </w:r>
            <w:r w:rsidRPr="00E26EFB">
              <w:rPr>
                <w:rFonts w:ascii="宋体" w:eastAsia="宋体" w:hAnsi="宋体" w:hint="eastAsia"/>
                <w:color w:val="0000FF"/>
                <w:kern w:val="0"/>
                <w:sz w:val="18"/>
              </w:rPr>
              <w:t>）</w:t>
            </w:r>
          </w:p>
        </w:tc>
        <w:tc>
          <w:tcPr>
            <w:tcW w:w="1624" w:type="pct"/>
            <w:shd w:val="clear" w:color="auto" w:fill="FFFFFF"/>
            <w:vAlign w:val="center"/>
          </w:tcPr>
          <w:p w:rsidR="009A0A6B" w:rsidRPr="00240942" w:rsidRDefault="003E6550" w:rsidP="00C55E21">
            <w:pPr>
              <w:jc w:val="right"/>
              <w:rPr>
                <w:rFonts w:ascii="宋体" w:eastAsia="宋体" w:hAnsi="宋体"/>
                <w:color w:val="000000"/>
                <w:kern w:val="0"/>
                <w:sz w:val="18"/>
              </w:rPr>
            </w:pPr>
            <w:r w:rsidRPr="00E26EFB">
              <w:rPr>
                <w:rFonts w:ascii="宋体" w:eastAsia="宋体" w:hAnsi="宋体" w:hint="eastAsia"/>
                <w:color w:val="0000FF"/>
                <w:kern w:val="0"/>
                <w:sz w:val="18"/>
              </w:rPr>
              <w:t>（</w:t>
            </w:r>
            <w:r>
              <w:rPr>
                <w:rFonts w:ascii="宋体" w:eastAsia="宋体" w:hAnsi="宋体" w:hint="eastAsia"/>
                <w:color w:val="0000FF"/>
                <w:kern w:val="0"/>
                <w:sz w:val="18"/>
              </w:rPr>
              <w:t>2930</w:t>
            </w:r>
            <w:r w:rsidRPr="00E26EFB">
              <w:rPr>
                <w:rFonts w:ascii="宋体" w:eastAsia="宋体" w:hAnsi="宋体" w:hint="eastAsia"/>
                <w:color w:val="0000FF"/>
                <w:kern w:val="0"/>
                <w:sz w:val="18"/>
              </w:rPr>
              <w:t>）</w:t>
            </w:r>
          </w:p>
        </w:tc>
      </w:tr>
      <w:tr w:rsidR="00FA7D13" w:rsidRPr="00E86CC8" w:rsidTr="009A0A6B">
        <w:trPr>
          <w:trHeight w:val="315"/>
        </w:trPr>
        <w:tc>
          <w:tcPr>
            <w:tcW w:w="472" w:type="pct"/>
            <w:vAlign w:val="center"/>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（1435）</w:t>
            </w:r>
          </w:p>
        </w:tc>
        <w:tc>
          <w:tcPr>
            <w:tcW w:w="1674" w:type="pct"/>
            <w:vAlign w:val="center"/>
          </w:tcPr>
          <w:p w:rsidR="00FA7D13" w:rsidRPr="00C55E21" w:rsidRDefault="00FA7D13" w:rsidP="00C55E21">
            <w:pPr>
              <w:rPr>
                <w:rFonts w:ascii="宋体" w:eastAsia="宋体" w:hAnsi="宋体"/>
                <w:color w:val="0000FF"/>
                <w:kern w:val="0"/>
                <w:sz w:val="18"/>
              </w:rPr>
            </w:pPr>
            <w:r w:rsidRPr="00C55E21">
              <w:rPr>
                <w:rFonts w:ascii="宋体" w:eastAsia="宋体" w:hAnsi="宋体" w:hint="eastAsia"/>
                <w:color w:val="0000FF"/>
                <w:kern w:val="0"/>
                <w:sz w:val="18"/>
              </w:rPr>
              <w:t>（1436）</w:t>
            </w:r>
            <w:r w:rsidR="009A0A6B" w:rsidRPr="00E86CC8">
              <w:rPr>
                <w:rFonts w:ascii="宋体" w:hAnsi="宋体"/>
                <w:color w:val="000000"/>
                <w:sz w:val="24"/>
              </w:rPr>
              <w:t>…</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（1438）</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w:t>
            </w:r>
            <w:r w:rsidR="007E179D">
              <w:rPr>
                <w:rFonts w:ascii="宋体" w:eastAsia="宋体" w:hAnsi="宋体" w:hint="eastAsia"/>
                <w:color w:val="0000FF"/>
                <w:kern w:val="0"/>
                <w:sz w:val="18"/>
              </w:rPr>
              <w:t>1753</w:t>
            </w:r>
            <w:r w:rsidRPr="00C55E21">
              <w:rPr>
                <w:rFonts w:ascii="宋体" w:eastAsia="宋体" w:hAnsi="宋体" w:hint="eastAsia"/>
                <w:color w:val="0000FF"/>
                <w:kern w:val="0"/>
                <w:sz w:val="18"/>
              </w:rPr>
              <w:t>）</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r w:rsidRPr="00E86CC8">
              <w:rPr>
                <w:rFonts w:ascii="宋体" w:hAnsi="宋体" w:hint="eastAsia"/>
                <w:color w:val="000000"/>
                <w:sz w:val="24"/>
              </w:rPr>
              <w:t>N-1</w:t>
            </w:r>
          </w:p>
        </w:tc>
        <w:tc>
          <w:tcPr>
            <w:tcW w:w="1674" w:type="pct"/>
          </w:tcPr>
          <w:p w:rsidR="00FA7D13" w:rsidRPr="00E86CC8" w:rsidRDefault="00FA7D13" w:rsidP="000C2C4B">
            <w:pPr>
              <w:adjustRightInd w:val="0"/>
              <w:snapToGrid w:val="0"/>
              <w:spacing w:line="380" w:lineRule="exact"/>
              <w:rPr>
                <w:rFonts w:ascii="宋体" w:hAnsi="宋体"/>
                <w:color w:val="000000"/>
                <w:sz w:val="24"/>
              </w:rPr>
            </w:pPr>
            <w:r w:rsidRPr="00E86CC8">
              <w:rPr>
                <w:rFonts w:ascii="宋体" w:hAnsi="宋体"/>
                <w:color w:val="000000"/>
                <w:sz w:val="24"/>
              </w:rPr>
              <w:t>其他</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（1455）</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（1456）</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r w:rsidRPr="00E86CC8">
              <w:rPr>
                <w:rFonts w:ascii="宋体" w:hAnsi="宋体" w:hint="eastAsia"/>
                <w:color w:val="000000"/>
                <w:sz w:val="24"/>
              </w:rPr>
              <w:t>N</w:t>
            </w:r>
          </w:p>
        </w:tc>
        <w:tc>
          <w:tcPr>
            <w:tcW w:w="1674" w:type="pct"/>
          </w:tcPr>
          <w:p w:rsidR="00FA7D13" w:rsidRPr="00E86CC8" w:rsidRDefault="00FA7D13" w:rsidP="000C2C4B">
            <w:pPr>
              <w:adjustRightInd w:val="0"/>
              <w:snapToGrid w:val="0"/>
              <w:spacing w:line="380" w:lineRule="exact"/>
              <w:rPr>
                <w:rFonts w:ascii="宋体" w:hAnsi="宋体" w:cs="Arial Unicode MS"/>
                <w:color w:val="000000"/>
                <w:sz w:val="24"/>
              </w:rPr>
            </w:pPr>
            <w:r w:rsidRPr="00E86CC8">
              <w:rPr>
                <w:rFonts w:ascii="宋体" w:hAnsi="宋体"/>
                <w:color w:val="000000"/>
                <w:sz w:val="24"/>
              </w:rPr>
              <w:t>合计</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（1457）</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（1458）</w:t>
            </w:r>
          </w:p>
        </w:tc>
      </w:tr>
      <w:tr w:rsidR="00FA7D13" w:rsidRPr="00E86CC8" w:rsidTr="009A0A6B">
        <w:trPr>
          <w:trHeight w:val="315"/>
        </w:trPr>
        <w:tc>
          <w:tcPr>
            <w:tcW w:w="472" w:type="pct"/>
          </w:tcPr>
          <w:p w:rsidR="00FA7D13" w:rsidRPr="00E86CC8" w:rsidRDefault="00FA7D13" w:rsidP="000C2C4B">
            <w:pPr>
              <w:adjustRightInd w:val="0"/>
              <w:snapToGrid w:val="0"/>
              <w:spacing w:line="380" w:lineRule="exact"/>
              <w:jc w:val="center"/>
              <w:rPr>
                <w:rFonts w:ascii="宋体" w:hAnsi="宋体"/>
                <w:color w:val="000000"/>
                <w:sz w:val="24"/>
              </w:rPr>
            </w:pPr>
            <w:r w:rsidRPr="00E86CC8">
              <w:rPr>
                <w:rFonts w:ascii="宋体" w:hAnsi="宋体" w:hint="eastAsia"/>
                <w:color w:val="000000"/>
                <w:sz w:val="24"/>
              </w:rPr>
              <w:t>N+1</w:t>
            </w:r>
          </w:p>
        </w:tc>
        <w:tc>
          <w:tcPr>
            <w:tcW w:w="1674" w:type="pct"/>
          </w:tcPr>
          <w:p w:rsidR="00FA7D13" w:rsidRPr="00E86CC8" w:rsidRDefault="00FA7D13" w:rsidP="000C2C4B">
            <w:pPr>
              <w:adjustRightInd w:val="0"/>
              <w:snapToGrid w:val="0"/>
              <w:spacing w:line="380" w:lineRule="exact"/>
              <w:rPr>
                <w:rFonts w:ascii="宋体" w:hAnsi="宋体" w:cs="Arial Unicode MS"/>
                <w:color w:val="000000"/>
                <w:sz w:val="24"/>
              </w:rPr>
            </w:pPr>
            <w:r w:rsidRPr="00E86CC8">
              <w:rPr>
                <w:rFonts w:ascii="宋体" w:hAnsi="宋体" w:hint="eastAsia"/>
                <w:color w:val="000000"/>
                <w:sz w:val="24"/>
              </w:rPr>
              <w:t>剩余存续期超过</w:t>
            </w:r>
            <w:r w:rsidRPr="00E86CC8">
              <w:rPr>
                <w:rFonts w:ascii="宋体" w:hAnsi="宋体"/>
                <w:color w:val="000000"/>
                <w:sz w:val="24"/>
              </w:rPr>
              <w:t>397</w:t>
            </w:r>
            <w:r w:rsidRPr="00E86CC8">
              <w:rPr>
                <w:rFonts w:ascii="宋体" w:hAnsi="宋体" w:hint="eastAsia"/>
                <w:color w:val="000000"/>
                <w:sz w:val="24"/>
              </w:rPr>
              <w:t>天的浮动利率债券</w:t>
            </w:r>
          </w:p>
        </w:tc>
        <w:tc>
          <w:tcPr>
            <w:tcW w:w="1231"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（1459）</w:t>
            </w:r>
          </w:p>
        </w:tc>
        <w:tc>
          <w:tcPr>
            <w:tcW w:w="1624" w:type="pct"/>
            <w:vAlign w:val="center"/>
          </w:tcPr>
          <w:p w:rsidR="00FA7D13" w:rsidRPr="00C55E21" w:rsidRDefault="00FA7D13" w:rsidP="00C55E21">
            <w:pPr>
              <w:jc w:val="right"/>
              <w:rPr>
                <w:rFonts w:ascii="宋体" w:eastAsia="宋体" w:hAnsi="宋体"/>
                <w:color w:val="0000FF"/>
                <w:kern w:val="0"/>
                <w:sz w:val="18"/>
              </w:rPr>
            </w:pPr>
            <w:r w:rsidRPr="00C55E21">
              <w:rPr>
                <w:rFonts w:ascii="宋体" w:eastAsia="宋体" w:hAnsi="宋体" w:hint="eastAsia"/>
                <w:color w:val="0000FF"/>
                <w:kern w:val="0"/>
                <w:sz w:val="18"/>
              </w:rPr>
              <w:t>（1460）</w:t>
            </w:r>
          </w:p>
        </w:tc>
      </w:tr>
    </w:tbl>
    <w:p w:rsidR="00FA7D13" w:rsidRPr="00E86CC8" w:rsidRDefault="00FA7D13" w:rsidP="000C2C4B">
      <w:pPr>
        <w:adjustRightInd w:val="0"/>
        <w:snapToGrid w:val="0"/>
        <w:spacing w:line="380" w:lineRule="exact"/>
        <w:rPr>
          <w:rFonts w:ascii="宋体" w:hAnsi="宋体"/>
          <w:color w:val="000000"/>
          <w:sz w:val="24"/>
        </w:rPr>
      </w:pPr>
      <w:r w:rsidRPr="00E86CC8">
        <w:rPr>
          <w:rFonts w:ascii="宋体" w:hAnsi="宋体" w:hint="eastAsia"/>
          <w:color w:val="000000"/>
          <w:sz w:val="24"/>
        </w:rPr>
        <w:t>注：</w:t>
      </w:r>
      <w:r w:rsidRPr="00C55E21">
        <w:rPr>
          <w:rFonts w:ascii="宋体" w:eastAsia="宋体" w:hAnsi="宋体" w:hint="eastAsia"/>
          <w:color w:val="0000FF"/>
          <w:kern w:val="0"/>
          <w:sz w:val="18"/>
        </w:rPr>
        <w:t>（1461）</w:t>
      </w:r>
    </w:p>
    <w:p w:rsidR="00FA7D13" w:rsidRPr="000810BC" w:rsidRDefault="00FA7D13" w:rsidP="000C2C4B">
      <w:pPr>
        <w:adjustRightInd w:val="0"/>
        <w:snapToGrid w:val="0"/>
        <w:spacing w:line="380" w:lineRule="exact"/>
        <w:rPr>
          <w:rFonts w:ascii="宋体" w:hAnsi="宋体"/>
          <w:b/>
          <w:bCs/>
          <w:sz w:val="24"/>
        </w:rPr>
      </w:pPr>
      <w:r>
        <w:rPr>
          <w:rFonts w:ascii="宋体" w:hAnsi="宋体" w:hint="eastAsia"/>
          <w:b/>
          <w:bCs/>
          <w:sz w:val="24"/>
        </w:rPr>
        <w:t xml:space="preserve">5.5 </w:t>
      </w:r>
      <w:r w:rsidRPr="000810BC">
        <w:rPr>
          <w:rFonts w:ascii="宋体" w:hAnsi="宋体" w:hint="eastAsia"/>
          <w:b/>
          <w:bCs/>
          <w:sz w:val="24"/>
        </w:rPr>
        <w:t>报告期末</w:t>
      </w:r>
      <w:proofErr w:type="gramStart"/>
      <w:r w:rsidRPr="000810BC">
        <w:rPr>
          <w:rFonts w:ascii="宋体" w:hAnsi="宋体" w:hint="eastAsia"/>
          <w:b/>
          <w:bCs/>
          <w:sz w:val="24"/>
        </w:rPr>
        <w:t>按</w:t>
      </w:r>
      <w:r>
        <w:rPr>
          <w:rFonts w:ascii="宋体" w:hAnsi="宋体" w:hint="eastAsia"/>
          <w:b/>
          <w:bCs/>
          <w:sz w:val="24"/>
        </w:rPr>
        <w:t>摊余成本</w:t>
      </w:r>
      <w:proofErr w:type="gramEnd"/>
      <w:r w:rsidRPr="000810BC">
        <w:rPr>
          <w:rFonts w:ascii="宋体" w:hAnsi="宋体" w:hint="eastAsia"/>
          <w:b/>
          <w:bCs/>
          <w:sz w:val="24"/>
        </w:rPr>
        <w:t>占基金资产净值比例大小排名的前十名债券投资明细</w:t>
      </w:r>
    </w:p>
    <w:tbl>
      <w:tblPr>
        <w:tblW w:w="9019"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
      <w:tblGrid>
        <w:gridCol w:w="1260"/>
        <w:gridCol w:w="1260"/>
        <w:gridCol w:w="1260"/>
        <w:gridCol w:w="1440"/>
        <w:gridCol w:w="1620"/>
        <w:gridCol w:w="2179"/>
      </w:tblGrid>
      <w:tr w:rsidR="00FA7D13" w:rsidRPr="000810BC">
        <w:trPr>
          <w:trHeight w:val="286"/>
        </w:trPr>
        <w:tc>
          <w:tcPr>
            <w:tcW w:w="1260" w:type="dxa"/>
            <w:vAlign w:val="center"/>
          </w:tcPr>
          <w:p w:rsidR="00FA7D13" w:rsidRPr="0036732F" w:rsidRDefault="00FA7D13" w:rsidP="000C2C4B">
            <w:pPr>
              <w:adjustRightInd w:val="0"/>
              <w:snapToGrid w:val="0"/>
              <w:spacing w:line="380" w:lineRule="exact"/>
              <w:jc w:val="center"/>
              <w:rPr>
                <w:rFonts w:ascii="宋体" w:hAnsi="宋体"/>
                <w:color w:val="000000"/>
                <w:sz w:val="24"/>
              </w:rPr>
            </w:pPr>
            <w:r w:rsidRPr="0036732F">
              <w:rPr>
                <w:rFonts w:ascii="宋体" w:hAnsi="宋体" w:hint="eastAsia"/>
                <w:color w:val="000000"/>
                <w:sz w:val="24"/>
              </w:rPr>
              <w:t>序号</w:t>
            </w:r>
          </w:p>
        </w:tc>
        <w:tc>
          <w:tcPr>
            <w:tcW w:w="1260" w:type="dxa"/>
            <w:vAlign w:val="center"/>
          </w:tcPr>
          <w:p w:rsidR="00FA7D13" w:rsidRPr="0036732F" w:rsidRDefault="00FA7D13" w:rsidP="000C2C4B">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80" w:lineRule="exact"/>
              <w:rPr>
                <w:rFonts w:ascii="宋体" w:eastAsia="方正仿宋简体" w:hAnsi="宋体" w:cs="Times New Roman"/>
                <w:color w:val="000000"/>
                <w:kern w:val="2"/>
                <w:szCs w:val="20"/>
              </w:rPr>
            </w:pPr>
            <w:r w:rsidRPr="0036732F">
              <w:rPr>
                <w:rFonts w:ascii="宋体" w:eastAsia="方正仿宋简体" w:hAnsi="宋体" w:cs="Times New Roman" w:hint="eastAsia"/>
                <w:color w:val="000000"/>
                <w:kern w:val="2"/>
                <w:szCs w:val="20"/>
              </w:rPr>
              <w:t>债券代码</w:t>
            </w:r>
          </w:p>
        </w:tc>
        <w:tc>
          <w:tcPr>
            <w:tcW w:w="1260" w:type="dxa"/>
            <w:noWrap/>
            <w:tcMar>
              <w:top w:w="15" w:type="dxa"/>
              <w:left w:w="15" w:type="dxa"/>
              <w:bottom w:w="0" w:type="dxa"/>
              <w:right w:w="15" w:type="dxa"/>
            </w:tcMar>
            <w:vAlign w:val="center"/>
          </w:tcPr>
          <w:p w:rsidR="00FA7D13" w:rsidRPr="0036732F" w:rsidRDefault="00FA7D13" w:rsidP="000C2C4B">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80" w:lineRule="exact"/>
              <w:rPr>
                <w:rFonts w:ascii="宋体" w:eastAsia="方正仿宋简体" w:hAnsi="宋体" w:cs="Times New Roman"/>
                <w:color w:val="000000"/>
                <w:kern w:val="2"/>
                <w:szCs w:val="20"/>
              </w:rPr>
            </w:pPr>
            <w:r w:rsidRPr="0036732F">
              <w:rPr>
                <w:rFonts w:ascii="宋体" w:eastAsia="方正仿宋简体" w:hAnsi="宋体" w:cs="Times New Roman" w:hint="eastAsia"/>
                <w:color w:val="000000"/>
                <w:kern w:val="2"/>
                <w:szCs w:val="20"/>
              </w:rPr>
              <w:t>债券名称</w:t>
            </w:r>
          </w:p>
        </w:tc>
        <w:tc>
          <w:tcPr>
            <w:tcW w:w="1440" w:type="dxa"/>
            <w:tcMar>
              <w:top w:w="15" w:type="dxa"/>
              <w:left w:w="15" w:type="dxa"/>
              <w:bottom w:w="0" w:type="dxa"/>
              <w:right w:w="15" w:type="dxa"/>
            </w:tcMar>
            <w:vAlign w:val="center"/>
          </w:tcPr>
          <w:p w:rsidR="00FA7D13" w:rsidRPr="0036732F" w:rsidRDefault="00FA7D13" w:rsidP="000C2C4B">
            <w:pPr>
              <w:adjustRightInd w:val="0"/>
              <w:snapToGrid w:val="0"/>
              <w:spacing w:line="380" w:lineRule="exact"/>
              <w:jc w:val="center"/>
              <w:rPr>
                <w:rFonts w:ascii="宋体" w:hAnsi="宋体"/>
                <w:color w:val="000000"/>
                <w:sz w:val="24"/>
              </w:rPr>
            </w:pPr>
            <w:r w:rsidRPr="0036732F">
              <w:rPr>
                <w:rFonts w:ascii="宋体" w:hAnsi="宋体" w:hint="eastAsia"/>
                <w:color w:val="000000"/>
                <w:sz w:val="24"/>
              </w:rPr>
              <w:t>债券数量</w:t>
            </w:r>
            <w:r w:rsidR="007E179D">
              <w:rPr>
                <w:rFonts w:ascii="宋体" w:hAnsi="宋体"/>
                <w:color w:val="000000"/>
                <w:sz w:val="24"/>
              </w:rPr>
              <w:t>（</w:t>
            </w:r>
            <w:r w:rsidRPr="0036732F">
              <w:rPr>
                <w:rFonts w:ascii="宋体" w:hAnsi="宋体"/>
                <w:color w:val="000000"/>
                <w:sz w:val="24"/>
              </w:rPr>
              <w:t>张</w:t>
            </w:r>
            <w:r w:rsidR="007E179D">
              <w:rPr>
                <w:rFonts w:ascii="宋体" w:hAnsi="宋体"/>
                <w:color w:val="000000"/>
                <w:sz w:val="24"/>
              </w:rPr>
              <w:t>）</w:t>
            </w:r>
          </w:p>
        </w:tc>
        <w:tc>
          <w:tcPr>
            <w:tcW w:w="1620" w:type="dxa"/>
            <w:noWrap/>
            <w:tcMar>
              <w:top w:w="15" w:type="dxa"/>
              <w:left w:w="15" w:type="dxa"/>
              <w:bottom w:w="0" w:type="dxa"/>
              <w:right w:w="15" w:type="dxa"/>
            </w:tcMar>
            <w:vAlign w:val="center"/>
          </w:tcPr>
          <w:p w:rsidR="00FA7D13" w:rsidRPr="0036732F" w:rsidRDefault="00FA7D13" w:rsidP="000C2C4B">
            <w:pPr>
              <w:adjustRightInd w:val="0"/>
              <w:snapToGrid w:val="0"/>
              <w:spacing w:line="380" w:lineRule="exact"/>
              <w:jc w:val="center"/>
              <w:rPr>
                <w:rFonts w:ascii="宋体" w:hAnsi="宋体"/>
                <w:color w:val="000000"/>
                <w:sz w:val="24"/>
              </w:rPr>
            </w:pPr>
            <w:r w:rsidRPr="0036732F">
              <w:rPr>
                <w:rFonts w:ascii="宋体" w:hAnsi="宋体" w:hint="eastAsia"/>
                <w:color w:val="000000"/>
                <w:sz w:val="24"/>
              </w:rPr>
              <w:t>摊余成本（元）</w:t>
            </w:r>
          </w:p>
        </w:tc>
        <w:tc>
          <w:tcPr>
            <w:tcW w:w="2179" w:type="dxa"/>
            <w:noWrap/>
            <w:tcMar>
              <w:top w:w="15" w:type="dxa"/>
              <w:left w:w="15" w:type="dxa"/>
              <w:bottom w:w="0" w:type="dxa"/>
              <w:right w:w="15" w:type="dxa"/>
            </w:tcMar>
            <w:vAlign w:val="center"/>
          </w:tcPr>
          <w:p w:rsidR="00B71C7B" w:rsidRDefault="00FA7D13" w:rsidP="000C2C4B">
            <w:pPr>
              <w:adjustRightInd w:val="0"/>
              <w:snapToGrid w:val="0"/>
              <w:spacing w:line="380" w:lineRule="exact"/>
              <w:jc w:val="center"/>
              <w:rPr>
                <w:rFonts w:ascii="宋体" w:hAnsi="宋体"/>
                <w:color w:val="000000"/>
                <w:sz w:val="24"/>
              </w:rPr>
            </w:pPr>
            <w:r w:rsidRPr="0036732F">
              <w:rPr>
                <w:rFonts w:ascii="宋体" w:hAnsi="宋体" w:hint="eastAsia"/>
                <w:color w:val="000000"/>
                <w:sz w:val="24"/>
              </w:rPr>
              <w:t>占基金资产净值</w:t>
            </w:r>
          </w:p>
          <w:p w:rsidR="00FA7D13" w:rsidRPr="0036732F" w:rsidRDefault="00FA7D13" w:rsidP="000C2C4B">
            <w:pPr>
              <w:adjustRightInd w:val="0"/>
              <w:snapToGrid w:val="0"/>
              <w:spacing w:line="380" w:lineRule="exact"/>
              <w:jc w:val="center"/>
              <w:rPr>
                <w:rFonts w:ascii="宋体" w:hAnsi="宋体"/>
                <w:color w:val="000000"/>
                <w:sz w:val="24"/>
              </w:rPr>
            </w:pPr>
            <w:r w:rsidRPr="0036732F">
              <w:rPr>
                <w:rFonts w:ascii="宋体" w:hAnsi="宋体" w:hint="eastAsia"/>
                <w:color w:val="000000"/>
                <w:sz w:val="24"/>
              </w:rPr>
              <w:t>比例（％）</w:t>
            </w:r>
          </w:p>
        </w:tc>
      </w:tr>
      <w:tr w:rsidR="00FA7D13" w:rsidRPr="00C55E21">
        <w:trPr>
          <w:trHeight w:val="286"/>
        </w:trPr>
        <w:tc>
          <w:tcPr>
            <w:tcW w:w="1260" w:type="dxa"/>
          </w:tcPr>
          <w:p w:rsidR="00FA7D13" w:rsidRPr="00C55E21" w:rsidRDefault="00FA7D13" w:rsidP="00C55E21">
            <w:pPr>
              <w:adjustRightInd w:val="0"/>
              <w:snapToGrid w:val="0"/>
              <w:spacing w:line="380" w:lineRule="exact"/>
              <w:rPr>
                <w:rFonts w:ascii="宋体" w:eastAsia="宋体" w:hAnsi="宋体"/>
                <w:color w:val="0000FF"/>
                <w:kern w:val="0"/>
                <w:sz w:val="18"/>
              </w:rPr>
            </w:pPr>
            <w:r w:rsidRPr="00C55E21">
              <w:rPr>
                <w:rFonts w:ascii="宋体" w:eastAsia="宋体" w:hAnsi="宋体" w:hint="eastAsia"/>
                <w:color w:val="0000FF"/>
                <w:kern w:val="0"/>
                <w:sz w:val="18"/>
              </w:rPr>
              <w:t>（1491）</w:t>
            </w:r>
          </w:p>
        </w:tc>
        <w:tc>
          <w:tcPr>
            <w:tcW w:w="1260" w:type="dxa"/>
          </w:tcPr>
          <w:p w:rsidR="00FA7D13" w:rsidRPr="00C55E21" w:rsidRDefault="00FA7D13" w:rsidP="00C55E21">
            <w:pPr>
              <w:adjustRightInd w:val="0"/>
              <w:snapToGrid w:val="0"/>
              <w:spacing w:line="380" w:lineRule="exact"/>
              <w:rPr>
                <w:rFonts w:ascii="宋体" w:eastAsia="宋体" w:hAnsi="宋体"/>
                <w:color w:val="0000FF"/>
                <w:kern w:val="0"/>
                <w:sz w:val="18"/>
              </w:rPr>
            </w:pPr>
            <w:r w:rsidRPr="00C55E21">
              <w:rPr>
                <w:rFonts w:ascii="宋体" w:eastAsia="宋体" w:hAnsi="宋体" w:hint="eastAsia"/>
                <w:color w:val="0000FF"/>
                <w:kern w:val="0"/>
                <w:sz w:val="18"/>
              </w:rPr>
              <w:t>（1492）</w:t>
            </w:r>
          </w:p>
        </w:tc>
        <w:tc>
          <w:tcPr>
            <w:tcW w:w="1260" w:type="dxa"/>
            <w:noWrap/>
            <w:tcMar>
              <w:top w:w="15" w:type="dxa"/>
              <w:left w:w="15" w:type="dxa"/>
              <w:bottom w:w="0" w:type="dxa"/>
              <w:right w:w="15" w:type="dxa"/>
            </w:tcMar>
          </w:tcPr>
          <w:p w:rsidR="00FA7D13" w:rsidRPr="00C55E21" w:rsidRDefault="00FA7D13" w:rsidP="00C55E21">
            <w:pPr>
              <w:adjustRightInd w:val="0"/>
              <w:snapToGrid w:val="0"/>
              <w:spacing w:line="380" w:lineRule="exact"/>
              <w:rPr>
                <w:rFonts w:ascii="宋体" w:eastAsia="宋体" w:hAnsi="宋体"/>
                <w:color w:val="0000FF"/>
                <w:kern w:val="0"/>
                <w:sz w:val="18"/>
              </w:rPr>
            </w:pPr>
            <w:r w:rsidRPr="00C55E21">
              <w:rPr>
                <w:rFonts w:ascii="宋体" w:eastAsia="宋体" w:hAnsi="宋体" w:hint="eastAsia"/>
                <w:color w:val="0000FF"/>
                <w:kern w:val="0"/>
                <w:sz w:val="18"/>
              </w:rPr>
              <w:t>（1493）</w:t>
            </w:r>
          </w:p>
        </w:tc>
        <w:tc>
          <w:tcPr>
            <w:tcW w:w="1440" w:type="dxa"/>
            <w:tcMar>
              <w:top w:w="15" w:type="dxa"/>
              <w:left w:w="15" w:type="dxa"/>
              <w:bottom w:w="0" w:type="dxa"/>
              <w:right w:w="15" w:type="dxa"/>
            </w:tcMar>
          </w:tcPr>
          <w:p w:rsidR="00FA7D13" w:rsidRPr="00C55E21" w:rsidRDefault="00FA7D13" w:rsidP="00C55E21">
            <w:pPr>
              <w:adjustRightInd w:val="0"/>
              <w:snapToGrid w:val="0"/>
              <w:spacing w:line="380" w:lineRule="exact"/>
              <w:jc w:val="right"/>
              <w:rPr>
                <w:rFonts w:ascii="宋体" w:eastAsia="宋体" w:hAnsi="宋体"/>
                <w:color w:val="0000FF"/>
                <w:kern w:val="0"/>
                <w:sz w:val="18"/>
              </w:rPr>
            </w:pPr>
            <w:r w:rsidRPr="00C55E21">
              <w:rPr>
                <w:rFonts w:ascii="宋体" w:eastAsia="宋体" w:hAnsi="宋体" w:hint="eastAsia"/>
                <w:color w:val="0000FF"/>
                <w:kern w:val="0"/>
                <w:sz w:val="18"/>
              </w:rPr>
              <w:t>（1494）</w:t>
            </w:r>
          </w:p>
        </w:tc>
        <w:tc>
          <w:tcPr>
            <w:tcW w:w="1620" w:type="dxa"/>
            <w:noWrap/>
            <w:tcMar>
              <w:top w:w="15" w:type="dxa"/>
              <w:left w:w="15" w:type="dxa"/>
              <w:bottom w:w="0" w:type="dxa"/>
              <w:right w:w="15" w:type="dxa"/>
            </w:tcMar>
          </w:tcPr>
          <w:p w:rsidR="00FA7D13" w:rsidRPr="00C55E21" w:rsidRDefault="00FA7D13" w:rsidP="00C55E21">
            <w:pPr>
              <w:adjustRightInd w:val="0"/>
              <w:snapToGrid w:val="0"/>
              <w:spacing w:line="380" w:lineRule="exact"/>
              <w:jc w:val="right"/>
              <w:rPr>
                <w:rFonts w:ascii="宋体" w:eastAsia="宋体" w:hAnsi="宋体"/>
                <w:color w:val="0000FF"/>
                <w:kern w:val="0"/>
                <w:sz w:val="18"/>
              </w:rPr>
            </w:pPr>
            <w:r w:rsidRPr="00C55E21">
              <w:rPr>
                <w:rFonts w:ascii="宋体" w:eastAsia="宋体" w:hAnsi="宋体" w:hint="eastAsia"/>
                <w:color w:val="0000FF"/>
                <w:kern w:val="0"/>
                <w:sz w:val="18"/>
              </w:rPr>
              <w:t>（1495）</w:t>
            </w:r>
          </w:p>
        </w:tc>
        <w:tc>
          <w:tcPr>
            <w:tcW w:w="2179" w:type="dxa"/>
            <w:noWrap/>
            <w:tcMar>
              <w:top w:w="15" w:type="dxa"/>
              <w:left w:w="15" w:type="dxa"/>
              <w:bottom w:w="0" w:type="dxa"/>
              <w:right w:w="15" w:type="dxa"/>
            </w:tcMar>
          </w:tcPr>
          <w:p w:rsidR="00FA7D13" w:rsidRPr="00C55E21" w:rsidRDefault="00FA7D13" w:rsidP="00C55E21">
            <w:pPr>
              <w:adjustRightInd w:val="0"/>
              <w:snapToGrid w:val="0"/>
              <w:spacing w:line="380" w:lineRule="exact"/>
              <w:jc w:val="right"/>
              <w:rPr>
                <w:rFonts w:ascii="宋体" w:eastAsia="宋体" w:hAnsi="宋体"/>
                <w:color w:val="0000FF"/>
                <w:kern w:val="0"/>
                <w:sz w:val="18"/>
              </w:rPr>
            </w:pPr>
            <w:r w:rsidRPr="00C55E21">
              <w:rPr>
                <w:rFonts w:ascii="宋体" w:eastAsia="宋体" w:hAnsi="宋体" w:hint="eastAsia"/>
                <w:color w:val="0000FF"/>
                <w:kern w:val="0"/>
                <w:sz w:val="18"/>
              </w:rPr>
              <w:t>（1496）</w:t>
            </w:r>
          </w:p>
        </w:tc>
      </w:tr>
      <w:tr w:rsidR="00FA7D13" w:rsidRPr="000810BC">
        <w:trPr>
          <w:trHeight w:val="286"/>
        </w:trPr>
        <w:tc>
          <w:tcPr>
            <w:tcW w:w="1260" w:type="dxa"/>
            <w:vAlign w:val="bottom"/>
          </w:tcPr>
          <w:p w:rsidR="00FA7D13" w:rsidRPr="000810BC" w:rsidRDefault="00FA7D13" w:rsidP="000C2C4B">
            <w:pPr>
              <w:adjustRightInd w:val="0"/>
              <w:snapToGrid w:val="0"/>
              <w:spacing w:line="380" w:lineRule="exact"/>
              <w:jc w:val="center"/>
              <w:rPr>
                <w:rFonts w:ascii="宋体" w:hAnsi="宋体" w:cs="Arial Unicode MS"/>
                <w:sz w:val="24"/>
              </w:rPr>
            </w:pPr>
            <w:r w:rsidRPr="000810BC">
              <w:rPr>
                <w:rFonts w:ascii="宋体" w:hAnsi="宋体" w:cs="Arial Unicode MS" w:hint="eastAsia"/>
                <w:sz w:val="24"/>
              </w:rPr>
              <w:t>1</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bottom"/>
          </w:tcPr>
          <w:p w:rsidR="00FA7D13" w:rsidRPr="000810BC" w:rsidRDefault="00FA7D13" w:rsidP="000C2C4B">
            <w:pPr>
              <w:adjustRightInd w:val="0"/>
              <w:snapToGrid w:val="0"/>
              <w:spacing w:line="380" w:lineRule="exact"/>
              <w:jc w:val="center"/>
              <w:rPr>
                <w:rFonts w:ascii="宋体" w:hAnsi="宋体" w:cs="Arial Unicode MS"/>
                <w:sz w:val="24"/>
              </w:rPr>
            </w:pPr>
            <w:r w:rsidRPr="000810BC">
              <w:rPr>
                <w:rFonts w:ascii="宋体" w:hAnsi="宋体" w:cs="Arial Unicode MS" w:hint="eastAsia"/>
                <w:sz w:val="24"/>
              </w:rPr>
              <w:t>2</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bottom"/>
          </w:tcPr>
          <w:p w:rsidR="00FA7D13" w:rsidRPr="000810BC" w:rsidRDefault="00FA7D13" w:rsidP="000C2C4B">
            <w:pPr>
              <w:adjustRightInd w:val="0"/>
              <w:snapToGrid w:val="0"/>
              <w:spacing w:line="380" w:lineRule="exact"/>
              <w:jc w:val="center"/>
              <w:rPr>
                <w:rFonts w:ascii="宋体" w:hAnsi="宋体" w:cs="Arial Unicode MS"/>
                <w:sz w:val="24"/>
              </w:rPr>
            </w:pPr>
            <w:r w:rsidRPr="000810BC">
              <w:rPr>
                <w:rFonts w:ascii="宋体" w:hAnsi="宋体" w:cs="Arial Unicode MS" w:hint="eastAsia"/>
                <w:sz w:val="24"/>
              </w:rPr>
              <w:t>3</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bottom"/>
          </w:tcPr>
          <w:p w:rsidR="00FA7D13" w:rsidRPr="000810BC" w:rsidRDefault="00FA7D13" w:rsidP="000C2C4B">
            <w:pPr>
              <w:adjustRightInd w:val="0"/>
              <w:snapToGrid w:val="0"/>
              <w:spacing w:line="380" w:lineRule="exact"/>
              <w:jc w:val="center"/>
              <w:rPr>
                <w:rFonts w:ascii="宋体" w:hAnsi="宋体" w:cs="Arial Unicode MS"/>
                <w:sz w:val="24"/>
              </w:rPr>
            </w:pPr>
            <w:r w:rsidRPr="000810BC">
              <w:rPr>
                <w:rFonts w:ascii="宋体" w:hAnsi="宋体" w:cs="Arial Unicode MS" w:hint="eastAsia"/>
                <w:sz w:val="24"/>
              </w:rPr>
              <w:t>4</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bottom"/>
          </w:tcPr>
          <w:p w:rsidR="00FA7D13" w:rsidRPr="000810BC" w:rsidRDefault="00FA7D13" w:rsidP="000C2C4B">
            <w:pPr>
              <w:adjustRightInd w:val="0"/>
              <w:snapToGrid w:val="0"/>
              <w:spacing w:line="380" w:lineRule="exact"/>
              <w:jc w:val="center"/>
              <w:rPr>
                <w:rFonts w:ascii="宋体" w:hAnsi="宋体" w:cs="Arial Unicode MS"/>
                <w:sz w:val="24"/>
              </w:rPr>
            </w:pPr>
            <w:r w:rsidRPr="000810BC">
              <w:rPr>
                <w:rFonts w:ascii="宋体" w:hAnsi="宋体" w:cs="Arial Unicode MS" w:hint="eastAsia"/>
                <w:sz w:val="24"/>
              </w:rPr>
              <w:t>5</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center"/>
          </w:tcPr>
          <w:p w:rsidR="00FA7D13" w:rsidRPr="000810BC" w:rsidRDefault="00FA7D13" w:rsidP="000C2C4B">
            <w:pPr>
              <w:widowControl/>
              <w:adjustRightInd w:val="0"/>
              <w:snapToGrid w:val="0"/>
              <w:spacing w:line="380" w:lineRule="exact"/>
              <w:jc w:val="center"/>
              <w:rPr>
                <w:rFonts w:ascii="宋体" w:hAnsi="宋体"/>
                <w:kern w:val="0"/>
                <w:sz w:val="24"/>
              </w:rPr>
            </w:pPr>
            <w:r w:rsidRPr="000810BC">
              <w:rPr>
                <w:rFonts w:ascii="宋体" w:hAnsi="宋体" w:hint="eastAsia"/>
                <w:kern w:val="0"/>
                <w:sz w:val="24"/>
              </w:rPr>
              <w:t>6</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center"/>
          </w:tcPr>
          <w:p w:rsidR="00FA7D13" w:rsidRPr="000810BC" w:rsidRDefault="00FA7D13" w:rsidP="000C2C4B">
            <w:pPr>
              <w:widowControl/>
              <w:adjustRightInd w:val="0"/>
              <w:snapToGrid w:val="0"/>
              <w:spacing w:line="380" w:lineRule="exact"/>
              <w:jc w:val="center"/>
              <w:rPr>
                <w:rFonts w:ascii="宋体" w:hAnsi="宋体"/>
                <w:kern w:val="0"/>
                <w:sz w:val="24"/>
              </w:rPr>
            </w:pPr>
            <w:r w:rsidRPr="000810BC">
              <w:rPr>
                <w:rFonts w:ascii="宋体" w:hAnsi="宋体" w:hint="eastAsia"/>
                <w:kern w:val="0"/>
                <w:sz w:val="24"/>
              </w:rPr>
              <w:t>7</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center"/>
          </w:tcPr>
          <w:p w:rsidR="00FA7D13" w:rsidRPr="000810BC" w:rsidRDefault="00FA7D13" w:rsidP="000C2C4B">
            <w:pPr>
              <w:widowControl/>
              <w:adjustRightInd w:val="0"/>
              <w:snapToGrid w:val="0"/>
              <w:spacing w:line="380" w:lineRule="exact"/>
              <w:jc w:val="center"/>
              <w:rPr>
                <w:rFonts w:ascii="宋体" w:hAnsi="宋体"/>
                <w:kern w:val="0"/>
                <w:sz w:val="24"/>
              </w:rPr>
            </w:pPr>
            <w:r w:rsidRPr="000810BC">
              <w:rPr>
                <w:rFonts w:ascii="宋体" w:hAnsi="宋体" w:hint="eastAsia"/>
                <w:kern w:val="0"/>
                <w:sz w:val="24"/>
              </w:rPr>
              <w:t>8</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center"/>
          </w:tcPr>
          <w:p w:rsidR="00FA7D13" w:rsidRPr="000810BC" w:rsidRDefault="00FA7D13" w:rsidP="000C2C4B">
            <w:pPr>
              <w:widowControl/>
              <w:adjustRightInd w:val="0"/>
              <w:snapToGrid w:val="0"/>
              <w:spacing w:line="380" w:lineRule="exact"/>
              <w:jc w:val="center"/>
              <w:rPr>
                <w:rFonts w:ascii="宋体" w:hAnsi="宋体"/>
                <w:kern w:val="0"/>
                <w:sz w:val="24"/>
              </w:rPr>
            </w:pPr>
            <w:r w:rsidRPr="000810BC">
              <w:rPr>
                <w:rFonts w:ascii="宋体" w:hAnsi="宋体" w:hint="eastAsia"/>
                <w:kern w:val="0"/>
                <w:sz w:val="24"/>
              </w:rPr>
              <w:t>9</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r w:rsidR="00FA7D13" w:rsidRPr="000810BC">
        <w:trPr>
          <w:trHeight w:val="286"/>
        </w:trPr>
        <w:tc>
          <w:tcPr>
            <w:tcW w:w="1260" w:type="dxa"/>
            <w:vAlign w:val="center"/>
          </w:tcPr>
          <w:p w:rsidR="00FA7D13" w:rsidRPr="000810BC" w:rsidRDefault="00FA7D13" w:rsidP="000C2C4B">
            <w:pPr>
              <w:widowControl/>
              <w:adjustRightInd w:val="0"/>
              <w:snapToGrid w:val="0"/>
              <w:spacing w:line="380" w:lineRule="exact"/>
              <w:jc w:val="center"/>
              <w:rPr>
                <w:rFonts w:ascii="宋体" w:hAnsi="宋体"/>
                <w:kern w:val="0"/>
                <w:sz w:val="24"/>
              </w:rPr>
            </w:pPr>
            <w:r w:rsidRPr="000810BC">
              <w:rPr>
                <w:rFonts w:ascii="宋体" w:hAnsi="宋体" w:hint="eastAsia"/>
                <w:kern w:val="0"/>
                <w:sz w:val="24"/>
              </w:rPr>
              <w:t>10</w:t>
            </w:r>
          </w:p>
        </w:tc>
        <w:tc>
          <w:tcPr>
            <w:tcW w:w="1260" w:type="dxa"/>
          </w:tcPr>
          <w:p w:rsidR="00FA7D13" w:rsidRPr="000810BC" w:rsidRDefault="00FA7D13" w:rsidP="000C2C4B">
            <w:pPr>
              <w:adjustRightInd w:val="0"/>
              <w:snapToGrid w:val="0"/>
              <w:spacing w:line="380" w:lineRule="exact"/>
              <w:jc w:val="center"/>
              <w:rPr>
                <w:rFonts w:ascii="宋体" w:hAnsi="宋体" w:cs="Arial Unicode MS"/>
                <w:sz w:val="24"/>
              </w:rPr>
            </w:pPr>
          </w:p>
        </w:tc>
        <w:tc>
          <w:tcPr>
            <w:tcW w:w="126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center"/>
              <w:rPr>
                <w:rFonts w:ascii="宋体" w:hAnsi="宋体" w:cs="Arial Unicode MS"/>
                <w:sz w:val="24"/>
              </w:rPr>
            </w:pPr>
          </w:p>
        </w:tc>
        <w:tc>
          <w:tcPr>
            <w:tcW w:w="1440" w:type="dxa"/>
            <w:tcMar>
              <w:top w:w="15" w:type="dxa"/>
              <w:left w:w="15" w:type="dxa"/>
              <w:bottom w:w="0" w:type="dxa"/>
              <w:right w:w="15" w:type="dxa"/>
            </w:tcMar>
          </w:tcPr>
          <w:p w:rsidR="00FA7D13" w:rsidRPr="000810BC" w:rsidRDefault="00FA7D13" w:rsidP="000C2C4B">
            <w:pPr>
              <w:adjustRightInd w:val="0"/>
              <w:snapToGrid w:val="0"/>
              <w:spacing w:line="380" w:lineRule="exact"/>
              <w:jc w:val="right"/>
              <w:rPr>
                <w:rFonts w:ascii="宋体" w:hAnsi="宋体" w:cs="Arial Unicode MS"/>
                <w:sz w:val="24"/>
              </w:rPr>
            </w:pPr>
          </w:p>
        </w:tc>
        <w:tc>
          <w:tcPr>
            <w:tcW w:w="1620"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c>
          <w:tcPr>
            <w:tcW w:w="2179" w:type="dxa"/>
            <w:noWrap/>
            <w:tcMar>
              <w:top w:w="15" w:type="dxa"/>
              <w:left w:w="15" w:type="dxa"/>
              <w:bottom w:w="0" w:type="dxa"/>
              <w:right w:w="15" w:type="dxa"/>
            </w:tcMar>
            <w:vAlign w:val="bottom"/>
          </w:tcPr>
          <w:p w:rsidR="00FA7D13" w:rsidRPr="000810BC" w:rsidRDefault="00FA7D13" w:rsidP="000C2C4B">
            <w:pPr>
              <w:adjustRightInd w:val="0"/>
              <w:snapToGrid w:val="0"/>
              <w:spacing w:line="380" w:lineRule="exact"/>
              <w:jc w:val="right"/>
              <w:rPr>
                <w:rFonts w:ascii="宋体" w:hAnsi="宋体" w:cs="Arial Unicode MS"/>
                <w:sz w:val="24"/>
              </w:rPr>
            </w:pPr>
          </w:p>
        </w:tc>
      </w:tr>
    </w:tbl>
    <w:p w:rsidR="00FA7D13" w:rsidRPr="007C4ECC" w:rsidRDefault="00FA7D13" w:rsidP="000C2C4B">
      <w:pPr>
        <w:adjustRightInd w:val="0"/>
        <w:snapToGrid w:val="0"/>
        <w:spacing w:line="380" w:lineRule="exact"/>
        <w:rPr>
          <w:rFonts w:ascii="宋体" w:hAnsi="宋体"/>
          <w:color w:val="000000"/>
          <w:sz w:val="24"/>
        </w:rPr>
      </w:pPr>
      <w:r w:rsidRPr="000810BC">
        <w:rPr>
          <w:rFonts w:ascii="宋体" w:hAnsi="宋体" w:hint="eastAsia"/>
          <w:sz w:val="24"/>
        </w:rPr>
        <w:t>注：</w:t>
      </w:r>
      <w:r w:rsidRPr="00C55E21">
        <w:rPr>
          <w:rFonts w:ascii="宋体" w:eastAsia="宋体" w:hAnsi="宋体" w:hint="eastAsia"/>
          <w:color w:val="0000FF"/>
          <w:kern w:val="0"/>
          <w:sz w:val="18"/>
        </w:rPr>
        <w:t>（1497）</w:t>
      </w:r>
    </w:p>
    <w:p w:rsidR="00FA7D13" w:rsidRPr="007C4ECC" w:rsidRDefault="00FA7D13" w:rsidP="000C2C4B">
      <w:pPr>
        <w:adjustRightInd w:val="0"/>
        <w:snapToGrid w:val="0"/>
        <w:spacing w:line="380" w:lineRule="exact"/>
        <w:rPr>
          <w:rFonts w:ascii="宋体" w:hAnsi="宋体"/>
          <w:b/>
          <w:bCs/>
          <w:color w:val="000000"/>
          <w:sz w:val="24"/>
        </w:rPr>
      </w:pPr>
      <w:r w:rsidRPr="007C4ECC">
        <w:rPr>
          <w:rFonts w:ascii="宋体" w:hAnsi="宋体" w:hint="eastAsia"/>
          <w:b/>
          <w:bCs/>
          <w:color w:val="000000"/>
          <w:sz w:val="24"/>
        </w:rPr>
        <w:t xml:space="preserve">5.6 </w:t>
      </w:r>
      <w:r w:rsidRPr="007C4ECC">
        <w:rPr>
          <w:rFonts w:ascii="宋体" w:hAnsi="宋体" w:hint="eastAsia"/>
          <w:b/>
          <w:bCs/>
          <w:color w:val="000000"/>
          <w:sz w:val="24"/>
        </w:rPr>
        <w:t>“影子定价”与“摊余成本法”确定的基金资产净值的偏离</w:t>
      </w:r>
    </w:p>
    <w:tbl>
      <w:tblPr>
        <w:tblW w:w="8708" w:type="dxa"/>
        <w:tblInd w:w="15" w:type="dxa"/>
        <w:tblCellMar>
          <w:left w:w="0" w:type="dxa"/>
          <w:right w:w="0" w:type="dxa"/>
        </w:tblCellMar>
        <w:tblLook w:val="0000"/>
      </w:tblPr>
      <w:tblGrid>
        <w:gridCol w:w="5909"/>
        <w:gridCol w:w="2799"/>
      </w:tblGrid>
      <w:tr w:rsidR="00FA7D13" w:rsidRPr="007C4ECC">
        <w:trPr>
          <w:trHeight w:val="285"/>
        </w:trPr>
        <w:tc>
          <w:tcPr>
            <w:tcW w:w="59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A7D13" w:rsidRPr="007C4ECC" w:rsidRDefault="00FA7D13" w:rsidP="000C2C4B">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项目</w:t>
            </w:r>
          </w:p>
        </w:tc>
        <w:tc>
          <w:tcPr>
            <w:tcW w:w="2799"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7C4ECC" w:rsidRDefault="00FA7D13" w:rsidP="000C2C4B">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偏离情况</w:t>
            </w:r>
          </w:p>
        </w:tc>
      </w:tr>
      <w:tr w:rsidR="00FA7D13" w:rsidRPr="007C4ECC" w:rsidTr="00C55E21">
        <w:trPr>
          <w:trHeight w:val="312"/>
        </w:trPr>
        <w:tc>
          <w:tcPr>
            <w:tcW w:w="590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A7D13" w:rsidRPr="007C4ECC" w:rsidRDefault="00FA7D13" w:rsidP="000C2C4B">
            <w:pPr>
              <w:adjustRightInd w:val="0"/>
              <w:snapToGrid w:val="0"/>
              <w:spacing w:line="380" w:lineRule="exact"/>
              <w:rPr>
                <w:rFonts w:ascii="宋体" w:hAnsi="宋体"/>
                <w:color w:val="000000"/>
                <w:sz w:val="24"/>
              </w:rPr>
            </w:pPr>
            <w:r w:rsidRPr="007C4ECC">
              <w:rPr>
                <w:rFonts w:ascii="宋体" w:hAnsi="宋体" w:hint="eastAsia"/>
                <w:color w:val="000000"/>
                <w:sz w:val="24"/>
              </w:rPr>
              <w:lastRenderedPageBreak/>
              <w:t>报告期内偏离度的绝对值在</w:t>
            </w:r>
            <w:r w:rsidRPr="007C4ECC">
              <w:rPr>
                <w:rFonts w:ascii="宋体" w:hAnsi="宋体"/>
                <w:color w:val="000000"/>
                <w:sz w:val="24"/>
              </w:rPr>
              <w:t>0.25</w:t>
            </w:r>
            <w:r w:rsidR="007E179D">
              <w:rPr>
                <w:rFonts w:ascii="宋体" w:hAnsi="宋体"/>
                <w:color w:val="000000"/>
                <w:sz w:val="24"/>
              </w:rPr>
              <w:t>（</w:t>
            </w:r>
            <w:r w:rsidRPr="007C4ECC">
              <w:rPr>
                <w:rFonts w:ascii="宋体" w:hAnsi="宋体"/>
                <w:color w:val="000000"/>
                <w:sz w:val="24"/>
              </w:rPr>
              <w:t>含</w:t>
            </w:r>
            <w:r w:rsidR="007E179D">
              <w:rPr>
                <w:rFonts w:ascii="宋体" w:hAnsi="宋体"/>
                <w:color w:val="000000"/>
                <w:sz w:val="24"/>
              </w:rPr>
              <w:t>）</w:t>
            </w:r>
            <w:r w:rsidRPr="007C4ECC">
              <w:rPr>
                <w:rFonts w:ascii="宋体" w:hAnsi="宋体"/>
                <w:color w:val="000000"/>
                <w:sz w:val="24"/>
              </w:rPr>
              <w:t>-0.5%</w:t>
            </w:r>
            <w:r w:rsidRPr="007C4ECC">
              <w:rPr>
                <w:rFonts w:ascii="宋体" w:hAnsi="宋体"/>
                <w:color w:val="000000"/>
                <w:sz w:val="24"/>
              </w:rPr>
              <w:t>间的次数</w:t>
            </w:r>
          </w:p>
        </w:tc>
        <w:tc>
          <w:tcPr>
            <w:tcW w:w="2799" w:type="dxa"/>
            <w:tcBorders>
              <w:top w:val="nil"/>
              <w:left w:val="nil"/>
              <w:bottom w:val="single" w:sz="4" w:space="0" w:color="auto"/>
              <w:right w:val="single" w:sz="4" w:space="0" w:color="auto"/>
            </w:tcBorders>
            <w:tcMar>
              <w:top w:w="15" w:type="dxa"/>
              <w:left w:w="15" w:type="dxa"/>
              <w:bottom w:w="0" w:type="dxa"/>
              <w:right w:w="15" w:type="dxa"/>
            </w:tcMar>
            <w:vAlign w:val="center"/>
          </w:tcPr>
          <w:p w:rsidR="00FA7D13" w:rsidRPr="00C55E21" w:rsidRDefault="00FA7D13" w:rsidP="00C55E21">
            <w:pPr>
              <w:adjustRightInd w:val="0"/>
              <w:snapToGrid w:val="0"/>
              <w:spacing w:line="380" w:lineRule="exact"/>
              <w:jc w:val="right"/>
              <w:rPr>
                <w:rFonts w:ascii="宋体" w:eastAsia="宋体" w:hAnsi="宋体"/>
                <w:color w:val="0000FF"/>
                <w:kern w:val="0"/>
                <w:sz w:val="18"/>
              </w:rPr>
            </w:pPr>
            <w:r w:rsidRPr="00C55E21">
              <w:rPr>
                <w:rFonts w:ascii="宋体" w:eastAsia="宋体" w:hAnsi="宋体" w:hint="eastAsia"/>
                <w:color w:val="0000FF"/>
                <w:kern w:val="0"/>
                <w:sz w:val="18"/>
              </w:rPr>
              <w:t>（1564）</w:t>
            </w:r>
          </w:p>
        </w:tc>
      </w:tr>
      <w:tr w:rsidR="00FA7D13" w:rsidRPr="007C4ECC" w:rsidTr="00C55E21">
        <w:trPr>
          <w:trHeight w:val="285"/>
        </w:trPr>
        <w:tc>
          <w:tcPr>
            <w:tcW w:w="590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A7D13" w:rsidRPr="007C4ECC" w:rsidRDefault="00FA7D13" w:rsidP="000C2C4B">
            <w:pPr>
              <w:adjustRightInd w:val="0"/>
              <w:snapToGrid w:val="0"/>
              <w:spacing w:line="380" w:lineRule="exact"/>
              <w:rPr>
                <w:rFonts w:ascii="宋体" w:hAnsi="宋体"/>
                <w:color w:val="000000"/>
                <w:sz w:val="24"/>
              </w:rPr>
            </w:pPr>
            <w:r w:rsidRPr="007C4ECC">
              <w:rPr>
                <w:rFonts w:ascii="宋体" w:hAnsi="宋体" w:hint="eastAsia"/>
                <w:color w:val="000000"/>
                <w:sz w:val="24"/>
              </w:rPr>
              <w:t>报告期内偏离度的最高值</w:t>
            </w:r>
            <w:r w:rsidRPr="007C4ECC">
              <w:rPr>
                <w:rStyle w:val="af1"/>
                <w:rFonts w:ascii="宋体" w:hAnsi="宋体"/>
                <w:color w:val="000000"/>
                <w:sz w:val="24"/>
              </w:rPr>
              <w:footnoteReference w:id="64"/>
            </w:r>
          </w:p>
        </w:tc>
        <w:tc>
          <w:tcPr>
            <w:tcW w:w="2799" w:type="dxa"/>
            <w:tcBorders>
              <w:top w:val="nil"/>
              <w:left w:val="nil"/>
              <w:bottom w:val="single" w:sz="4" w:space="0" w:color="auto"/>
              <w:right w:val="single" w:sz="4" w:space="0" w:color="auto"/>
            </w:tcBorders>
            <w:tcMar>
              <w:top w:w="15" w:type="dxa"/>
              <w:left w:w="15" w:type="dxa"/>
              <w:bottom w:w="0" w:type="dxa"/>
              <w:right w:w="15" w:type="dxa"/>
            </w:tcMar>
            <w:vAlign w:val="center"/>
          </w:tcPr>
          <w:p w:rsidR="00FA7D13" w:rsidRPr="00C55E21" w:rsidRDefault="00FA7D13" w:rsidP="00C55E21">
            <w:pPr>
              <w:adjustRightInd w:val="0"/>
              <w:snapToGrid w:val="0"/>
              <w:spacing w:line="380" w:lineRule="exact"/>
              <w:jc w:val="right"/>
              <w:rPr>
                <w:rFonts w:ascii="宋体" w:eastAsia="宋体" w:hAnsi="宋体"/>
                <w:color w:val="0000FF"/>
                <w:kern w:val="0"/>
                <w:sz w:val="18"/>
              </w:rPr>
            </w:pPr>
            <w:r w:rsidRPr="00C55E21">
              <w:rPr>
                <w:rFonts w:ascii="宋体" w:eastAsia="宋体" w:hAnsi="宋体" w:hint="eastAsia"/>
                <w:color w:val="0000FF"/>
                <w:kern w:val="0"/>
                <w:sz w:val="18"/>
              </w:rPr>
              <w:t>（1565）</w:t>
            </w:r>
          </w:p>
        </w:tc>
      </w:tr>
      <w:tr w:rsidR="00FA7D13" w:rsidRPr="007C4ECC" w:rsidTr="00C55E21">
        <w:trPr>
          <w:trHeight w:val="285"/>
        </w:trPr>
        <w:tc>
          <w:tcPr>
            <w:tcW w:w="590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A7D13" w:rsidRPr="007C4ECC" w:rsidRDefault="00FA7D13" w:rsidP="000C2C4B">
            <w:pPr>
              <w:adjustRightInd w:val="0"/>
              <w:snapToGrid w:val="0"/>
              <w:spacing w:line="380" w:lineRule="exact"/>
              <w:rPr>
                <w:rFonts w:ascii="宋体" w:hAnsi="宋体"/>
                <w:color w:val="000000"/>
                <w:sz w:val="24"/>
              </w:rPr>
            </w:pPr>
            <w:r w:rsidRPr="007C4ECC">
              <w:rPr>
                <w:rFonts w:ascii="宋体" w:hAnsi="宋体" w:hint="eastAsia"/>
                <w:color w:val="000000"/>
                <w:sz w:val="24"/>
              </w:rPr>
              <w:t>报告期内偏离度的最低值</w:t>
            </w:r>
          </w:p>
        </w:tc>
        <w:tc>
          <w:tcPr>
            <w:tcW w:w="2799" w:type="dxa"/>
            <w:tcBorders>
              <w:top w:val="nil"/>
              <w:left w:val="nil"/>
              <w:bottom w:val="single" w:sz="4" w:space="0" w:color="auto"/>
              <w:right w:val="single" w:sz="4" w:space="0" w:color="auto"/>
            </w:tcBorders>
            <w:tcMar>
              <w:top w:w="15" w:type="dxa"/>
              <w:left w:w="15" w:type="dxa"/>
              <w:bottom w:w="0" w:type="dxa"/>
              <w:right w:w="15" w:type="dxa"/>
            </w:tcMar>
            <w:vAlign w:val="center"/>
          </w:tcPr>
          <w:p w:rsidR="00FA7D13" w:rsidRPr="00C55E21" w:rsidRDefault="00FA7D13" w:rsidP="00C55E21">
            <w:pPr>
              <w:adjustRightInd w:val="0"/>
              <w:snapToGrid w:val="0"/>
              <w:spacing w:line="380" w:lineRule="exact"/>
              <w:jc w:val="right"/>
              <w:rPr>
                <w:rFonts w:ascii="宋体" w:eastAsia="宋体" w:hAnsi="宋体"/>
                <w:color w:val="0000FF"/>
                <w:kern w:val="0"/>
                <w:sz w:val="18"/>
              </w:rPr>
            </w:pPr>
            <w:r w:rsidRPr="00C55E21">
              <w:rPr>
                <w:rFonts w:ascii="宋体" w:eastAsia="宋体" w:hAnsi="宋体" w:hint="eastAsia"/>
                <w:color w:val="0000FF"/>
                <w:kern w:val="0"/>
                <w:sz w:val="18"/>
              </w:rPr>
              <w:t>（1566）</w:t>
            </w:r>
          </w:p>
        </w:tc>
      </w:tr>
      <w:tr w:rsidR="00FA7D13" w:rsidRPr="007C4ECC" w:rsidTr="00C55E21">
        <w:trPr>
          <w:trHeight w:val="314"/>
        </w:trPr>
        <w:tc>
          <w:tcPr>
            <w:tcW w:w="590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A7D13" w:rsidRPr="007C4ECC" w:rsidRDefault="00FA7D13" w:rsidP="000C2C4B">
            <w:pPr>
              <w:adjustRightInd w:val="0"/>
              <w:snapToGrid w:val="0"/>
              <w:spacing w:line="380" w:lineRule="exact"/>
              <w:rPr>
                <w:rFonts w:ascii="宋体" w:hAnsi="宋体"/>
                <w:color w:val="000000"/>
                <w:sz w:val="24"/>
              </w:rPr>
            </w:pPr>
            <w:r w:rsidRPr="007C4ECC">
              <w:rPr>
                <w:rFonts w:ascii="宋体" w:hAnsi="宋体" w:hint="eastAsia"/>
                <w:color w:val="000000"/>
                <w:sz w:val="24"/>
              </w:rPr>
              <w:t>报告期内每个工作日偏离度的绝对值的简单平均值</w:t>
            </w:r>
          </w:p>
        </w:tc>
        <w:tc>
          <w:tcPr>
            <w:tcW w:w="2799" w:type="dxa"/>
            <w:tcBorders>
              <w:top w:val="nil"/>
              <w:left w:val="nil"/>
              <w:bottom w:val="single" w:sz="4" w:space="0" w:color="auto"/>
              <w:right w:val="single" w:sz="4" w:space="0" w:color="auto"/>
            </w:tcBorders>
            <w:tcMar>
              <w:top w:w="15" w:type="dxa"/>
              <w:left w:w="15" w:type="dxa"/>
              <w:bottom w:w="0" w:type="dxa"/>
              <w:right w:w="15" w:type="dxa"/>
            </w:tcMar>
            <w:vAlign w:val="center"/>
          </w:tcPr>
          <w:p w:rsidR="00FA7D13" w:rsidRPr="00C55E21" w:rsidRDefault="00FA7D13" w:rsidP="00C55E21">
            <w:pPr>
              <w:adjustRightInd w:val="0"/>
              <w:snapToGrid w:val="0"/>
              <w:spacing w:line="380" w:lineRule="exact"/>
              <w:jc w:val="right"/>
              <w:rPr>
                <w:rFonts w:ascii="宋体" w:eastAsia="宋体" w:hAnsi="宋体"/>
                <w:color w:val="0000FF"/>
                <w:kern w:val="0"/>
                <w:sz w:val="18"/>
              </w:rPr>
            </w:pPr>
            <w:r w:rsidRPr="00C55E21">
              <w:rPr>
                <w:rFonts w:ascii="宋体" w:eastAsia="宋体" w:hAnsi="宋体" w:hint="eastAsia"/>
                <w:color w:val="0000FF"/>
                <w:kern w:val="0"/>
                <w:sz w:val="18"/>
              </w:rPr>
              <w:t>（1567）</w:t>
            </w:r>
          </w:p>
        </w:tc>
      </w:tr>
    </w:tbl>
    <w:p w:rsidR="00FA7D13" w:rsidRPr="007C4ECC" w:rsidRDefault="00FA7D13" w:rsidP="000C2C4B">
      <w:pPr>
        <w:adjustRightInd w:val="0"/>
        <w:snapToGrid w:val="0"/>
        <w:spacing w:line="380" w:lineRule="exact"/>
        <w:rPr>
          <w:rFonts w:ascii="宋体" w:hAnsi="宋体"/>
          <w:color w:val="000000"/>
          <w:sz w:val="24"/>
        </w:rPr>
      </w:pPr>
      <w:r w:rsidRPr="007C4ECC">
        <w:rPr>
          <w:rFonts w:ascii="宋体" w:hAnsi="宋体" w:hint="eastAsia"/>
          <w:color w:val="000000"/>
          <w:sz w:val="24"/>
        </w:rPr>
        <w:t>注：</w:t>
      </w:r>
      <w:r w:rsidRPr="00C52081">
        <w:rPr>
          <w:rFonts w:ascii="宋体" w:eastAsia="宋体" w:hAnsi="宋体" w:hint="eastAsia"/>
          <w:color w:val="0000FF"/>
          <w:kern w:val="0"/>
          <w:sz w:val="18"/>
        </w:rPr>
        <w:t>（1568）</w:t>
      </w:r>
    </w:p>
    <w:p w:rsidR="00FA7D13" w:rsidRPr="007C4ECC" w:rsidRDefault="00FA7D13" w:rsidP="000C2C4B">
      <w:pPr>
        <w:adjustRightInd w:val="0"/>
        <w:snapToGrid w:val="0"/>
        <w:spacing w:line="380" w:lineRule="exact"/>
        <w:rPr>
          <w:rFonts w:ascii="宋体" w:hAnsi="宋体"/>
          <w:color w:val="000000"/>
          <w:sz w:val="24"/>
        </w:rPr>
      </w:pPr>
    </w:p>
    <w:p w:rsidR="00FA7D13" w:rsidRPr="007C4ECC" w:rsidRDefault="00FA7D13" w:rsidP="000C2C4B">
      <w:pPr>
        <w:adjustRightInd w:val="0"/>
        <w:snapToGrid w:val="0"/>
        <w:spacing w:line="380" w:lineRule="exact"/>
        <w:rPr>
          <w:rFonts w:ascii="宋体" w:hAnsi="宋体"/>
          <w:b/>
          <w:bCs/>
          <w:color w:val="000000"/>
          <w:sz w:val="24"/>
        </w:rPr>
      </w:pPr>
      <w:r w:rsidRPr="007C4ECC">
        <w:rPr>
          <w:rFonts w:ascii="宋体" w:hAnsi="宋体" w:hint="eastAsia"/>
          <w:b/>
          <w:bCs/>
          <w:color w:val="000000"/>
          <w:sz w:val="24"/>
        </w:rPr>
        <w:t xml:space="preserve">5.7 </w:t>
      </w:r>
      <w:r w:rsidRPr="007C4ECC">
        <w:rPr>
          <w:rFonts w:ascii="宋体" w:hAnsi="宋体" w:hint="eastAsia"/>
          <w:b/>
          <w:bCs/>
          <w:color w:val="000000"/>
          <w:sz w:val="24"/>
        </w:rPr>
        <w:t>报告期末按</w:t>
      </w:r>
      <w:r w:rsidRPr="007E179D">
        <w:rPr>
          <w:rFonts w:ascii="宋体" w:hAnsi="宋体" w:hint="eastAsia"/>
          <w:b/>
          <w:bCs/>
          <w:color w:val="000000"/>
          <w:sz w:val="24"/>
        </w:rPr>
        <w:t>公允价值</w:t>
      </w:r>
      <w:r w:rsidRPr="007C4ECC">
        <w:rPr>
          <w:rFonts w:ascii="宋体" w:hAnsi="宋体" w:hint="eastAsia"/>
          <w:b/>
          <w:bCs/>
          <w:color w:val="000000"/>
          <w:sz w:val="24"/>
        </w:rPr>
        <w:t>占基金资产净值比例大小排名的前十名资产支持证券投资明细</w:t>
      </w:r>
      <w:r w:rsidRPr="007C4ECC">
        <w:rPr>
          <w:rStyle w:val="af1"/>
          <w:rFonts w:ascii="宋体" w:hAnsi="宋体"/>
          <w:b/>
          <w:bCs/>
          <w:color w:val="000000"/>
          <w:sz w:val="24"/>
        </w:rPr>
        <w:footnoteReference w:id="65"/>
      </w: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3"/>
        <w:gridCol w:w="1125"/>
        <w:gridCol w:w="1124"/>
        <w:gridCol w:w="1445"/>
        <w:gridCol w:w="1445"/>
        <w:gridCol w:w="2572"/>
      </w:tblGrid>
      <w:tr w:rsidR="00FA7D13" w:rsidRPr="007C4ECC">
        <w:tc>
          <w:tcPr>
            <w:tcW w:w="635" w:type="pct"/>
            <w:vAlign w:val="center"/>
          </w:tcPr>
          <w:p w:rsidR="00FA7D13" w:rsidRPr="007C4ECC" w:rsidRDefault="00FA7D13" w:rsidP="001A0400">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序号</w:t>
            </w:r>
          </w:p>
        </w:tc>
        <w:tc>
          <w:tcPr>
            <w:tcW w:w="636" w:type="pct"/>
          </w:tcPr>
          <w:p w:rsidR="001A0400" w:rsidRDefault="00FA7D13" w:rsidP="000C2C4B">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证券</w:t>
            </w:r>
          </w:p>
          <w:p w:rsidR="00FA7D13" w:rsidRPr="007C4ECC" w:rsidRDefault="00FA7D13" w:rsidP="000C2C4B">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代码</w:t>
            </w:r>
          </w:p>
        </w:tc>
        <w:tc>
          <w:tcPr>
            <w:tcW w:w="636" w:type="pct"/>
          </w:tcPr>
          <w:p w:rsidR="001A0400" w:rsidRDefault="00FA7D13" w:rsidP="000C2C4B">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证券</w:t>
            </w:r>
          </w:p>
          <w:p w:rsidR="00FA7D13" w:rsidRPr="007C4ECC" w:rsidRDefault="00FA7D13" w:rsidP="000C2C4B">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名称</w:t>
            </w:r>
          </w:p>
        </w:tc>
        <w:tc>
          <w:tcPr>
            <w:tcW w:w="818" w:type="pct"/>
            <w:vAlign w:val="center"/>
          </w:tcPr>
          <w:p w:rsidR="00FA7D13" w:rsidRPr="007C4ECC" w:rsidRDefault="00FA7D13" w:rsidP="001A0400">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数量（份）</w:t>
            </w:r>
          </w:p>
        </w:tc>
        <w:tc>
          <w:tcPr>
            <w:tcW w:w="818" w:type="pct"/>
          </w:tcPr>
          <w:p w:rsidR="00FA7D13" w:rsidRPr="007C4ECC" w:rsidRDefault="00FA7D13" w:rsidP="000C2C4B">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公允价值</w:t>
            </w:r>
            <w:r w:rsidR="007E179D">
              <w:rPr>
                <w:rFonts w:ascii="宋体" w:hAnsi="宋体"/>
                <w:color w:val="000000"/>
                <w:sz w:val="24"/>
              </w:rPr>
              <w:t>（</w:t>
            </w:r>
            <w:r w:rsidRPr="007C4ECC">
              <w:rPr>
                <w:rFonts w:ascii="宋体" w:hAnsi="宋体" w:hint="eastAsia"/>
                <w:color w:val="000000"/>
                <w:sz w:val="24"/>
              </w:rPr>
              <w:t>元</w:t>
            </w:r>
            <w:r w:rsidR="007E179D">
              <w:rPr>
                <w:rFonts w:ascii="宋体" w:hAnsi="宋体"/>
                <w:color w:val="000000"/>
                <w:sz w:val="24"/>
              </w:rPr>
              <w:t>）</w:t>
            </w:r>
          </w:p>
        </w:tc>
        <w:tc>
          <w:tcPr>
            <w:tcW w:w="1456" w:type="pct"/>
          </w:tcPr>
          <w:p w:rsidR="00FA7D13" w:rsidRPr="007C4ECC" w:rsidRDefault="00FA7D13" w:rsidP="000C2C4B">
            <w:pPr>
              <w:adjustRightInd w:val="0"/>
              <w:snapToGrid w:val="0"/>
              <w:spacing w:line="380" w:lineRule="exact"/>
              <w:jc w:val="center"/>
              <w:rPr>
                <w:rFonts w:ascii="宋体" w:hAnsi="宋体"/>
                <w:color w:val="000000"/>
                <w:sz w:val="24"/>
              </w:rPr>
            </w:pPr>
            <w:r w:rsidRPr="007C4ECC">
              <w:rPr>
                <w:rFonts w:ascii="宋体" w:hAnsi="宋体" w:hint="eastAsia"/>
                <w:color w:val="000000"/>
                <w:sz w:val="24"/>
              </w:rPr>
              <w:t>占基金资产净值比例</w:t>
            </w:r>
            <w:r w:rsidR="007E179D">
              <w:rPr>
                <w:rFonts w:ascii="宋体" w:hAnsi="宋体"/>
                <w:color w:val="000000"/>
                <w:sz w:val="24"/>
              </w:rPr>
              <w:t>（</w:t>
            </w:r>
            <w:r w:rsidRPr="007C4ECC">
              <w:rPr>
                <w:rFonts w:ascii="宋体" w:hAnsi="宋体"/>
                <w:color w:val="000000"/>
                <w:sz w:val="24"/>
              </w:rPr>
              <w:t>%</w:t>
            </w:r>
            <w:r w:rsidR="007E179D">
              <w:rPr>
                <w:rFonts w:ascii="宋体" w:hAnsi="宋体"/>
                <w:color w:val="000000"/>
                <w:sz w:val="24"/>
              </w:rPr>
              <w:t>）</w:t>
            </w:r>
          </w:p>
        </w:tc>
      </w:tr>
      <w:tr w:rsidR="00FA7D13" w:rsidRPr="00C52081">
        <w:tc>
          <w:tcPr>
            <w:tcW w:w="635" w:type="pct"/>
          </w:tcPr>
          <w:p w:rsidR="00FA7D13" w:rsidRPr="00C52081" w:rsidRDefault="00FA7D13"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（1650）</w:t>
            </w:r>
          </w:p>
        </w:tc>
        <w:tc>
          <w:tcPr>
            <w:tcW w:w="636" w:type="pct"/>
          </w:tcPr>
          <w:p w:rsidR="00FA7D13" w:rsidRPr="00C52081" w:rsidRDefault="00FA7D13"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（1651）</w:t>
            </w:r>
          </w:p>
        </w:tc>
        <w:tc>
          <w:tcPr>
            <w:tcW w:w="636" w:type="pct"/>
          </w:tcPr>
          <w:p w:rsidR="00FA7D13" w:rsidRPr="00C52081" w:rsidRDefault="00FA7D13"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（1652）</w:t>
            </w:r>
          </w:p>
        </w:tc>
        <w:tc>
          <w:tcPr>
            <w:tcW w:w="818" w:type="pct"/>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（1653）</w:t>
            </w:r>
          </w:p>
        </w:tc>
        <w:tc>
          <w:tcPr>
            <w:tcW w:w="818" w:type="pct"/>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（1654）</w:t>
            </w:r>
          </w:p>
        </w:tc>
        <w:tc>
          <w:tcPr>
            <w:tcW w:w="1456" w:type="pct"/>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（1655）</w:t>
            </w:r>
          </w:p>
        </w:tc>
      </w:tr>
      <w:tr w:rsidR="00FA7D13" w:rsidRPr="000810BC">
        <w:tc>
          <w:tcPr>
            <w:tcW w:w="635" w:type="pct"/>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hint="eastAsia"/>
                <w:sz w:val="24"/>
              </w:rPr>
              <w:t>1</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hint="eastAsia"/>
                <w:sz w:val="24"/>
              </w:rPr>
              <w:t>2</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hint="eastAsia"/>
                <w:sz w:val="24"/>
              </w:rPr>
              <w:t>3</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hint="eastAsia"/>
                <w:sz w:val="24"/>
              </w:rPr>
              <w:t>4</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tcPr>
          <w:p w:rsidR="00FA7D13" w:rsidRPr="000810BC" w:rsidRDefault="00FA7D13" w:rsidP="000C2C4B">
            <w:pPr>
              <w:adjustRightInd w:val="0"/>
              <w:snapToGrid w:val="0"/>
              <w:spacing w:line="380" w:lineRule="exact"/>
              <w:jc w:val="center"/>
              <w:rPr>
                <w:rFonts w:ascii="宋体" w:hAnsi="宋体"/>
                <w:sz w:val="24"/>
              </w:rPr>
            </w:pPr>
            <w:r w:rsidRPr="000810BC">
              <w:rPr>
                <w:rFonts w:ascii="宋体" w:hAnsi="宋体" w:hint="eastAsia"/>
                <w:sz w:val="24"/>
              </w:rPr>
              <w:t>5</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vAlign w:val="center"/>
          </w:tcPr>
          <w:p w:rsidR="00FA7D13" w:rsidRPr="000810BC" w:rsidRDefault="00FA7D13" w:rsidP="000C2C4B">
            <w:pPr>
              <w:adjustRightInd w:val="0"/>
              <w:snapToGrid w:val="0"/>
              <w:spacing w:line="380" w:lineRule="exact"/>
              <w:jc w:val="center"/>
              <w:rPr>
                <w:rFonts w:ascii="宋体" w:hAnsi="宋体"/>
                <w:sz w:val="24"/>
              </w:rPr>
            </w:pPr>
            <w:r w:rsidRPr="004267E8">
              <w:rPr>
                <w:rFonts w:ascii="宋体" w:hAnsi="宋体" w:hint="eastAsia"/>
                <w:sz w:val="24"/>
              </w:rPr>
              <w:t>6</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vAlign w:val="center"/>
          </w:tcPr>
          <w:p w:rsidR="00FA7D13" w:rsidRPr="000810BC" w:rsidRDefault="00FA7D13" w:rsidP="000C2C4B">
            <w:pPr>
              <w:adjustRightInd w:val="0"/>
              <w:snapToGrid w:val="0"/>
              <w:spacing w:line="380" w:lineRule="exact"/>
              <w:jc w:val="center"/>
              <w:rPr>
                <w:rFonts w:ascii="宋体" w:hAnsi="宋体"/>
                <w:sz w:val="24"/>
              </w:rPr>
            </w:pPr>
            <w:r w:rsidRPr="004267E8">
              <w:rPr>
                <w:rFonts w:ascii="宋体" w:hAnsi="宋体" w:hint="eastAsia"/>
                <w:sz w:val="24"/>
              </w:rPr>
              <w:t>7</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vAlign w:val="center"/>
          </w:tcPr>
          <w:p w:rsidR="00FA7D13" w:rsidRPr="000810BC" w:rsidRDefault="00FA7D13" w:rsidP="000C2C4B">
            <w:pPr>
              <w:adjustRightInd w:val="0"/>
              <w:snapToGrid w:val="0"/>
              <w:spacing w:line="380" w:lineRule="exact"/>
              <w:jc w:val="center"/>
              <w:rPr>
                <w:rFonts w:ascii="宋体" w:hAnsi="宋体"/>
                <w:sz w:val="24"/>
              </w:rPr>
            </w:pPr>
            <w:r w:rsidRPr="004267E8">
              <w:rPr>
                <w:rFonts w:ascii="宋体" w:hAnsi="宋体" w:hint="eastAsia"/>
                <w:sz w:val="24"/>
              </w:rPr>
              <w:t>8</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vAlign w:val="center"/>
          </w:tcPr>
          <w:p w:rsidR="00FA7D13" w:rsidRPr="000810BC" w:rsidRDefault="00FA7D13" w:rsidP="000C2C4B">
            <w:pPr>
              <w:adjustRightInd w:val="0"/>
              <w:snapToGrid w:val="0"/>
              <w:spacing w:line="380" w:lineRule="exact"/>
              <w:jc w:val="center"/>
              <w:rPr>
                <w:rFonts w:ascii="宋体" w:hAnsi="宋体"/>
                <w:sz w:val="24"/>
              </w:rPr>
            </w:pPr>
            <w:r w:rsidRPr="004267E8">
              <w:rPr>
                <w:rFonts w:ascii="宋体" w:hAnsi="宋体" w:hint="eastAsia"/>
                <w:sz w:val="24"/>
              </w:rPr>
              <w:t>9</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r w:rsidR="00FA7D13" w:rsidRPr="000810BC">
        <w:tc>
          <w:tcPr>
            <w:tcW w:w="635" w:type="pct"/>
            <w:vAlign w:val="center"/>
          </w:tcPr>
          <w:p w:rsidR="00FA7D13" w:rsidRPr="000810BC" w:rsidRDefault="00FA7D13" w:rsidP="000C2C4B">
            <w:pPr>
              <w:adjustRightInd w:val="0"/>
              <w:snapToGrid w:val="0"/>
              <w:spacing w:line="380" w:lineRule="exact"/>
              <w:jc w:val="center"/>
              <w:rPr>
                <w:rFonts w:ascii="宋体" w:hAnsi="宋体"/>
                <w:sz w:val="24"/>
              </w:rPr>
            </w:pPr>
            <w:r w:rsidRPr="004267E8">
              <w:rPr>
                <w:rFonts w:ascii="宋体" w:hAnsi="宋体" w:hint="eastAsia"/>
                <w:sz w:val="24"/>
              </w:rPr>
              <w:t>10</w:t>
            </w:r>
          </w:p>
        </w:tc>
        <w:tc>
          <w:tcPr>
            <w:tcW w:w="636" w:type="pct"/>
          </w:tcPr>
          <w:p w:rsidR="00FA7D13" w:rsidRPr="000810BC" w:rsidRDefault="00FA7D13" w:rsidP="000C2C4B">
            <w:pPr>
              <w:adjustRightInd w:val="0"/>
              <w:snapToGrid w:val="0"/>
              <w:spacing w:line="380" w:lineRule="exact"/>
              <w:rPr>
                <w:rFonts w:ascii="宋体" w:hAnsi="宋体"/>
                <w:sz w:val="24"/>
              </w:rPr>
            </w:pPr>
          </w:p>
        </w:tc>
        <w:tc>
          <w:tcPr>
            <w:tcW w:w="636"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818" w:type="pct"/>
          </w:tcPr>
          <w:p w:rsidR="00FA7D13" w:rsidRPr="000810BC" w:rsidRDefault="00FA7D13" w:rsidP="000C2C4B">
            <w:pPr>
              <w:adjustRightInd w:val="0"/>
              <w:snapToGrid w:val="0"/>
              <w:spacing w:line="380" w:lineRule="exact"/>
              <w:rPr>
                <w:rFonts w:ascii="宋体" w:hAnsi="宋体"/>
                <w:sz w:val="24"/>
              </w:rPr>
            </w:pPr>
          </w:p>
        </w:tc>
        <w:tc>
          <w:tcPr>
            <w:tcW w:w="1456" w:type="pct"/>
          </w:tcPr>
          <w:p w:rsidR="00FA7D13" w:rsidRPr="000810BC" w:rsidRDefault="00FA7D13" w:rsidP="000C2C4B">
            <w:pPr>
              <w:adjustRightInd w:val="0"/>
              <w:snapToGrid w:val="0"/>
              <w:spacing w:line="380" w:lineRule="exact"/>
              <w:rPr>
                <w:rFonts w:ascii="宋体" w:hAnsi="宋体"/>
                <w:sz w:val="24"/>
              </w:rPr>
            </w:pPr>
          </w:p>
        </w:tc>
      </w:tr>
    </w:tbl>
    <w:p w:rsidR="00FA7D13" w:rsidRPr="00B65120" w:rsidRDefault="00FA7D13" w:rsidP="000C2C4B">
      <w:pPr>
        <w:adjustRightInd w:val="0"/>
        <w:snapToGrid w:val="0"/>
        <w:spacing w:line="380" w:lineRule="exact"/>
        <w:rPr>
          <w:rFonts w:ascii="宋体" w:hAnsi="宋体"/>
          <w:color w:val="000000"/>
          <w:sz w:val="24"/>
        </w:rPr>
      </w:pPr>
      <w:r w:rsidRPr="000810BC">
        <w:rPr>
          <w:rFonts w:ascii="宋体" w:hAnsi="宋体" w:hint="eastAsia"/>
          <w:sz w:val="24"/>
        </w:rPr>
        <w:t>注：</w:t>
      </w:r>
      <w:r w:rsidRPr="00C52081">
        <w:rPr>
          <w:rFonts w:ascii="宋体" w:eastAsia="宋体" w:hAnsi="宋体" w:hint="eastAsia"/>
          <w:color w:val="0000FF"/>
          <w:kern w:val="0"/>
          <w:sz w:val="18"/>
        </w:rPr>
        <w:t>（1656）</w:t>
      </w:r>
    </w:p>
    <w:p w:rsidR="00FA7D13" w:rsidRPr="00B65120" w:rsidRDefault="00FA7D13" w:rsidP="000C2C4B">
      <w:pPr>
        <w:adjustRightInd w:val="0"/>
        <w:snapToGrid w:val="0"/>
        <w:spacing w:line="380" w:lineRule="exact"/>
        <w:rPr>
          <w:rFonts w:ascii="宋体" w:hAnsi="宋体"/>
          <w:color w:val="000000"/>
          <w:sz w:val="24"/>
        </w:rPr>
      </w:pPr>
    </w:p>
    <w:p w:rsidR="00FA7D13" w:rsidRPr="00B65120" w:rsidRDefault="00FA7D13" w:rsidP="000C2C4B">
      <w:pPr>
        <w:adjustRightInd w:val="0"/>
        <w:snapToGrid w:val="0"/>
        <w:spacing w:line="380" w:lineRule="exact"/>
        <w:rPr>
          <w:rFonts w:ascii="宋体" w:hAnsi="宋体"/>
          <w:b/>
          <w:bCs/>
          <w:color w:val="000000"/>
          <w:sz w:val="24"/>
        </w:rPr>
      </w:pPr>
      <w:r w:rsidRPr="00B65120">
        <w:rPr>
          <w:rFonts w:ascii="宋体" w:hAnsi="宋体" w:hint="eastAsia"/>
          <w:b/>
          <w:bCs/>
          <w:color w:val="000000"/>
          <w:sz w:val="24"/>
        </w:rPr>
        <w:t xml:space="preserve">5.8 </w:t>
      </w:r>
      <w:r w:rsidRPr="00B65120">
        <w:rPr>
          <w:rFonts w:ascii="宋体" w:hAnsi="宋体" w:hint="eastAsia"/>
          <w:b/>
          <w:bCs/>
          <w:color w:val="000000"/>
          <w:sz w:val="24"/>
        </w:rPr>
        <w:t>投资组合报告附注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8B588E" w:rsidTr="008B588E">
        <w:trPr>
          <w:trHeight w:val="373"/>
        </w:trPr>
        <w:tc>
          <w:tcPr>
            <w:tcW w:w="8522" w:type="dxa"/>
          </w:tcPr>
          <w:p w:rsidR="00FA7D13" w:rsidRPr="008B588E" w:rsidRDefault="00FA7D13" w:rsidP="008B588E">
            <w:pPr>
              <w:adjustRightInd w:val="0"/>
              <w:snapToGrid w:val="0"/>
              <w:spacing w:line="380" w:lineRule="exact"/>
              <w:rPr>
                <w:rFonts w:ascii="宋体"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8B588E">
                <w:rPr>
                  <w:rFonts w:ascii="宋体" w:hAnsi="宋体" w:hint="eastAsia"/>
                  <w:b/>
                  <w:bCs/>
                  <w:color w:val="000000"/>
                  <w:sz w:val="24"/>
                </w:rPr>
                <w:t>5.8.</w:t>
              </w:r>
              <w:r w:rsidR="009F354F" w:rsidRPr="008B588E">
                <w:rPr>
                  <w:rFonts w:ascii="宋体" w:hAnsi="宋体" w:hint="eastAsia"/>
                  <w:b/>
                  <w:color w:val="000000"/>
                  <w:sz w:val="24"/>
                </w:rPr>
                <w:t>1</w:t>
              </w:r>
            </w:smartTag>
            <w:r w:rsidRPr="008B588E">
              <w:rPr>
                <w:rFonts w:ascii="宋体" w:hAnsi="宋体" w:hint="eastAsia"/>
                <w:color w:val="000000"/>
                <w:sz w:val="24"/>
              </w:rPr>
              <w:t xml:space="preserve"> </w:t>
            </w:r>
            <w:r w:rsidRPr="008B588E">
              <w:rPr>
                <w:rFonts w:ascii="宋体" w:hAnsi="宋体" w:hint="eastAsia"/>
                <w:color w:val="000000"/>
                <w:sz w:val="24"/>
              </w:rPr>
              <w:t>基金计价方法说明。</w:t>
            </w:r>
          </w:p>
          <w:p w:rsidR="00FA7D13" w:rsidRPr="008B588E" w:rsidRDefault="00FA7D13" w:rsidP="008B588E">
            <w:pPr>
              <w:adjustRightInd w:val="0"/>
              <w:snapToGrid w:val="0"/>
              <w:spacing w:line="380" w:lineRule="exact"/>
              <w:rPr>
                <w:color w:val="000000"/>
                <w:sz w:val="18"/>
                <w:szCs w:val="18"/>
              </w:rPr>
            </w:pPr>
            <w:r w:rsidRPr="008B588E">
              <w:rPr>
                <w:rFonts w:ascii="宋体" w:eastAsia="宋体" w:hAnsi="宋体" w:hint="eastAsia"/>
                <w:color w:val="0000FF"/>
                <w:kern w:val="0"/>
                <w:sz w:val="18"/>
              </w:rPr>
              <w:t>（1587）</w:t>
            </w:r>
          </w:p>
        </w:tc>
      </w:tr>
    </w:tbl>
    <w:p w:rsidR="00FA7D13" w:rsidRPr="00B65120" w:rsidRDefault="00FA7D13" w:rsidP="000C2C4B">
      <w:pPr>
        <w:adjustRightInd w:val="0"/>
        <w:snapToGrid w:val="0"/>
        <w:spacing w:line="380" w:lineRule="exact"/>
        <w:rPr>
          <w:rFonts w:ascii="宋体" w:hAnsi="宋体"/>
          <w:b/>
          <w:bCs/>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8B588E" w:rsidTr="008B588E">
        <w:trPr>
          <w:trHeight w:val="453"/>
        </w:trPr>
        <w:tc>
          <w:tcPr>
            <w:tcW w:w="8522" w:type="dxa"/>
          </w:tcPr>
          <w:p w:rsidR="00FA7D13" w:rsidRPr="008B588E" w:rsidRDefault="00FA7D13" w:rsidP="008B588E">
            <w:pPr>
              <w:adjustRightInd w:val="0"/>
              <w:snapToGrid w:val="0"/>
              <w:spacing w:line="380" w:lineRule="exact"/>
              <w:rPr>
                <w:rFonts w:ascii="宋体" w:hAnsi="宋体"/>
                <w:b/>
                <w:bCs/>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8B588E">
                <w:rPr>
                  <w:rFonts w:ascii="宋体" w:hAnsi="宋体" w:hint="eastAsia"/>
                  <w:b/>
                  <w:bCs/>
                  <w:color w:val="000000"/>
                  <w:sz w:val="24"/>
                </w:rPr>
                <w:t>5.8.</w:t>
              </w:r>
              <w:r w:rsidR="00762224" w:rsidRPr="008B588E">
                <w:rPr>
                  <w:rFonts w:ascii="宋体" w:hAnsi="宋体" w:hint="eastAsia"/>
                  <w:b/>
                  <w:color w:val="000000"/>
                  <w:sz w:val="24"/>
                </w:rPr>
                <w:t>2</w:t>
              </w:r>
            </w:smartTag>
            <w:r w:rsidRPr="008B588E">
              <w:rPr>
                <w:rFonts w:ascii="宋体" w:hAnsi="宋体" w:hint="eastAsia"/>
                <w:color w:val="000000"/>
                <w:sz w:val="24"/>
              </w:rPr>
              <w:t>若本报告期内货币市场基金持有剩余期限小于</w:t>
            </w:r>
            <w:r w:rsidRPr="008B588E">
              <w:rPr>
                <w:rFonts w:ascii="宋体" w:hAnsi="宋体" w:hint="eastAsia"/>
                <w:color w:val="000000"/>
                <w:sz w:val="24"/>
              </w:rPr>
              <w:t>397</w:t>
            </w:r>
            <w:r w:rsidRPr="008B588E">
              <w:rPr>
                <w:rFonts w:ascii="宋体" w:hAnsi="宋体" w:hint="eastAsia"/>
                <w:color w:val="000000"/>
                <w:sz w:val="24"/>
              </w:rPr>
              <w:t>天但剩余存续期超过</w:t>
            </w:r>
            <w:r w:rsidRPr="008B588E">
              <w:rPr>
                <w:rFonts w:ascii="宋体" w:hAnsi="宋体" w:hint="eastAsia"/>
                <w:color w:val="000000"/>
                <w:sz w:val="24"/>
              </w:rPr>
              <w:t>397</w:t>
            </w:r>
            <w:r w:rsidRPr="008B588E">
              <w:rPr>
                <w:rFonts w:ascii="宋体" w:hAnsi="宋体" w:hint="eastAsia"/>
                <w:color w:val="000000"/>
                <w:sz w:val="24"/>
              </w:rPr>
              <w:t>天的浮动利率债券，应声明本报告期内是否存在该类浮动利率债券的</w:t>
            </w:r>
            <w:r w:rsidRPr="008B588E">
              <w:rPr>
                <w:rFonts w:ascii="宋体" w:hAnsi="宋体" w:hint="eastAsia"/>
                <w:color w:val="000000"/>
                <w:sz w:val="24"/>
              </w:rPr>
              <w:lastRenderedPageBreak/>
              <w:t>摊</w:t>
            </w:r>
            <w:proofErr w:type="gramStart"/>
            <w:r w:rsidRPr="008B588E">
              <w:rPr>
                <w:rFonts w:ascii="宋体" w:hAnsi="宋体" w:hint="eastAsia"/>
                <w:color w:val="000000"/>
                <w:sz w:val="24"/>
              </w:rPr>
              <w:t>余成本</w:t>
            </w:r>
            <w:proofErr w:type="gramEnd"/>
            <w:r w:rsidRPr="008B588E">
              <w:rPr>
                <w:rFonts w:ascii="宋体" w:hAnsi="宋体" w:hint="eastAsia"/>
                <w:color w:val="000000"/>
                <w:sz w:val="24"/>
              </w:rPr>
              <w:t>超过当日基金资产净值的</w:t>
            </w:r>
            <w:r w:rsidRPr="008B588E">
              <w:rPr>
                <w:rFonts w:ascii="宋体" w:hAnsi="宋体" w:hint="eastAsia"/>
                <w:color w:val="000000"/>
                <w:sz w:val="24"/>
              </w:rPr>
              <w:t>20</w:t>
            </w:r>
            <w:r w:rsidRPr="008B588E">
              <w:rPr>
                <w:rFonts w:ascii="宋体" w:hAnsi="宋体" w:hint="eastAsia"/>
                <w:color w:val="000000"/>
                <w:sz w:val="24"/>
              </w:rPr>
              <w:t>％的情况。如果存在，还应按以下格式进行披露：</w:t>
            </w:r>
            <w:r w:rsidRPr="008B588E">
              <w:rPr>
                <w:rFonts w:ascii="宋体" w:eastAsia="宋体" w:hAnsi="宋体" w:hint="eastAsia"/>
                <w:color w:val="0000FF"/>
                <w:kern w:val="0"/>
                <w:sz w:val="18"/>
              </w:rPr>
              <w:t>（1588）</w:t>
            </w:r>
          </w:p>
        </w:tc>
      </w:tr>
    </w:tbl>
    <w:p w:rsidR="00FA7D13" w:rsidRDefault="00FA7D13" w:rsidP="000C2C4B">
      <w:pPr>
        <w:adjustRightInd w:val="0"/>
        <w:snapToGrid w:val="0"/>
        <w:spacing w:line="380" w:lineRule="exact"/>
        <w:rPr>
          <w:rFonts w:ascii="宋体" w:hAnsi="宋体"/>
          <w:color w:val="000000"/>
          <w:sz w:val="24"/>
        </w:rPr>
      </w:pPr>
    </w:p>
    <w:tbl>
      <w:tblPr>
        <w:tblpPr w:leftFromText="180" w:rightFromText="180" w:vertAnchor="text" w:horzAnchor="margin" w:tblpY="91"/>
        <w:tblW w:w="8505" w:type="dxa"/>
        <w:tblLayout w:type="fixed"/>
        <w:tblLook w:val="0000"/>
      </w:tblPr>
      <w:tblGrid>
        <w:gridCol w:w="900"/>
        <w:gridCol w:w="1890"/>
        <w:gridCol w:w="2790"/>
        <w:gridCol w:w="990"/>
        <w:gridCol w:w="1935"/>
      </w:tblGrid>
      <w:tr w:rsidR="00A976D8" w:rsidRPr="00B65120">
        <w:trPr>
          <w:trHeight w:val="285"/>
        </w:trPr>
        <w:tc>
          <w:tcPr>
            <w:tcW w:w="900" w:type="dxa"/>
            <w:tcBorders>
              <w:top w:val="single" w:sz="4" w:space="0" w:color="auto"/>
              <w:left w:val="single" w:sz="4" w:space="0" w:color="auto"/>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rPr>
                <w:rFonts w:ascii="宋体" w:hAnsi="宋体"/>
                <w:color w:val="000000"/>
                <w:kern w:val="0"/>
                <w:sz w:val="24"/>
              </w:rPr>
            </w:pPr>
            <w:r w:rsidRPr="00B65120">
              <w:rPr>
                <w:rFonts w:ascii="宋体" w:hAnsi="宋体"/>
                <w:color w:val="000000"/>
                <w:kern w:val="0"/>
                <w:sz w:val="24"/>
              </w:rPr>
              <w:t>序号</w:t>
            </w:r>
          </w:p>
        </w:tc>
        <w:tc>
          <w:tcPr>
            <w:tcW w:w="1890" w:type="dxa"/>
            <w:tcBorders>
              <w:top w:val="single" w:sz="4" w:space="0" w:color="auto"/>
              <w:left w:val="nil"/>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r w:rsidRPr="00B65120">
              <w:rPr>
                <w:rFonts w:ascii="宋体" w:hAnsi="宋体" w:hint="eastAsia"/>
                <w:color w:val="000000"/>
                <w:kern w:val="0"/>
                <w:sz w:val="24"/>
              </w:rPr>
              <w:t>发生日期</w:t>
            </w:r>
          </w:p>
        </w:tc>
        <w:tc>
          <w:tcPr>
            <w:tcW w:w="2790" w:type="dxa"/>
            <w:tcBorders>
              <w:top w:val="single" w:sz="4" w:space="0" w:color="auto"/>
              <w:left w:val="nil"/>
              <w:bottom w:val="single" w:sz="4" w:space="0" w:color="auto"/>
              <w:right w:val="single" w:sz="4" w:space="0" w:color="auto"/>
            </w:tcBorders>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r w:rsidRPr="00B65120">
              <w:rPr>
                <w:rFonts w:ascii="宋体" w:hAnsi="宋体" w:hint="eastAsia"/>
                <w:color w:val="000000"/>
                <w:kern w:val="0"/>
                <w:sz w:val="24"/>
              </w:rPr>
              <w:t>该类</w:t>
            </w:r>
            <w:proofErr w:type="gramStart"/>
            <w:r w:rsidRPr="00B65120">
              <w:rPr>
                <w:rFonts w:ascii="宋体" w:hAnsi="宋体" w:hint="eastAsia"/>
                <w:color w:val="000000"/>
                <w:kern w:val="0"/>
                <w:sz w:val="24"/>
              </w:rPr>
              <w:t>浮动债占基金</w:t>
            </w:r>
            <w:proofErr w:type="gramEnd"/>
            <w:r w:rsidRPr="00B65120">
              <w:rPr>
                <w:rFonts w:ascii="宋体" w:hAnsi="宋体" w:hint="eastAsia"/>
                <w:color w:val="000000"/>
                <w:kern w:val="0"/>
                <w:sz w:val="24"/>
              </w:rPr>
              <w:t>资产净值的比例</w:t>
            </w:r>
          </w:p>
        </w:tc>
        <w:tc>
          <w:tcPr>
            <w:tcW w:w="990" w:type="dxa"/>
            <w:tcBorders>
              <w:top w:val="single" w:sz="4" w:space="0" w:color="auto"/>
              <w:left w:val="nil"/>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r w:rsidRPr="00B65120">
              <w:rPr>
                <w:rFonts w:ascii="宋体" w:hAnsi="宋体" w:hint="eastAsia"/>
                <w:color w:val="000000"/>
                <w:kern w:val="0"/>
                <w:sz w:val="24"/>
              </w:rPr>
              <w:t>原因</w:t>
            </w:r>
          </w:p>
        </w:tc>
        <w:tc>
          <w:tcPr>
            <w:tcW w:w="1935" w:type="dxa"/>
            <w:tcBorders>
              <w:top w:val="single" w:sz="4" w:space="0" w:color="auto"/>
              <w:left w:val="nil"/>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r w:rsidRPr="00B65120">
              <w:rPr>
                <w:rFonts w:ascii="宋体" w:hAnsi="宋体" w:hint="eastAsia"/>
                <w:color w:val="000000"/>
                <w:kern w:val="0"/>
                <w:sz w:val="24"/>
              </w:rPr>
              <w:t>调整期</w:t>
            </w:r>
          </w:p>
        </w:tc>
      </w:tr>
      <w:tr w:rsidR="00A976D8" w:rsidRPr="00B65120" w:rsidTr="00C52081">
        <w:trPr>
          <w:trHeight w:val="285"/>
        </w:trPr>
        <w:tc>
          <w:tcPr>
            <w:tcW w:w="900" w:type="dxa"/>
            <w:tcBorders>
              <w:top w:val="nil"/>
              <w:left w:val="single" w:sz="4" w:space="0" w:color="auto"/>
              <w:bottom w:val="single" w:sz="4" w:space="0" w:color="auto"/>
              <w:right w:val="single" w:sz="4" w:space="0" w:color="auto"/>
            </w:tcBorders>
            <w:noWrap/>
            <w:vAlign w:val="center"/>
          </w:tcPr>
          <w:p w:rsidR="00A976D8" w:rsidRPr="00C52081" w:rsidRDefault="00A976D8"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（1590）</w:t>
            </w:r>
          </w:p>
        </w:tc>
        <w:tc>
          <w:tcPr>
            <w:tcW w:w="1890" w:type="dxa"/>
            <w:tcBorders>
              <w:top w:val="nil"/>
              <w:left w:val="nil"/>
              <w:bottom w:val="single" w:sz="4" w:space="0" w:color="auto"/>
              <w:right w:val="single" w:sz="4" w:space="0" w:color="auto"/>
            </w:tcBorders>
            <w:noWrap/>
            <w:vAlign w:val="center"/>
          </w:tcPr>
          <w:p w:rsidR="00A976D8" w:rsidRPr="00C52081" w:rsidRDefault="00A976D8"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（1591）</w:t>
            </w:r>
          </w:p>
        </w:tc>
        <w:tc>
          <w:tcPr>
            <w:tcW w:w="2790" w:type="dxa"/>
            <w:tcBorders>
              <w:top w:val="nil"/>
              <w:left w:val="nil"/>
              <w:bottom w:val="single" w:sz="4" w:space="0" w:color="auto"/>
              <w:right w:val="single" w:sz="4" w:space="0" w:color="auto"/>
            </w:tcBorders>
            <w:vAlign w:val="center"/>
          </w:tcPr>
          <w:p w:rsidR="00A976D8" w:rsidRPr="00C52081" w:rsidRDefault="00A976D8"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（1592）</w:t>
            </w:r>
          </w:p>
        </w:tc>
        <w:tc>
          <w:tcPr>
            <w:tcW w:w="990" w:type="dxa"/>
            <w:tcBorders>
              <w:top w:val="nil"/>
              <w:left w:val="nil"/>
              <w:bottom w:val="single" w:sz="4" w:space="0" w:color="auto"/>
              <w:right w:val="single" w:sz="4" w:space="0" w:color="auto"/>
            </w:tcBorders>
            <w:noWrap/>
            <w:vAlign w:val="center"/>
          </w:tcPr>
          <w:p w:rsidR="00A976D8" w:rsidRPr="00C52081" w:rsidRDefault="00A976D8"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（1593）</w:t>
            </w:r>
          </w:p>
        </w:tc>
        <w:tc>
          <w:tcPr>
            <w:tcW w:w="1935" w:type="dxa"/>
            <w:tcBorders>
              <w:top w:val="nil"/>
              <w:left w:val="nil"/>
              <w:bottom w:val="single" w:sz="4" w:space="0" w:color="auto"/>
              <w:right w:val="single" w:sz="4" w:space="0" w:color="auto"/>
            </w:tcBorders>
            <w:noWrap/>
            <w:vAlign w:val="bottom"/>
          </w:tcPr>
          <w:p w:rsidR="00A976D8" w:rsidRPr="00C52081" w:rsidRDefault="00A976D8"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（1594）</w:t>
            </w:r>
          </w:p>
        </w:tc>
      </w:tr>
      <w:tr w:rsidR="00A976D8" w:rsidRPr="00B65120">
        <w:trPr>
          <w:trHeight w:val="285"/>
        </w:trPr>
        <w:tc>
          <w:tcPr>
            <w:tcW w:w="900" w:type="dxa"/>
            <w:tcBorders>
              <w:top w:val="nil"/>
              <w:left w:val="single" w:sz="4" w:space="0" w:color="auto"/>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r w:rsidRPr="00B65120">
              <w:rPr>
                <w:rFonts w:ascii="宋体" w:hAnsi="宋体" w:hint="eastAsia"/>
                <w:color w:val="000000"/>
                <w:kern w:val="0"/>
                <w:sz w:val="24"/>
              </w:rPr>
              <w:t>1</w:t>
            </w:r>
          </w:p>
        </w:tc>
        <w:tc>
          <w:tcPr>
            <w:tcW w:w="1890" w:type="dxa"/>
            <w:tcBorders>
              <w:top w:val="nil"/>
              <w:left w:val="nil"/>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p>
        </w:tc>
        <w:tc>
          <w:tcPr>
            <w:tcW w:w="2790" w:type="dxa"/>
            <w:tcBorders>
              <w:top w:val="nil"/>
              <w:left w:val="nil"/>
              <w:bottom w:val="single" w:sz="4" w:space="0" w:color="auto"/>
              <w:right w:val="single" w:sz="4" w:space="0" w:color="auto"/>
            </w:tcBorders>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p>
        </w:tc>
        <w:tc>
          <w:tcPr>
            <w:tcW w:w="990" w:type="dxa"/>
            <w:tcBorders>
              <w:top w:val="nil"/>
              <w:left w:val="nil"/>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right"/>
              <w:rPr>
                <w:rFonts w:ascii="宋体" w:hAnsi="宋体"/>
                <w:color w:val="000000"/>
                <w:kern w:val="0"/>
                <w:sz w:val="24"/>
              </w:rPr>
            </w:pPr>
          </w:p>
        </w:tc>
        <w:tc>
          <w:tcPr>
            <w:tcW w:w="1935" w:type="dxa"/>
            <w:tcBorders>
              <w:top w:val="nil"/>
              <w:left w:val="nil"/>
              <w:bottom w:val="single" w:sz="4" w:space="0" w:color="auto"/>
              <w:right w:val="single" w:sz="4" w:space="0" w:color="auto"/>
            </w:tcBorders>
            <w:noWrap/>
            <w:vAlign w:val="bottom"/>
          </w:tcPr>
          <w:p w:rsidR="00A976D8" w:rsidRPr="00B65120" w:rsidRDefault="00A976D8" w:rsidP="00A976D8">
            <w:pPr>
              <w:adjustRightInd w:val="0"/>
              <w:snapToGrid w:val="0"/>
              <w:spacing w:line="380" w:lineRule="exact"/>
              <w:jc w:val="right"/>
              <w:rPr>
                <w:rFonts w:ascii="宋体" w:hAnsi="宋体"/>
                <w:color w:val="000000"/>
                <w:sz w:val="24"/>
              </w:rPr>
            </w:pPr>
          </w:p>
        </w:tc>
      </w:tr>
      <w:tr w:rsidR="00A976D8" w:rsidRPr="00B65120">
        <w:trPr>
          <w:trHeight w:val="285"/>
        </w:trPr>
        <w:tc>
          <w:tcPr>
            <w:tcW w:w="900" w:type="dxa"/>
            <w:tcBorders>
              <w:top w:val="nil"/>
              <w:left w:val="single" w:sz="4" w:space="0" w:color="auto"/>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r w:rsidRPr="00B65120">
              <w:rPr>
                <w:rFonts w:ascii="宋体" w:hAnsi="宋体" w:hint="eastAsia"/>
                <w:color w:val="000000"/>
                <w:kern w:val="0"/>
                <w:sz w:val="24"/>
              </w:rPr>
              <w:t>2</w:t>
            </w:r>
          </w:p>
        </w:tc>
        <w:tc>
          <w:tcPr>
            <w:tcW w:w="1890" w:type="dxa"/>
            <w:tcBorders>
              <w:top w:val="nil"/>
              <w:left w:val="nil"/>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p>
        </w:tc>
        <w:tc>
          <w:tcPr>
            <w:tcW w:w="2790" w:type="dxa"/>
            <w:tcBorders>
              <w:top w:val="nil"/>
              <w:left w:val="nil"/>
              <w:bottom w:val="single" w:sz="4" w:space="0" w:color="auto"/>
              <w:right w:val="single" w:sz="4" w:space="0" w:color="auto"/>
            </w:tcBorders>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p>
        </w:tc>
        <w:tc>
          <w:tcPr>
            <w:tcW w:w="990" w:type="dxa"/>
            <w:tcBorders>
              <w:top w:val="nil"/>
              <w:left w:val="nil"/>
              <w:bottom w:val="single" w:sz="4" w:space="0" w:color="auto"/>
              <w:right w:val="single" w:sz="4" w:space="0" w:color="auto"/>
            </w:tcBorders>
            <w:noWrap/>
          </w:tcPr>
          <w:p w:rsidR="00A976D8" w:rsidRPr="00B65120" w:rsidRDefault="00A976D8" w:rsidP="00A976D8">
            <w:pPr>
              <w:adjustRightInd w:val="0"/>
              <w:snapToGrid w:val="0"/>
              <w:spacing w:line="380" w:lineRule="exact"/>
              <w:jc w:val="right"/>
              <w:rPr>
                <w:rFonts w:ascii="宋体" w:hAnsi="宋体"/>
                <w:color w:val="000000"/>
                <w:sz w:val="24"/>
              </w:rPr>
            </w:pPr>
          </w:p>
        </w:tc>
        <w:tc>
          <w:tcPr>
            <w:tcW w:w="1935" w:type="dxa"/>
            <w:tcBorders>
              <w:top w:val="nil"/>
              <w:left w:val="nil"/>
              <w:bottom w:val="single" w:sz="4" w:space="0" w:color="auto"/>
              <w:right w:val="single" w:sz="4" w:space="0" w:color="auto"/>
            </w:tcBorders>
            <w:noWrap/>
            <w:vAlign w:val="bottom"/>
          </w:tcPr>
          <w:p w:rsidR="00A976D8" w:rsidRPr="00B65120" w:rsidRDefault="00A976D8" w:rsidP="00A976D8">
            <w:pPr>
              <w:adjustRightInd w:val="0"/>
              <w:snapToGrid w:val="0"/>
              <w:spacing w:line="380" w:lineRule="exact"/>
              <w:jc w:val="right"/>
              <w:rPr>
                <w:rFonts w:ascii="宋体" w:hAnsi="宋体"/>
                <w:color w:val="000000"/>
                <w:sz w:val="24"/>
              </w:rPr>
            </w:pPr>
          </w:p>
        </w:tc>
      </w:tr>
      <w:tr w:rsidR="00A976D8" w:rsidRPr="00B65120">
        <w:trPr>
          <w:trHeight w:val="285"/>
        </w:trPr>
        <w:tc>
          <w:tcPr>
            <w:tcW w:w="900" w:type="dxa"/>
            <w:tcBorders>
              <w:top w:val="nil"/>
              <w:left w:val="single" w:sz="4" w:space="0" w:color="auto"/>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r w:rsidRPr="00B65120">
              <w:rPr>
                <w:rFonts w:ascii="宋体" w:hAnsi="宋体" w:hint="eastAsia"/>
                <w:color w:val="000000"/>
                <w:kern w:val="0"/>
                <w:sz w:val="24"/>
              </w:rPr>
              <w:t>……</w:t>
            </w:r>
          </w:p>
        </w:tc>
        <w:tc>
          <w:tcPr>
            <w:tcW w:w="1890" w:type="dxa"/>
            <w:tcBorders>
              <w:top w:val="nil"/>
              <w:left w:val="nil"/>
              <w:bottom w:val="single" w:sz="4" w:space="0" w:color="auto"/>
              <w:right w:val="single" w:sz="4" w:space="0" w:color="auto"/>
            </w:tcBorders>
            <w:noWrap/>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p>
        </w:tc>
        <w:tc>
          <w:tcPr>
            <w:tcW w:w="2790" w:type="dxa"/>
            <w:tcBorders>
              <w:top w:val="nil"/>
              <w:left w:val="nil"/>
              <w:bottom w:val="single" w:sz="4" w:space="0" w:color="auto"/>
              <w:right w:val="single" w:sz="4" w:space="0" w:color="auto"/>
            </w:tcBorders>
            <w:vAlign w:val="center"/>
          </w:tcPr>
          <w:p w:rsidR="00A976D8" w:rsidRPr="00B65120" w:rsidRDefault="00A976D8" w:rsidP="00A976D8">
            <w:pPr>
              <w:widowControl/>
              <w:adjustRightInd w:val="0"/>
              <w:snapToGrid w:val="0"/>
              <w:spacing w:line="380" w:lineRule="exact"/>
              <w:jc w:val="center"/>
              <w:rPr>
                <w:rFonts w:ascii="宋体" w:hAnsi="宋体"/>
                <w:color w:val="000000"/>
                <w:kern w:val="0"/>
                <w:sz w:val="24"/>
              </w:rPr>
            </w:pPr>
          </w:p>
        </w:tc>
        <w:tc>
          <w:tcPr>
            <w:tcW w:w="990" w:type="dxa"/>
            <w:tcBorders>
              <w:top w:val="nil"/>
              <w:left w:val="nil"/>
              <w:bottom w:val="single" w:sz="4" w:space="0" w:color="auto"/>
              <w:right w:val="single" w:sz="4" w:space="0" w:color="auto"/>
            </w:tcBorders>
            <w:noWrap/>
          </w:tcPr>
          <w:p w:rsidR="00A976D8" w:rsidRPr="00B65120" w:rsidRDefault="00A976D8" w:rsidP="00A976D8">
            <w:pPr>
              <w:adjustRightInd w:val="0"/>
              <w:snapToGrid w:val="0"/>
              <w:spacing w:line="380" w:lineRule="exact"/>
              <w:jc w:val="right"/>
              <w:rPr>
                <w:rFonts w:ascii="宋体" w:hAnsi="宋体"/>
                <w:color w:val="000000"/>
                <w:sz w:val="24"/>
              </w:rPr>
            </w:pPr>
          </w:p>
        </w:tc>
        <w:tc>
          <w:tcPr>
            <w:tcW w:w="1935" w:type="dxa"/>
            <w:tcBorders>
              <w:top w:val="nil"/>
              <w:left w:val="nil"/>
              <w:bottom w:val="single" w:sz="4" w:space="0" w:color="auto"/>
              <w:right w:val="single" w:sz="4" w:space="0" w:color="auto"/>
            </w:tcBorders>
            <w:noWrap/>
            <w:vAlign w:val="bottom"/>
          </w:tcPr>
          <w:p w:rsidR="00A976D8" w:rsidRPr="00B65120" w:rsidRDefault="00A976D8" w:rsidP="00A976D8">
            <w:pPr>
              <w:adjustRightInd w:val="0"/>
              <w:snapToGrid w:val="0"/>
              <w:spacing w:line="380" w:lineRule="exact"/>
              <w:jc w:val="right"/>
              <w:rPr>
                <w:rFonts w:ascii="宋体" w:hAnsi="宋体"/>
                <w:color w:val="000000"/>
                <w:sz w:val="24"/>
              </w:rPr>
            </w:pPr>
          </w:p>
        </w:tc>
      </w:tr>
    </w:tbl>
    <w:p w:rsidR="00A976D8" w:rsidRPr="00B65120" w:rsidRDefault="00A976D8" w:rsidP="000C2C4B">
      <w:pPr>
        <w:adjustRightInd w:val="0"/>
        <w:snapToGrid w:val="0"/>
        <w:spacing w:line="380" w:lineRule="exact"/>
        <w:rPr>
          <w:rFonts w:ascii="宋体" w:hAnsi="宋体"/>
          <w:color w:val="000000"/>
          <w:sz w:val="24"/>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8"/>
      </w:tblGrid>
      <w:tr w:rsidR="00FA7D13" w:rsidRPr="008B588E" w:rsidTr="008B588E">
        <w:trPr>
          <w:trHeight w:val="329"/>
        </w:trPr>
        <w:tc>
          <w:tcPr>
            <w:tcW w:w="8568" w:type="dxa"/>
          </w:tcPr>
          <w:p w:rsidR="00FA7D13" w:rsidRPr="008B588E" w:rsidRDefault="00FA7D13" w:rsidP="008B588E">
            <w:pPr>
              <w:adjustRightInd w:val="0"/>
              <w:snapToGrid w:val="0"/>
              <w:spacing w:line="380" w:lineRule="exact"/>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8B588E">
                <w:rPr>
                  <w:rFonts w:ascii="宋体" w:hAnsi="宋体" w:hint="eastAsia"/>
                  <w:b/>
                  <w:bCs/>
                  <w:color w:val="000000"/>
                  <w:sz w:val="24"/>
                </w:rPr>
                <w:t>5.8.</w:t>
              </w:r>
              <w:r w:rsidR="00762224" w:rsidRPr="008B588E">
                <w:rPr>
                  <w:rFonts w:ascii="宋体" w:hAnsi="宋体" w:hint="eastAsia"/>
                  <w:b/>
                  <w:color w:val="000000"/>
                  <w:sz w:val="24"/>
                </w:rPr>
                <w:t>3</w:t>
              </w:r>
            </w:smartTag>
            <w:r w:rsidR="00762224" w:rsidRPr="008B588E">
              <w:rPr>
                <w:rFonts w:ascii="宋体" w:hAnsi="宋体" w:hint="eastAsia"/>
                <w:color w:val="000000"/>
                <w:sz w:val="24"/>
              </w:rPr>
              <w:t>声明本基金投资的前十名证券的发行主体本期是否出现被监管部门立案调查，或在报告编制日前一年内受到公开谴责、处罚的情形。如是，还应对相关证券的投资决策程序做出说明。</w:t>
            </w:r>
            <w:r w:rsidR="00351C29" w:rsidRPr="008B588E">
              <w:rPr>
                <w:rFonts w:ascii="宋体" w:eastAsia="宋体" w:hAnsi="宋体" w:hint="eastAsia"/>
                <w:color w:val="0000FF"/>
                <w:kern w:val="0"/>
                <w:sz w:val="18"/>
              </w:rPr>
              <w:t>（1597）</w:t>
            </w:r>
          </w:p>
        </w:tc>
      </w:tr>
    </w:tbl>
    <w:p w:rsidR="00A976D8" w:rsidRPr="00B65120" w:rsidRDefault="00A976D8" w:rsidP="000C2C4B">
      <w:pPr>
        <w:adjustRightInd w:val="0"/>
        <w:snapToGrid w:val="0"/>
        <w:spacing w:line="380" w:lineRule="exact"/>
        <w:rPr>
          <w:rFonts w:ascii="宋体" w:hAnsi="宋体"/>
          <w:b/>
          <w:bCs/>
          <w:color w:val="000000"/>
          <w:sz w:val="24"/>
        </w:rPr>
      </w:pPr>
    </w:p>
    <w:p w:rsidR="00FA7D13" w:rsidRPr="00B65120" w:rsidRDefault="00FA7D13" w:rsidP="000C2C4B">
      <w:pPr>
        <w:adjustRightInd w:val="0"/>
        <w:snapToGrid w:val="0"/>
        <w:spacing w:line="380" w:lineRule="exact"/>
        <w:rPr>
          <w:rFonts w:ascii="宋体" w:hAnsi="宋体"/>
          <w:bCs/>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B65120">
          <w:rPr>
            <w:rFonts w:ascii="宋体" w:hAnsi="宋体" w:hint="eastAsia"/>
            <w:b/>
            <w:bCs/>
            <w:color w:val="000000"/>
            <w:sz w:val="24"/>
          </w:rPr>
          <w:t>5.8.</w:t>
        </w:r>
        <w:r w:rsidR="00C95CFC" w:rsidRPr="00C95CFC">
          <w:rPr>
            <w:rFonts w:ascii="宋体" w:hAnsi="宋体" w:hint="eastAsia"/>
            <w:b/>
            <w:bCs/>
            <w:color w:val="000000"/>
            <w:sz w:val="24"/>
          </w:rPr>
          <w:t>4</w:t>
        </w:r>
      </w:smartTag>
      <w:r w:rsidRPr="00B65120">
        <w:rPr>
          <w:rFonts w:ascii="宋体" w:hAnsi="宋体" w:hint="eastAsia"/>
          <w:bCs/>
          <w:color w:val="000000"/>
          <w:sz w:val="24"/>
        </w:rPr>
        <w:t xml:space="preserve"> </w:t>
      </w:r>
      <w:r w:rsidRPr="00B65120">
        <w:rPr>
          <w:rFonts w:ascii="宋体" w:hAnsi="宋体" w:hint="eastAsia"/>
          <w:bCs/>
          <w:color w:val="000000"/>
          <w:sz w:val="24"/>
        </w:rPr>
        <w:t>其他资产构成</w:t>
      </w:r>
    </w:p>
    <w:tbl>
      <w:tblPr>
        <w:tblW w:w="4801" w:type="pct"/>
        <w:tblCellMar>
          <w:left w:w="0" w:type="dxa"/>
          <w:right w:w="0" w:type="dxa"/>
        </w:tblCellMar>
        <w:tblLook w:val="0000"/>
      </w:tblPr>
      <w:tblGrid>
        <w:gridCol w:w="761"/>
        <w:gridCol w:w="4148"/>
        <w:gridCol w:w="3494"/>
      </w:tblGrid>
      <w:tr w:rsidR="00FA7D13" w:rsidRPr="00B65120">
        <w:trPr>
          <w:trHeight w:val="285"/>
        </w:trPr>
        <w:tc>
          <w:tcPr>
            <w:tcW w:w="453"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序号</w:t>
            </w:r>
          </w:p>
        </w:tc>
        <w:tc>
          <w:tcPr>
            <w:tcW w:w="2468"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名称</w:t>
            </w:r>
          </w:p>
        </w:tc>
        <w:tc>
          <w:tcPr>
            <w:tcW w:w="2079" w:type="pct"/>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金额（元）</w:t>
            </w:r>
          </w:p>
        </w:tc>
      </w:tr>
      <w:tr w:rsidR="00FA7D13" w:rsidRPr="00B65120">
        <w:trPr>
          <w:trHeight w:val="312"/>
        </w:trPr>
        <w:tc>
          <w:tcPr>
            <w:tcW w:w="453" w:type="pct"/>
            <w:tcBorders>
              <w:top w:val="nil"/>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1</w:t>
            </w:r>
          </w:p>
        </w:tc>
        <w:tc>
          <w:tcPr>
            <w:tcW w:w="2468" w:type="pct"/>
            <w:tcBorders>
              <w:top w:val="nil"/>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rPr>
                <w:rFonts w:ascii="宋体" w:hAnsi="宋体"/>
                <w:color w:val="000000"/>
                <w:sz w:val="24"/>
              </w:rPr>
            </w:pPr>
            <w:r w:rsidRPr="00B65120">
              <w:rPr>
                <w:rFonts w:ascii="宋体" w:hAnsi="宋体" w:hint="eastAsia"/>
                <w:color w:val="000000"/>
                <w:sz w:val="24"/>
              </w:rPr>
              <w:t>存出保证金</w:t>
            </w:r>
          </w:p>
        </w:tc>
        <w:tc>
          <w:tcPr>
            <w:tcW w:w="2079" w:type="pct"/>
            <w:tcBorders>
              <w:top w:val="nil"/>
              <w:left w:val="nil"/>
              <w:bottom w:val="single" w:sz="4" w:space="0" w:color="auto"/>
              <w:right w:val="single" w:sz="4" w:space="0" w:color="auto"/>
            </w:tcBorders>
            <w:tcMar>
              <w:top w:w="15" w:type="dxa"/>
              <w:left w:w="15" w:type="dxa"/>
              <w:bottom w:w="0" w:type="dxa"/>
              <w:right w:w="15" w:type="dxa"/>
            </w:tcMar>
            <w:vAlign w:val="bottom"/>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（0591）</w:t>
            </w:r>
          </w:p>
        </w:tc>
      </w:tr>
      <w:tr w:rsidR="00FA7D13" w:rsidRPr="00B65120">
        <w:trPr>
          <w:trHeight w:val="285"/>
        </w:trPr>
        <w:tc>
          <w:tcPr>
            <w:tcW w:w="453" w:type="pct"/>
            <w:tcBorders>
              <w:top w:val="nil"/>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2</w:t>
            </w:r>
          </w:p>
        </w:tc>
        <w:tc>
          <w:tcPr>
            <w:tcW w:w="2468" w:type="pct"/>
            <w:tcBorders>
              <w:top w:val="nil"/>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rPr>
                <w:rFonts w:ascii="宋体" w:hAnsi="宋体"/>
                <w:color w:val="000000"/>
                <w:sz w:val="24"/>
              </w:rPr>
            </w:pPr>
            <w:r w:rsidRPr="00B65120">
              <w:rPr>
                <w:rFonts w:ascii="宋体" w:hAnsi="宋体" w:hint="eastAsia"/>
                <w:color w:val="000000"/>
                <w:sz w:val="24"/>
              </w:rPr>
              <w:t>应收证券清算款</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（0598）</w:t>
            </w:r>
          </w:p>
        </w:tc>
      </w:tr>
      <w:tr w:rsidR="00FA7D13" w:rsidRPr="00B65120">
        <w:trPr>
          <w:trHeight w:val="285"/>
        </w:trPr>
        <w:tc>
          <w:tcPr>
            <w:tcW w:w="453" w:type="pct"/>
            <w:tcBorders>
              <w:top w:val="nil"/>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3</w:t>
            </w:r>
          </w:p>
        </w:tc>
        <w:tc>
          <w:tcPr>
            <w:tcW w:w="2468" w:type="pct"/>
            <w:tcBorders>
              <w:top w:val="nil"/>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rPr>
                <w:rFonts w:ascii="宋体" w:hAnsi="宋体"/>
                <w:color w:val="000000"/>
                <w:sz w:val="24"/>
              </w:rPr>
            </w:pPr>
            <w:r w:rsidRPr="00B65120">
              <w:rPr>
                <w:rFonts w:ascii="宋体" w:hAnsi="宋体" w:hint="eastAsia"/>
                <w:color w:val="000000"/>
                <w:sz w:val="24"/>
              </w:rPr>
              <w:t>应收利息</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（0599）</w:t>
            </w:r>
          </w:p>
        </w:tc>
      </w:tr>
      <w:tr w:rsidR="00FA7D13" w:rsidRPr="00B65120">
        <w:trPr>
          <w:trHeight w:val="285"/>
        </w:trPr>
        <w:tc>
          <w:tcPr>
            <w:tcW w:w="453" w:type="pct"/>
            <w:tcBorders>
              <w:top w:val="nil"/>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4</w:t>
            </w:r>
          </w:p>
        </w:tc>
        <w:tc>
          <w:tcPr>
            <w:tcW w:w="2468" w:type="pct"/>
            <w:tcBorders>
              <w:top w:val="nil"/>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rPr>
                <w:rFonts w:ascii="宋体" w:hAnsi="宋体"/>
                <w:color w:val="000000"/>
                <w:sz w:val="24"/>
              </w:rPr>
            </w:pPr>
            <w:r w:rsidRPr="00B65120">
              <w:rPr>
                <w:rFonts w:ascii="宋体" w:hAnsi="宋体" w:hint="eastAsia"/>
                <w:color w:val="000000"/>
                <w:sz w:val="24"/>
              </w:rPr>
              <w:t>应收申购款</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（0601）</w:t>
            </w:r>
          </w:p>
        </w:tc>
      </w:tr>
      <w:tr w:rsidR="00FA7D13" w:rsidRPr="00B65120">
        <w:trPr>
          <w:trHeight w:val="285"/>
        </w:trPr>
        <w:tc>
          <w:tcPr>
            <w:tcW w:w="453"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5</w:t>
            </w:r>
          </w:p>
        </w:tc>
        <w:tc>
          <w:tcPr>
            <w:tcW w:w="2468"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rPr>
                <w:rFonts w:ascii="宋体" w:hAnsi="宋体"/>
                <w:color w:val="000000"/>
                <w:sz w:val="24"/>
              </w:rPr>
            </w:pPr>
            <w:r w:rsidRPr="00B65120">
              <w:rPr>
                <w:rFonts w:ascii="宋体" w:hAnsi="宋体" w:hint="eastAsia"/>
                <w:color w:val="000000"/>
                <w:sz w:val="24"/>
              </w:rPr>
              <w:t>其他应收款</w:t>
            </w:r>
          </w:p>
        </w:tc>
        <w:tc>
          <w:tcPr>
            <w:tcW w:w="2079" w:type="pct"/>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（1603）</w:t>
            </w:r>
          </w:p>
        </w:tc>
      </w:tr>
      <w:tr w:rsidR="00FA7D13" w:rsidRPr="00B65120">
        <w:trPr>
          <w:trHeight w:val="285"/>
        </w:trPr>
        <w:tc>
          <w:tcPr>
            <w:tcW w:w="5000" w:type="pct"/>
            <w:gridSpan w:val="3"/>
            <w:tcBorders>
              <w:top w:val="single" w:sz="4" w:space="0" w:color="auto"/>
              <w:left w:val="single" w:sz="4" w:space="0" w:color="auto"/>
              <w:bottom w:val="single" w:sz="4" w:space="0" w:color="auto"/>
              <w:right w:val="single" w:sz="4" w:space="0" w:color="auto"/>
            </w:tcBorders>
          </w:tcPr>
          <w:p w:rsidR="00FA7D13" w:rsidRPr="00C52081" w:rsidRDefault="00FA7D13" w:rsidP="00C52081">
            <w:pPr>
              <w:adjustRightInd w:val="0"/>
              <w:snapToGrid w:val="0"/>
              <w:spacing w:line="380" w:lineRule="exact"/>
              <w:jc w:val="right"/>
              <w:rPr>
                <w:rFonts w:ascii="宋体" w:eastAsia="宋体" w:hAnsi="宋体"/>
                <w:color w:val="0000FF"/>
                <w:kern w:val="0"/>
                <w:sz w:val="18"/>
              </w:rPr>
            </w:pPr>
          </w:p>
        </w:tc>
      </w:tr>
      <w:tr w:rsidR="00FA7D13" w:rsidRPr="00B65120" w:rsidTr="00C52081">
        <w:trPr>
          <w:trHeight w:val="285"/>
        </w:trPr>
        <w:tc>
          <w:tcPr>
            <w:tcW w:w="453"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color w:val="000000"/>
                <w:sz w:val="24"/>
              </w:rPr>
              <w:t>…</w:t>
            </w:r>
          </w:p>
        </w:tc>
        <w:tc>
          <w:tcPr>
            <w:tcW w:w="2468" w:type="pct"/>
            <w:tcBorders>
              <w:top w:val="single" w:sz="4" w:space="0" w:color="auto"/>
              <w:left w:val="single" w:sz="4" w:space="0" w:color="auto"/>
              <w:bottom w:val="single" w:sz="4" w:space="0" w:color="auto"/>
              <w:right w:val="single" w:sz="4" w:space="0" w:color="auto"/>
            </w:tcBorders>
            <w:vAlign w:val="center"/>
          </w:tcPr>
          <w:p w:rsidR="00FA7D13" w:rsidRPr="00C52081" w:rsidRDefault="00FA7D13"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（1600）</w:t>
            </w:r>
          </w:p>
        </w:tc>
        <w:tc>
          <w:tcPr>
            <w:tcW w:w="2079" w:type="pct"/>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（1601）</w:t>
            </w:r>
          </w:p>
        </w:tc>
      </w:tr>
      <w:tr w:rsidR="00FA7D13" w:rsidRPr="00B65120">
        <w:trPr>
          <w:trHeight w:val="285"/>
        </w:trPr>
        <w:tc>
          <w:tcPr>
            <w:tcW w:w="453"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p>
        </w:tc>
        <w:tc>
          <w:tcPr>
            <w:tcW w:w="2468"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rPr>
                <w:rFonts w:ascii="宋体" w:hAnsi="宋体"/>
                <w:color w:val="000000"/>
                <w:sz w:val="24"/>
              </w:rPr>
            </w:pPr>
          </w:p>
        </w:tc>
        <w:tc>
          <w:tcPr>
            <w:tcW w:w="2079" w:type="pct"/>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C52081" w:rsidRDefault="00FA7D13" w:rsidP="00C52081">
            <w:pPr>
              <w:adjustRightInd w:val="0"/>
              <w:snapToGrid w:val="0"/>
              <w:spacing w:line="380" w:lineRule="exact"/>
              <w:jc w:val="right"/>
              <w:rPr>
                <w:rFonts w:ascii="宋体" w:eastAsia="宋体" w:hAnsi="宋体"/>
                <w:color w:val="0000FF"/>
                <w:kern w:val="0"/>
                <w:sz w:val="18"/>
              </w:rPr>
            </w:pPr>
          </w:p>
        </w:tc>
      </w:tr>
      <w:tr w:rsidR="00FA7D13" w:rsidRPr="00B65120">
        <w:trPr>
          <w:trHeight w:val="285"/>
        </w:trPr>
        <w:tc>
          <w:tcPr>
            <w:tcW w:w="453"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N-1</w:t>
            </w:r>
          </w:p>
        </w:tc>
        <w:tc>
          <w:tcPr>
            <w:tcW w:w="2468"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rPr>
                <w:rFonts w:ascii="宋体" w:hAnsi="宋体"/>
                <w:color w:val="000000"/>
                <w:sz w:val="24"/>
              </w:rPr>
            </w:pPr>
            <w:r w:rsidRPr="00B65120">
              <w:rPr>
                <w:rFonts w:ascii="宋体" w:hAnsi="宋体" w:hint="eastAsia"/>
                <w:color w:val="000000"/>
                <w:sz w:val="24"/>
              </w:rPr>
              <w:t>其他</w:t>
            </w:r>
          </w:p>
        </w:tc>
        <w:tc>
          <w:tcPr>
            <w:tcW w:w="207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（1605）</w:t>
            </w:r>
          </w:p>
        </w:tc>
      </w:tr>
      <w:tr w:rsidR="00FA7D13" w:rsidRPr="00B65120">
        <w:trPr>
          <w:trHeight w:val="285"/>
        </w:trPr>
        <w:tc>
          <w:tcPr>
            <w:tcW w:w="453"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jc w:val="center"/>
              <w:rPr>
                <w:rFonts w:ascii="宋体" w:hAnsi="宋体"/>
                <w:color w:val="000000"/>
                <w:sz w:val="24"/>
              </w:rPr>
            </w:pPr>
            <w:r w:rsidRPr="00B65120">
              <w:rPr>
                <w:rFonts w:ascii="宋体" w:hAnsi="宋体" w:hint="eastAsia"/>
                <w:color w:val="000000"/>
                <w:sz w:val="24"/>
              </w:rPr>
              <w:t>N</w:t>
            </w:r>
          </w:p>
        </w:tc>
        <w:tc>
          <w:tcPr>
            <w:tcW w:w="2468" w:type="pct"/>
            <w:tcBorders>
              <w:top w:val="single" w:sz="4" w:space="0" w:color="auto"/>
              <w:left w:val="single" w:sz="4" w:space="0" w:color="auto"/>
              <w:bottom w:val="single" w:sz="4" w:space="0" w:color="auto"/>
              <w:right w:val="single" w:sz="4" w:space="0" w:color="auto"/>
            </w:tcBorders>
          </w:tcPr>
          <w:p w:rsidR="00FA7D13" w:rsidRPr="00B65120" w:rsidRDefault="00FA7D13" w:rsidP="000C2C4B">
            <w:pPr>
              <w:adjustRightInd w:val="0"/>
              <w:snapToGrid w:val="0"/>
              <w:spacing w:line="380" w:lineRule="exact"/>
              <w:rPr>
                <w:rFonts w:ascii="宋体" w:hAnsi="宋体"/>
                <w:color w:val="000000"/>
                <w:sz w:val="24"/>
              </w:rPr>
            </w:pPr>
            <w:r w:rsidRPr="00B65120">
              <w:rPr>
                <w:rFonts w:ascii="宋体" w:hAnsi="宋体" w:hint="eastAsia"/>
                <w:color w:val="000000"/>
                <w:sz w:val="24"/>
              </w:rPr>
              <w:t>合计</w:t>
            </w:r>
          </w:p>
        </w:tc>
        <w:tc>
          <w:tcPr>
            <w:tcW w:w="2079" w:type="pct"/>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C52081" w:rsidRDefault="00FA7D13" w:rsidP="00C52081">
            <w:pPr>
              <w:adjustRightInd w:val="0"/>
              <w:snapToGrid w:val="0"/>
              <w:spacing w:line="380" w:lineRule="exact"/>
              <w:jc w:val="right"/>
              <w:rPr>
                <w:rFonts w:ascii="宋体" w:eastAsia="宋体" w:hAnsi="宋体"/>
                <w:color w:val="0000FF"/>
                <w:kern w:val="0"/>
                <w:sz w:val="18"/>
              </w:rPr>
            </w:pPr>
            <w:r w:rsidRPr="00C52081">
              <w:rPr>
                <w:rFonts w:ascii="宋体" w:eastAsia="宋体" w:hAnsi="宋体" w:hint="eastAsia"/>
                <w:color w:val="0000FF"/>
                <w:kern w:val="0"/>
                <w:sz w:val="18"/>
              </w:rPr>
              <w:t>（1606）</w:t>
            </w:r>
          </w:p>
        </w:tc>
      </w:tr>
    </w:tbl>
    <w:p w:rsidR="00FA7D13" w:rsidRPr="00B65120" w:rsidRDefault="00FA7D13" w:rsidP="000C2C4B">
      <w:pPr>
        <w:adjustRightInd w:val="0"/>
        <w:snapToGrid w:val="0"/>
        <w:spacing w:line="380" w:lineRule="exact"/>
        <w:rPr>
          <w:rFonts w:ascii="宋体" w:hAnsi="宋体"/>
          <w:color w:val="000000"/>
          <w:sz w:val="24"/>
        </w:rPr>
      </w:pPr>
      <w:r w:rsidRPr="00B65120">
        <w:rPr>
          <w:rFonts w:ascii="宋体" w:hAnsi="宋体" w:hint="eastAsia"/>
          <w:color w:val="000000"/>
          <w:sz w:val="24"/>
        </w:rPr>
        <w:t>注：</w:t>
      </w:r>
      <w:r w:rsidRPr="00C52081">
        <w:rPr>
          <w:rFonts w:ascii="宋体" w:eastAsia="宋体" w:hAnsi="宋体" w:hint="eastAsia"/>
          <w:color w:val="0000FF"/>
          <w:kern w:val="0"/>
          <w:sz w:val="18"/>
        </w:rPr>
        <w:t>（1607）</w:t>
      </w:r>
    </w:p>
    <w:p w:rsidR="00FA7D13" w:rsidRPr="00B65120" w:rsidRDefault="00FA7D13" w:rsidP="001832FD">
      <w:pPr>
        <w:adjustRightInd w:val="0"/>
        <w:snapToGrid w:val="0"/>
        <w:spacing w:line="340" w:lineRule="exact"/>
        <w:rPr>
          <w:rFonts w:ascii="宋体" w:hAnsi="宋体"/>
          <w:color w:val="000000"/>
          <w:sz w:val="24"/>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8"/>
      </w:tblGrid>
      <w:tr w:rsidR="00FA7D13" w:rsidRPr="008B588E" w:rsidTr="008B588E">
        <w:trPr>
          <w:trHeight w:val="329"/>
        </w:trPr>
        <w:tc>
          <w:tcPr>
            <w:tcW w:w="8568" w:type="dxa"/>
          </w:tcPr>
          <w:p w:rsidR="00FA7D13" w:rsidRPr="008B588E" w:rsidRDefault="00FA7D13" w:rsidP="008B588E">
            <w:pPr>
              <w:adjustRightInd w:val="0"/>
              <w:snapToGrid w:val="0"/>
              <w:spacing w:line="380" w:lineRule="exact"/>
              <w:rPr>
                <w:rFonts w:ascii="宋体"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8B588E">
                <w:rPr>
                  <w:rFonts w:ascii="宋体" w:hAnsi="宋体" w:hint="eastAsia"/>
                  <w:b/>
                  <w:bCs/>
                  <w:color w:val="000000"/>
                  <w:sz w:val="24"/>
                </w:rPr>
                <w:t>5.8.</w:t>
              </w:r>
              <w:r w:rsidR="00C95CFC" w:rsidRPr="008B588E">
                <w:rPr>
                  <w:rFonts w:ascii="宋体" w:hAnsi="宋体" w:hint="eastAsia"/>
                  <w:b/>
                  <w:bCs/>
                  <w:color w:val="000000"/>
                  <w:sz w:val="24"/>
                </w:rPr>
                <w:t>5</w:t>
              </w:r>
            </w:smartTag>
            <w:r w:rsidRPr="008B588E">
              <w:rPr>
                <w:rFonts w:ascii="宋体" w:hAnsi="宋体" w:hint="eastAsia"/>
                <w:bCs/>
                <w:color w:val="000000"/>
                <w:sz w:val="24"/>
              </w:rPr>
              <w:t>投资组合报告附注的其他文字描述部分。</w:t>
            </w:r>
          </w:p>
        </w:tc>
      </w:tr>
    </w:tbl>
    <w:p w:rsidR="00FA7D13" w:rsidRPr="00C52081" w:rsidRDefault="00FA7D13"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（1678）</w:t>
      </w:r>
    </w:p>
    <w:p w:rsidR="00FA7D13" w:rsidRPr="000810BC" w:rsidRDefault="00FA7D13" w:rsidP="001832FD">
      <w:pPr>
        <w:pStyle w:val="2"/>
        <w:adjustRightInd w:val="0"/>
        <w:snapToGrid w:val="0"/>
        <w:spacing w:before="0" w:after="0" w:line="340" w:lineRule="exact"/>
        <w:jc w:val="center"/>
        <w:rPr>
          <w:rFonts w:ascii="宋体" w:eastAsia="宋体" w:hAnsi="宋体"/>
          <w:bCs w:val="0"/>
          <w:sz w:val="24"/>
          <w:szCs w:val="24"/>
        </w:rPr>
      </w:pPr>
      <w:r w:rsidRPr="00C670C3">
        <w:rPr>
          <w:rFonts w:ascii="宋体" w:hAnsi="宋体" w:hint="eastAsia"/>
          <w:b w:val="0"/>
          <w:bCs w:val="0"/>
          <w:sz w:val="24"/>
        </w:rPr>
        <w:lastRenderedPageBreak/>
        <w:t>§</w:t>
      </w:r>
      <w:r>
        <w:rPr>
          <w:rFonts w:ascii="宋体" w:eastAsia="宋体" w:hAnsi="宋体" w:hint="eastAsia"/>
          <w:bCs w:val="0"/>
          <w:sz w:val="24"/>
          <w:szCs w:val="24"/>
        </w:rPr>
        <w:t xml:space="preserve">6  </w:t>
      </w:r>
      <w:r w:rsidRPr="000810BC">
        <w:rPr>
          <w:rFonts w:ascii="宋体" w:eastAsia="宋体" w:hAnsi="宋体" w:hint="eastAsia"/>
          <w:bCs w:val="0"/>
          <w:sz w:val="24"/>
          <w:szCs w:val="24"/>
        </w:rPr>
        <w:t>开放式基金份额变动</w:t>
      </w:r>
      <w:r w:rsidRPr="000810BC">
        <w:rPr>
          <w:rStyle w:val="af1"/>
          <w:rFonts w:ascii="宋体" w:eastAsia="宋体" w:hAnsi="宋体"/>
          <w:bCs w:val="0"/>
          <w:sz w:val="24"/>
          <w:szCs w:val="24"/>
        </w:rPr>
        <w:footnoteReference w:id="66"/>
      </w:r>
    </w:p>
    <w:p w:rsidR="00FA7D13" w:rsidRDefault="00FA7D13" w:rsidP="001832FD">
      <w:pPr>
        <w:adjustRightInd w:val="0"/>
        <w:snapToGrid w:val="0"/>
        <w:spacing w:line="340" w:lineRule="exact"/>
        <w:jc w:val="right"/>
        <w:rPr>
          <w:rFonts w:ascii="宋体" w:hAnsi="宋体"/>
          <w:sz w:val="24"/>
        </w:rPr>
      </w:pPr>
      <w:r w:rsidRPr="000810BC">
        <w:rPr>
          <w:rFonts w:ascii="宋体" w:hAnsi="宋体" w:hint="eastAsia"/>
          <w:sz w:val="24"/>
        </w:rPr>
        <w:t xml:space="preserve">                                                                     </w:t>
      </w:r>
      <w:r w:rsidRPr="000810BC">
        <w:rPr>
          <w:rFonts w:ascii="宋体" w:hAnsi="宋体" w:hint="eastAsia"/>
          <w:sz w:val="24"/>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73"/>
        <w:gridCol w:w="4474"/>
      </w:tblGrid>
      <w:tr w:rsidR="00351C29" w:rsidRPr="008B588E" w:rsidTr="008B588E">
        <w:tc>
          <w:tcPr>
            <w:tcW w:w="4473" w:type="dxa"/>
          </w:tcPr>
          <w:p w:rsidR="00351C29" w:rsidRPr="008B588E" w:rsidRDefault="00351C29" w:rsidP="008B588E">
            <w:pPr>
              <w:adjustRightInd w:val="0"/>
              <w:snapToGrid w:val="0"/>
              <w:spacing w:line="340" w:lineRule="exact"/>
              <w:rPr>
                <w:rFonts w:ascii="宋体" w:hAnsi="宋体"/>
                <w:bCs/>
                <w:color w:val="000000"/>
                <w:sz w:val="24"/>
              </w:rPr>
            </w:pPr>
            <w:r w:rsidRPr="008B588E">
              <w:rPr>
                <w:rFonts w:ascii="宋体" w:hAnsi="宋体" w:hint="eastAsia"/>
                <w:bCs/>
                <w:color w:val="000000"/>
                <w:sz w:val="24"/>
              </w:rPr>
              <w:t>报告期期</w:t>
            </w:r>
            <w:proofErr w:type="gramStart"/>
            <w:r w:rsidRPr="008B588E">
              <w:rPr>
                <w:rFonts w:ascii="宋体" w:hAnsi="宋体" w:hint="eastAsia"/>
                <w:bCs/>
                <w:color w:val="000000"/>
                <w:sz w:val="24"/>
              </w:rPr>
              <w:t>初基金</w:t>
            </w:r>
            <w:proofErr w:type="gramEnd"/>
            <w:r w:rsidRPr="008B588E">
              <w:rPr>
                <w:rFonts w:ascii="宋体" w:hAnsi="宋体" w:hint="eastAsia"/>
                <w:bCs/>
                <w:color w:val="000000"/>
                <w:sz w:val="24"/>
              </w:rPr>
              <w:t>份额总额</w:t>
            </w:r>
          </w:p>
        </w:tc>
        <w:tc>
          <w:tcPr>
            <w:tcW w:w="4474" w:type="dxa"/>
          </w:tcPr>
          <w:p w:rsidR="00351C29" w:rsidRPr="008B588E" w:rsidRDefault="00351C29" w:rsidP="008B588E">
            <w:pPr>
              <w:adjustRightInd w:val="0"/>
              <w:snapToGrid w:val="0"/>
              <w:spacing w:line="380" w:lineRule="exact"/>
              <w:jc w:val="right"/>
              <w:rPr>
                <w:rFonts w:ascii="宋体" w:eastAsia="宋体" w:hAnsi="宋体"/>
                <w:color w:val="0000FF"/>
                <w:kern w:val="0"/>
                <w:sz w:val="18"/>
              </w:rPr>
            </w:pPr>
            <w:r w:rsidRPr="008B588E">
              <w:rPr>
                <w:rFonts w:ascii="宋体" w:eastAsia="宋体" w:hAnsi="宋体" w:hint="eastAsia"/>
                <w:color w:val="0000FF"/>
                <w:kern w:val="0"/>
                <w:sz w:val="18"/>
              </w:rPr>
              <w:t>（1702或</w:t>
            </w:r>
            <w:r w:rsidRPr="008B588E">
              <w:rPr>
                <w:rFonts w:ascii="宋体" w:eastAsia="宋体" w:hAnsi="宋体"/>
                <w:color w:val="0000FF"/>
                <w:kern w:val="0"/>
                <w:sz w:val="18"/>
              </w:rPr>
              <w:t>1701</w:t>
            </w:r>
            <w:r w:rsidRPr="008B588E">
              <w:rPr>
                <w:rFonts w:ascii="宋体" w:eastAsia="宋体" w:hAnsi="宋体" w:hint="eastAsia"/>
                <w:color w:val="0000FF"/>
                <w:kern w:val="0"/>
                <w:sz w:val="18"/>
              </w:rPr>
              <w:t>）</w:t>
            </w:r>
          </w:p>
        </w:tc>
      </w:tr>
      <w:tr w:rsidR="00351C29" w:rsidRPr="008B588E" w:rsidTr="008B588E">
        <w:tc>
          <w:tcPr>
            <w:tcW w:w="4473" w:type="dxa"/>
          </w:tcPr>
          <w:p w:rsidR="00351C29" w:rsidRPr="008B588E" w:rsidRDefault="00351C29" w:rsidP="008B588E">
            <w:pPr>
              <w:adjustRightInd w:val="0"/>
              <w:snapToGrid w:val="0"/>
              <w:spacing w:line="340" w:lineRule="exact"/>
              <w:rPr>
                <w:rFonts w:ascii="宋体" w:hAnsi="宋体"/>
                <w:bCs/>
                <w:color w:val="000000"/>
                <w:sz w:val="24"/>
              </w:rPr>
            </w:pPr>
            <w:r w:rsidRPr="008B588E">
              <w:rPr>
                <w:rFonts w:ascii="宋体" w:hAnsi="宋体" w:hint="eastAsia"/>
                <w:bCs/>
                <w:color w:val="000000"/>
                <w:sz w:val="24"/>
              </w:rPr>
              <w:t>报告期期间基金总申购份额</w:t>
            </w:r>
            <w:r w:rsidRPr="008B588E">
              <w:rPr>
                <w:rFonts w:ascii="宋体" w:hAnsi="宋体"/>
                <w:bCs/>
                <w:color w:val="000000"/>
                <w:sz w:val="24"/>
                <w:szCs w:val="24"/>
                <w:vertAlign w:val="superscript"/>
              </w:rPr>
              <w:footnoteReference w:id="67"/>
            </w:r>
          </w:p>
        </w:tc>
        <w:tc>
          <w:tcPr>
            <w:tcW w:w="4474" w:type="dxa"/>
          </w:tcPr>
          <w:p w:rsidR="00351C29" w:rsidRPr="008B588E" w:rsidRDefault="00351C29" w:rsidP="008B588E">
            <w:pPr>
              <w:adjustRightInd w:val="0"/>
              <w:snapToGrid w:val="0"/>
              <w:spacing w:line="380" w:lineRule="exact"/>
              <w:jc w:val="right"/>
              <w:rPr>
                <w:rFonts w:ascii="宋体" w:eastAsia="宋体" w:hAnsi="宋体"/>
                <w:color w:val="0000FF"/>
                <w:kern w:val="0"/>
                <w:sz w:val="18"/>
              </w:rPr>
            </w:pPr>
            <w:r w:rsidRPr="008B588E">
              <w:rPr>
                <w:rFonts w:ascii="宋体" w:eastAsia="宋体" w:hAnsi="宋体" w:hint="eastAsia"/>
                <w:color w:val="0000FF"/>
                <w:kern w:val="0"/>
                <w:sz w:val="18"/>
              </w:rPr>
              <w:t>（1703）</w:t>
            </w:r>
          </w:p>
        </w:tc>
      </w:tr>
      <w:tr w:rsidR="00351C29" w:rsidRPr="008B588E" w:rsidTr="008B588E">
        <w:tc>
          <w:tcPr>
            <w:tcW w:w="4473" w:type="dxa"/>
          </w:tcPr>
          <w:p w:rsidR="00351C29" w:rsidRPr="008B588E" w:rsidRDefault="00351C29" w:rsidP="008B588E">
            <w:pPr>
              <w:adjustRightInd w:val="0"/>
              <w:snapToGrid w:val="0"/>
              <w:spacing w:line="340" w:lineRule="exact"/>
              <w:rPr>
                <w:rFonts w:ascii="宋体" w:hAnsi="宋体"/>
                <w:bCs/>
                <w:color w:val="000000"/>
                <w:sz w:val="24"/>
              </w:rPr>
            </w:pPr>
            <w:r w:rsidRPr="008B588E">
              <w:rPr>
                <w:rFonts w:ascii="宋体" w:hAnsi="宋体" w:hint="eastAsia"/>
                <w:bCs/>
                <w:color w:val="000000"/>
                <w:sz w:val="24"/>
              </w:rPr>
              <w:t>报告期期间基金总赎回份额</w:t>
            </w:r>
            <w:r w:rsidRPr="008B588E">
              <w:rPr>
                <w:rFonts w:ascii="宋体" w:hAnsi="宋体"/>
                <w:bCs/>
                <w:color w:val="000000"/>
                <w:sz w:val="24"/>
                <w:szCs w:val="24"/>
                <w:vertAlign w:val="superscript"/>
              </w:rPr>
              <w:footnoteReference w:id="68"/>
            </w:r>
          </w:p>
        </w:tc>
        <w:tc>
          <w:tcPr>
            <w:tcW w:w="4474" w:type="dxa"/>
          </w:tcPr>
          <w:p w:rsidR="00351C29" w:rsidRPr="008B588E" w:rsidRDefault="00351C29" w:rsidP="008B588E">
            <w:pPr>
              <w:adjustRightInd w:val="0"/>
              <w:snapToGrid w:val="0"/>
              <w:spacing w:line="380" w:lineRule="exact"/>
              <w:jc w:val="right"/>
              <w:rPr>
                <w:rFonts w:ascii="宋体" w:eastAsia="宋体" w:hAnsi="宋体"/>
                <w:color w:val="0000FF"/>
                <w:kern w:val="0"/>
                <w:sz w:val="18"/>
              </w:rPr>
            </w:pPr>
            <w:r w:rsidRPr="008B588E">
              <w:rPr>
                <w:rFonts w:ascii="宋体" w:eastAsia="宋体" w:hAnsi="宋体" w:hint="eastAsia"/>
                <w:color w:val="0000FF"/>
                <w:kern w:val="0"/>
                <w:sz w:val="18"/>
              </w:rPr>
              <w:t>（1704）</w:t>
            </w:r>
          </w:p>
        </w:tc>
      </w:tr>
      <w:tr w:rsidR="00351C29" w:rsidRPr="008B588E" w:rsidTr="008B588E">
        <w:tc>
          <w:tcPr>
            <w:tcW w:w="4473" w:type="dxa"/>
          </w:tcPr>
          <w:p w:rsidR="00351C29" w:rsidRPr="008B588E" w:rsidRDefault="00351C29" w:rsidP="008B588E">
            <w:pPr>
              <w:adjustRightInd w:val="0"/>
              <w:snapToGrid w:val="0"/>
              <w:spacing w:line="340" w:lineRule="exact"/>
              <w:rPr>
                <w:rFonts w:ascii="宋体" w:hAnsi="宋体"/>
                <w:bCs/>
                <w:color w:val="000000"/>
                <w:sz w:val="24"/>
              </w:rPr>
            </w:pPr>
            <w:r w:rsidRPr="008B588E">
              <w:rPr>
                <w:rFonts w:ascii="宋体" w:hAnsi="宋体" w:hint="eastAsia"/>
                <w:bCs/>
                <w:color w:val="000000"/>
                <w:sz w:val="24"/>
              </w:rPr>
              <w:t>报告期期末基金份额总额</w:t>
            </w:r>
          </w:p>
        </w:tc>
        <w:tc>
          <w:tcPr>
            <w:tcW w:w="4474" w:type="dxa"/>
          </w:tcPr>
          <w:p w:rsidR="00351C29" w:rsidRPr="008B588E" w:rsidRDefault="00351C29" w:rsidP="008B588E">
            <w:pPr>
              <w:adjustRightInd w:val="0"/>
              <w:snapToGrid w:val="0"/>
              <w:spacing w:line="380" w:lineRule="exact"/>
              <w:jc w:val="right"/>
              <w:rPr>
                <w:rFonts w:ascii="宋体" w:eastAsia="宋体" w:hAnsi="宋体"/>
                <w:color w:val="0000FF"/>
                <w:kern w:val="0"/>
                <w:sz w:val="18"/>
              </w:rPr>
            </w:pPr>
            <w:r w:rsidRPr="008B588E">
              <w:rPr>
                <w:rFonts w:ascii="宋体" w:eastAsia="宋体" w:hAnsi="宋体" w:hint="eastAsia"/>
                <w:color w:val="0000FF"/>
                <w:kern w:val="0"/>
                <w:sz w:val="18"/>
              </w:rPr>
              <w:t>（1702）</w:t>
            </w:r>
          </w:p>
        </w:tc>
      </w:tr>
    </w:tbl>
    <w:p w:rsidR="00FA7D13" w:rsidRPr="00A11156" w:rsidRDefault="00FA7D13" w:rsidP="000C2C4B">
      <w:pPr>
        <w:adjustRightInd w:val="0"/>
        <w:snapToGrid w:val="0"/>
        <w:spacing w:line="380" w:lineRule="exact"/>
        <w:rPr>
          <w:rFonts w:ascii="宋体" w:hAnsi="宋体"/>
          <w:bCs/>
          <w:color w:val="000000"/>
          <w:sz w:val="24"/>
        </w:rPr>
      </w:pPr>
      <w:r w:rsidRPr="00A11156">
        <w:rPr>
          <w:rFonts w:ascii="宋体" w:hAnsi="宋体" w:hint="eastAsia"/>
          <w:bCs/>
          <w:color w:val="000000"/>
          <w:sz w:val="24"/>
        </w:rPr>
        <w:t>注：</w:t>
      </w:r>
      <w:r w:rsidRPr="00A11156" w:rsidDel="00E12D96">
        <w:rPr>
          <w:rFonts w:ascii="宋体" w:hAnsi="宋体" w:hint="eastAsia"/>
          <w:bCs/>
          <w:color w:val="000000"/>
          <w:sz w:val="24"/>
        </w:rPr>
        <w:t xml:space="preserve"> </w:t>
      </w:r>
      <w:r w:rsidRPr="00C52081">
        <w:rPr>
          <w:rFonts w:ascii="宋体" w:eastAsia="宋体" w:hAnsi="宋体" w:hint="eastAsia"/>
          <w:color w:val="0000FF"/>
          <w:kern w:val="0"/>
          <w:sz w:val="18"/>
        </w:rPr>
        <w:t>（1706）</w:t>
      </w:r>
    </w:p>
    <w:p w:rsidR="00FA7D13" w:rsidRPr="00A11156" w:rsidRDefault="00FA7D13" w:rsidP="001832FD">
      <w:pPr>
        <w:adjustRightInd w:val="0"/>
        <w:snapToGrid w:val="0"/>
        <w:spacing w:line="340" w:lineRule="exact"/>
        <w:rPr>
          <w:rFonts w:ascii="宋体" w:hAnsi="宋体"/>
          <w:color w:val="000000"/>
          <w:sz w:val="24"/>
        </w:rPr>
      </w:pPr>
    </w:p>
    <w:p w:rsidR="00FA7D13" w:rsidRPr="00A11156" w:rsidRDefault="00FA7D13" w:rsidP="000C2C4B">
      <w:pPr>
        <w:pStyle w:val="2"/>
        <w:adjustRightInd w:val="0"/>
        <w:snapToGrid w:val="0"/>
        <w:spacing w:before="0" w:after="0" w:line="380" w:lineRule="exact"/>
        <w:jc w:val="center"/>
        <w:rPr>
          <w:color w:val="000000"/>
        </w:rPr>
      </w:pPr>
      <w:r w:rsidRPr="00A11156">
        <w:rPr>
          <w:rFonts w:ascii="宋体" w:hAnsi="宋体" w:hint="eastAsia"/>
          <w:b w:val="0"/>
          <w:bCs w:val="0"/>
          <w:color w:val="000000"/>
          <w:sz w:val="24"/>
        </w:rPr>
        <w:t>§</w:t>
      </w:r>
      <w:r w:rsidRPr="00A11156">
        <w:rPr>
          <w:rFonts w:ascii="宋体" w:eastAsia="宋体" w:hAnsi="宋体" w:hint="eastAsia"/>
          <w:bCs w:val="0"/>
          <w:color w:val="000000"/>
          <w:sz w:val="24"/>
          <w:szCs w:val="24"/>
        </w:rPr>
        <w:t xml:space="preserve">7  </w:t>
      </w:r>
      <w:r w:rsidRPr="00A11156">
        <w:rPr>
          <w:rFonts w:ascii="宋体" w:eastAsia="宋体" w:hAnsi="宋体" w:hint="eastAsia"/>
          <w:bCs w:val="0"/>
          <w:color w:val="000000"/>
          <w:sz w:val="24"/>
          <w:szCs w:val="20"/>
        </w:rPr>
        <w:t>影响投资者决策的其他重要信息</w:t>
      </w:r>
      <w:r w:rsidRPr="00A11156">
        <w:rPr>
          <w:rStyle w:val="af1"/>
          <w:rFonts w:ascii="宋体" w:eastAsia="宋体" w:hAnsi="宋体"/>
          <w:bCs w:val="0"/>
          <w:color w:val="000000"/>
          <w:sz w:val="24"/>
          <w:szCs w:val="20"/>
        </w:rPr>
        <w:footnoteReference w:id="6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A11156">
        <w:trPr>
          <w:trHeight w:val="407"/>
        </w:trPr>
        <w:tc>
          <w:tcPr>
            <w:tcW w:w="8522" w:type="dxa"/>
          </w:tcPr>
          <w:p w:rsidR="00FA7D13" w:rsidRPr="00A11156" w:rsidRDefault="00FA7D13" w:rsidP="00C52081">
            <w:pPr>
              <w:adjustRightInd w:val="0"/>
              <w:snapToGrid w:val="0"/>
              <w:spacing w:line="380" w:lineRule="exact"/>
              <w:rPr>
                <w:rFonts w:ascii="宋体" w:hAnsi="宋体"/>
                <w:color w:val="000000"/>
                <w:sz w:val="24"/>
              </w:rPr>
            </w:pPr>
            <w:r w:rsidRPr="00C52081">
              <w:rPr>
                <w:rFonts w:ascii="宋体" w:eastAsia="宋体" w:hAnsi="宋体" w:hint="eastAsia"/>
                <w:color w:val="0000FF"/>
                <w:kern w:val="0"/>
                <w:sz w:val="18"/>
              </w:rPr>
              <w:t>（1713）</w:t>
            </w:r>
          </w:p>
        </w:tc>
      </w:tr>
    </w:tbl>
    <w:p w:rsidR="00FA7D13" w:rsidRPr="00A11156" w:rsidRDefault="00FA7D13" w:rsidP="001832FD">
      <w:pPr>
        <w:pStyle w:val="2"/>
        <w:adjustRightInd w:val="0"/>
        <w:snapToGrid w:val="0"/>
        <w:spacing w:before="0" w:after="0" w:line="340" w:lineRule="exact"/>
        <w:jc w:val="center"/>
        <w:rPr>
          <w:rFonts w:ascii="宋体" w:eastAsia="宋体" w:hAnsi="宋体"/>
          <w:bCs w:val="0"/>
          <w:color w:val="000000"/>
          <w:sz w:val="24"/>
          <w:szCs w:val="24"/>
        </w:rPr>
      </w:pPr>
      <w:r w:rsidRPr="00A11156">
        <w:rPr>
          <w:rFonts w:ascii="宋体" w:hAnsi="宋体" w:hint="eastAsia"/>
          <w:b w:val="0"/>
          <w:bCs w:val="0"/>
          <w:color w:val="000000"/>
          <w:sz w:val="24"/>
        </w:rPr>
        <w:t>§</w:t>
      </w:r>
      <w:r w:rsidRPr="00A11156">
        <w:rPr>
          <w:rFonts w:ascii="宋体" w:hAnsi="宋体" w:hint="eastAsia"/>
          <w:b w:val="0"/>
          <w:bCs w:val="0"/>
          <w:color w:val="000000"/>
          <w:sz w:val="24"/>
        </w:rPr>
        <w:t>8</w:t>
      </w:r>
      <w:r w:rsidRPr="00A11156">
        <w:rPr>
          <w:rFonts w:ascii="宋体" w:eastAsia="宋体" w:hAnsi="宋体" w:hint="eastAsia"/>
          <w:bCs w:val="0"/>
          <w:color w:val="000000"/>
          <w:sz w:val="24"/>
          <w:szCs w:val="24"/>
        </w:rPr>
        <w:t xml:space="preserve">  备查文件目录</w:t>
      </w:r>
    </w:p>
    <w:p w:rsidR="00FA7D13" w:rsidRPr="00A11156" w:rsidRDefault="00FA7D13" w:rsidP="001832FD">
      <w:pPr>
        <w:adjustRightInd w:val="0"/>
        <w:snapToGrid w:val="0"/>
        <w:spacing w:line="360" w:lineRule="exact"/>
        <w:rPr>
          <w:rFonts w:ascii="宋体" w:hAnsi="宋体"/>
          <w:color w:val="000000"/>
          <w:sz w:val="24"/>
        </w:rPr>
      </w:pPr>
      <w:r w:rsidRPr="00A11156">
        <w:rPr>
          <w:rFonts w:ascii="宋体" w:hAnsi="宋体" w:hint="eastAsia"/>
          <w:b/>
          <w:bCs/>
          <w:color w:val="000000"/>
          <w:sz w:val="24"/>
        </w:rPr>
        <w:t>8.</w:t>
      </w:r>
      <w:r w:rsidRPr="00A11156">
        <w:rPr>
          <w:rFonts w:ascii="宋体" w:hAnsi="宋体" w:hint="eastAsia"/>
          <w:color w:val="000000"/>
          <w:sz w:val="24"/>
        </w:rPr>
        <w:t xml:space="preserve">1 </w:t>
      </w:r>
      <w:r w:rsidRPr="00A11156">
        <w:rPr>
          <w:rFonts w:ascii="宋体" w:hAnsi="宋体" w:hint="eastAsia"/>
          <w:color w:val="000000"/>
          <w:sz w:val="24"/>
        </w:rPr>
        <w:t>备查文件目录</w:t>
      </w:r>
    </w:p>
    <w:p w:rsidR="00FA7D13" w:rsidRPr="00C52081" w:rsidRDefault="00FA7D13"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（1733）</w:t>
      </w:r>
    </w:p>
    <w:p w:rsidR="00FA7D13" w:rsidRPr="00A11156" w:rsidRDefault="00FA7D13" w:rsidP="001832FD">
      <w:pPr>
        <w:adjustRightInd w:val="0"/>
        <w:snapToGrid w:val="0"/>
        <w:spacing w:line="360" w:lineRule="exact"/>
        <w:rPr>
          <w:rFonts w:ascii="宋体" w:hAnsi="宋体"/>
          <w:color w:val="000000"/>
          <w:sz w:val="24"/>
        </w:rPr>
      </w:pPr>
      <w:r w:rsidRPr="00A11156">
        <w:rPr>
          <w:rFonts w:ascii="宋体" w:hAnsi="宋体" w:hint="eastAsia"/>
          <w:b/>
          <w:bCs/>
          <w:color w:val="000000"/>
          <w:sz w:val="24"/>
        </w:rPr>
        <w:t>8.</w:t>
      </w:r>
      <w:r w:rsidRPr="00A11156">
        <w:rPr>
          <w:rFonts w:ascii="宋体" w:hAnsi="宋体" w:hint="eastAsia"/>
          <w:color w:val="000000"/>
          <w:sz w:val="24"/>
        </w:rPr>
        <w:t xml:space="preserve">2 </w:t>
      </w:r>
      <w:r w:rsidRPr="00A11156">
        <w:rPr>
          <w:rFonts w:ascii="宋体" w:hAnsi="宋体" w:hint="eastAsia"/>
          <w:color w:val="000000"/>
          <w:sz w:val="24"/>
        </w:rPr>
        <w:t>存放地点</w:t>
      </w:r>
    </w:p>
    <w:p w:rsidR="00FA7D13" w:rsidRPr="00C52081" w:rsidRDefault="00FA7D13"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（1734）</w:t>
      </w:r>
    </w:p>
    <w:p w:rsidR="00FA7D13" w:rsidRPr="001832FD" w:rsidRDefault="00FA7D13" w:rsidP="001832FD">
      <w:pPr>
        <w:adjustRightInd w:val="0"/>
        <w:snapToGrid w:val="0"/>
        <w:spacing w:line="340" w:lineRule="exact"/>
        <w:rPr>
          <w:rFonts w:ascii="宋体" w:hAnsi="宋体"/>
          <w:color w:val="000000"/>
          <w:sz w:val="24"/>
        </w:rPr>
      </w:pPr>
      <w:r w:rsidRPr="001832FD">
        <w:rPr>
          <w:rFonts w:ascii="宋体" w:hAnsi="宋体" w:hint="eastAsia"/>
          <w:b/>
          <w:bCs/>
          <w:color w:val="000000"/>
          <w:sz w:val="24"/>
        </w:rPr>
        <w:t>8.</w:t>
      </w:r>
      <w:r w:rsidRPr="001832FD">
        <w:rPr>
          <w:rFonts w:ascii="宋体" w:hAnsi="宋体" w:hint="eastAsia"/>
          <w:color w:val="000000"/>
          <w:sz w:val="24"/>
        </w:rPr>
        <w:t xml:space="preserve">3 </w:t>
      </w:r>
      <w:r w:rsidRPr="001832FD">
        <w:rPr>
          <w:rFonts w:ascii="宋体" w:hAnsi="宋体" w:hint="eastAsia"/>
          <w:color w:val="000000"/>
          <w:sz w:val="24"/>
        </w:rPr>
        <w:t>查阅方式</w:t>
      </w:r>
    </w:p>
    <w:p w:rsidR="00FA7D13" w:rsidRPr="00C52081" w:rsidRDefault="00FA7D13" w:rsidP="00C52081">
      <w:pPr>
        <w:adjustRightInd w:val="0"/>
        <w:snapToGrid w:val="0"/>
        <w:spacing w:line="380" w:lineRule="exact"/>
        <w:rPr>
          <w:rFonts w:ascii="宋体" w:eastAsia="宋体" w:hAnsi="宋体"/>
          <w:color w:val="0000FF"/>
          <w:kern w:val="0"/>
          <w:sz w:val="18"/>
        </w:rPr>
      </w:pPr>
      <w:r w:rsidRPr="00C52081">
        <w:rPr>
          <w:rFonts w:ascii="宋体" w:eastAsia="宋体" w:hAnsi="宋体" w:hint="eastAsia"/>
          <w:color w:val="0000FF"/>
          <w:kern w:val="0"/>
          <w:sz w:val="18"/>
        </w:rPr>
        <w:t>（1735）</w:t>
      </w:r>
    </w:p>
    <w:p w:rsidR="00FA7D13" w:rsidRPr="00C52081" w:rsidRDefault="00FA7D13" w:rsidP="00C52081">
      <w:pPr>
        <w:jc w:val="center"/>
        <w:rPr>
          <w:rFonts w:ascii="宋体" w:eastAsia="宋体" w:hAnsi="宋体"/>
          <w:b/>
          <w:sz w:val="30"/>
        </w:rPr>
      </w:pPr>
      <w:r>
        <w:rPr>
          <w:rFonts w:ascii="宋体" w:hAnsi="宋体"/>
          <w:sz w:val="24"/>
        </w:rPr>
        <w:br w:type="page"/>
      </w:r>
      <w:r w:rsidRPr="00C52081">
        <w:rPr>
          <w:rFonts w:ascii="宋体" w:eastAsia="宋体" w:hAnsi="宋体" w:hint="eastAsia"/>
          <w:b/>
          <w:sz w:val="30"/>
        </w:rPr>
        <w:lastRenderedPageBreak/>
        <w:t>第三部分  QDII基金季度报告模板</w:t>
      </w:r>
      <w:r w:rsidRPr="00C52081">
        <w:rPr>
          <w:rFonts w:ascii="宋体" w:eastAsia="宋体" w:hAnsi="宋体" w:hint="eastAsia"/>
          <w:b/>
          <w:sz w:val="30"/>
          <w:vertAlign w:val="superscript"/>
        </w:rPr>
        <w:footnoteReference w:id="70"/>
      </w:r>
    </w:p>
    <w:p w:rsidR="00FA7D13" w:rsidRPr="00741D14" w:rsidRDefault="00FA7D13" w:rsidP="001832FD">
      <w:pPr>
        <w:adjustRightInd w:val="0"/>
        <w:snapToGrid w:val="0"/>
        <w:spacing w:line="580" w:lineRule="exact"/>
        <w:jc w:val="center"/>
        <w:rPr>
          <w:rFonts w:ascii="宋体" w:hAnsi="宋体"/>
          <w:sz w:val="24"/>
        </w:rPr>
      </w:pPr>
    </w:p>
    <w:p w:rsidR="00FA7D13" w:rsidRPr="00C52081" w:rsidRDefault="00FA7D13" w:rsidP="00C52081">
      <w:pPr>
        <w:jc w:val="center"/>
        <w:rPr>
          <w:rFonts w:eastAsia="宋体"/>
          <w:sz w:val="24"/>
        </w:rPr>
      </w:pPr>
      <w:r w:rsidRPr="00C52081">
        <w:rPr>
          <w:rFonts w:eastAsia="宋体" w:hint="eastAsia"/>
          <w:sz w:val="24"/>
        </w:rPr>
        <w:t>XXXX</w:t>
      </w:r>
      <w:r w:rsidRPr="00C52081">
        <w:rPr>
          <w:rFonts w:eastAsia="宋体" w:hint="eastAsia"/>
          <w:sz w:val="24"/>
        </w:rPr>
        <w:t>证券投资基金</w:t>
      </w:r>
      <w:r w:rsidRPr="00C52081">
        <w:rPr>
          <w:rFonts w:eastAsia="宋体" w:hint="eastAsia"/>
          <w:sz w:val="24"/>
        </w:rPr>
        <w:t>XXXX</w:t>
      </w:r>
      <w:r w:rsidRPr="00C52081">
        <w:rPr>
          <w:rFonts w:eastAsia="宋体" w:hint="eastAsia"/>
          <w:sz w:val="24"/>
        </w:rPr>
        <w:t>年第</w:t>
      </w:r>
      <w:r w:rsidRPr="00C52081">
        <w:rPr>
          <w:rFonts w:eastAsia="宋体" w:hint="eastAsia"/>
          <w:sz w:val="24"/>
        </w:rPr>
        <w:t>X</w:t>
      </w:r>
      <w:r w:rsidRPr="00C52081">
        <w:rPr>
          <w:rFonts w:eastAsia="宋体" w:hint="eastAsia"/>
          <w:sz w:val="24"/>
        </w:rPr>
        <w:t>季度报告</w:t>
      </w:r>
    </w:p>
    <w:p w:rsidR="00FA7D13" w:rsidRPr="00C52081" w:rsidRDefault="00FA7D13" w:rsidP="00C52081">
      <w:pPr>
        <w:jc w:val="center"/>
        <w:rPr>
          <w:rFonts w:ascii="宋体" w:eastAsia="宋体" w:hAnsi="宋体"/>
          <w:color w:val="0000FF"/>
          <w:kern w:val="0"/>
          <w:sz w:val="18"/>
        </w:rPr>
      </w:pPr>
      <w:r w:rsidRPr="00C52081">
        <w:rPr>
          <w:rFonts w:ascii="宋体" w:eastAsia="宋体" w:hAnsi="宋体" w:hint="eastAsia"/>
          <w:color w:val="0000FF"/>
          <w:kern w:val="0"/>
          <w:sz w:val="18"/>
        </w:rPr>
        <w:t>（0002）</w:t>
      </w:r>
    </w:p>
    <w:p w:rsidR="00FA7D13" w:rsidRPr="00C52081" w:rsidRDefault="00FA7D13" w:rsidP="00C52081">
      <w:pPr>
        <w:jc w:val="center"/>
        <w:rPr>
          <w:rFonts w:eastAsia="宋体"/>
          <w:sz w:val="24"/>
        </w:rPr>
      </w:pPr>
      <w:r w:rsidRPr="00C52081">
        <w:rPr>
          <w:rFonts w:eastAsia="宋体" w:hint="eastAsia"/>
          <w:sz w:val="24"/>
        </w:rPr>
        <w:t>XXXX</w:t>
      </w:r>
      <w:r w:rsidRPr="00C52081">
        <w:rPr>
          <w:rFonts w:eastAsia="宋体" w:hint="eastAsia"/>
          <w:sz w:val="24"/>
        </w:rPr>
        <w:t>年</w:t>
      </w:r>
      <w:r w:rsidRPr="00C52081">
        <w:rPr>
          <w:rFonts w:eastAsia="宋体" w:hint="eastAsia"/>
          <w:sz w:val="24"/>
        </w:rPr>
        <w:t>XX</w:t>
      </w:r>
      <w:r w:rsidRPr="00C52081">
        <w:rPr>
          <w:rFonts w:eastAsia="宋体" w:hint="eastAsia"/>
          <w:sz w:val="24"/>
        </w:rPr>
        <w:t>月</w:t>
      </w:r>
      <w:r w:rsidRPr="00C52081">
        <w:rPr>
          <w:rFonts w:eastAsia="宋体" w:hint="eastAsia"/>
          <w:sz w:val="24"/>
        </w:rPr>
        <w:t>XX</w:t>
      </w:r>
      <w:r w:rsidRPr="00C52081">
        <w:rPr>
          <w:rFonts w:eastAsia="宋体" w:hint="eastAsia"/>
          <w:sz w:val="24"/>
        </w:rPr>
        <w:t>日</w:t>
      </w:r>
    </w:p>
    <w:p w:rsidR="00FA7D13" w:rsidRPr="00C52081" w:rsidRDefault="00FA7D13" w:rsidP="00C52081">
      <w:pPr>
        <w:jc w:val="center"/>
        <w:rPr>
          <w:rFonts w:ascii="宋体" w:eastAsia="宋体" w:hAnsi="宋体"/>
          <w:color w:val="0000FF"/>
          <w:kern w:val="0"/>
          <w:sz w:val="18"/>
        </w:rPr>
      </w:pPr>
      <w:r w:rsidRPr="00C52081">
        <w:rPr>
          <w:rFonts w:ascii="宋体" w:eastAsia="宋体" w:hAnsi="宋体" w:hint="eastAsia"/>
          <w:color w:val="0000FF"/>
          <w:kern w:val="0"/>
          <w:sz w:val="18"/>
        </w:rPr>
        <w:t>（</w:t>
      </w:r>
      <w:r w:rsidR="00966A14">
        <w:rPr>
          <w:rFonts w:ascii="宋体" w:eastAsia="宋体" w:hAnsi="宋体" w:hint="eastAsia"/>
          <w:color w:val="0000FF"/>
          <w:kern w:val="0"/>
          <w:sz w:val="18"/>
        </w:rPr>
        <w:t>2024</w:t>
      </w:r>
      <w:r w:rsidRPr="00C52081">
        <w:rPr>
          <w:rFonts w:ascii="宋体" w:eastAsia="宋体" w:hAnsi="宋体" w:hint="eastAsia"/>
          <w:color w:val="0000FF"/>
          <w:kern w:val="0"/>
          <w:sz w:val="18"/>
        </w:rPr>
        <w:t>）</w:t>
      </w:r>
    </w:p>
    <w:p w:rsidR="00FA7D13" w:rsidRPr="0074611C" w:rsidRDefault="00FA7D13" w:rsidP="00FA7D13">
      <w:pPr>
        <w:adjustRightInd w:val="0"/>
        <w:snapToGrid w:val="0"/>
        <w:spacing w:line="560" w:lineRule="exact"/>
        <w:jc w:val="center"/>
        <w:rPr>
          <w:rFonts w:ascii="宋体" w:hAnsi="宋体"/>
          <w:color w:val="000000"/>
          <w:sz w:val="24"/>
        </w:rPr>
      </w:pPr>
    </w:p>
    <w:p w:rsidR="00FA7D13" w:rsidRPr="0074611C" w:rsidRDefault="00FA7D13" w:rsidP="00FA7D13">
      <w:pPr>
        <w:adjustRightInd w:val="0"/>
        <w:snapToGrid w:val="0"/>
        <w:spacing w:line="560" w:lineRule="exact"/>
        <w:jc w:val="center"/>
        <w:rPr>
          <w:rFonts w:ascii="宋体" w:hAnsi="宋体"/>
          <w:color w:val="000000"/>
          <w:sz w:val="24"/>
        </w:rPr>
      </w:pPr>
    </w:p>
    <w:p w:rsidR="00FA7D13" w:rsidRPr="0074611C" w:rsidRDefault="00FA7D13" w:rsidP="00FA7D13">
      <w:pPr>
        <w:adjustRightInd w:val="0"/>
        <w:snapToGrid w:val="0"/>
        <w:spacing w:line="560" w:lineRule="exact"/>
        <w:jc w:val="center"/>
        <w:rPr>
          <w:rFonts w:ascii="宋体" w:hAnsi="宋体"/>
          <w:color w:val="000000"/>
          <w:sz w:val="24"/>
        </w:rPr>
      </w:pPr>
    </w:p>
    <w:p w:rsidR="00FA7D13" w:rsidRPr="00C52081" w:rsidRDefault="00FA7D13" w:rsidP="00C52081">
      <w:pPr>
        <w:spacing w:line="360" w:lineRule="auto"/>
        <w:ind w:firstLineChars="900" w:firstLine="2266"/>
        <w:rPr>
          <w:rFonts w:eastAsia="宋体"/>
          <w:sz w:val="24"/>
        </w:rPr>
      </w:pPr>
      <w:r w:rsidRPr="00C52081">
        <w:rPr>
          <w:rFonts w:eastAsia="宋体"/>
          <w:sz w:val="24"/>
        </w:rPr>
        <w:t>基金管理人：</w:t>
      </w:r>
      <w:r w:rsidRPr="00C52081">
        <w:rPr>
          <w:rFonts w:ascii="宋体" w:eastAsia="宋体" w:hAnsi="宋体" w:hint="eastAsia"/>
          <w:color w:val="0000FF"/>
          <w:kern w:val="0"/>
          <w:sz w:val="18"/>
        </w:rPr>
        <w:t>（</w:t>
      </w:r>
      <w:r w:rsidRPr="00C52081">
        <w:rPr>
          <w:rFonts w:ascii="宋体" w:eastAsia="宋体" w:hAnsi="宋体"/>
          <w:color w:val="0000FF"/>
          <w:kern w:val="0"/>
          <w:sz w:val="18"/>
        </w:rPr>
        <w:t>0186</w:t>
      </w:r>
      <w:r w:rsidRPr="00C52081">
        <w:rPr>
          <w:rFonts w:ascii="宋体" w:eastAsia="宋体" w:hAnsi="宋体" w:hint="eastAsia"/>
          <w:color w:val="0000FF"/>
          <w:kern w:val="0"/>
          <w:sz w:val="18"/>
        </w:rPr>
        <w:t>）</w:t>
      </w:r>
    </w:p>
    <w:p w:rsidR="00FA7D13" w:rsidRPr="00C52081" w:rsidRDefault="00FA7D13" w:rsidP="00C52081">
      <w:pPr>
        <w:spacing w:line="360" w:lineRule="auto"/>
        <w:ind w:firstLineChars="900" w:firstLine="2266"/>
        <w:rPr>
          <w:rFonts w:eastAsia="宋体"/>
          <w:sz w:val="24"/>
        </w:rPr>
      </w:pPr>
      <w:r w:rsidRPr="00C52081">
        <w:rPr>
          <w:rFonts w:eastAsia="宋体"/>
          <w:sz w:val="24"/>
        </w:rPr>
        <w:t>基金托管人：</w:t>
      </w:r>
      <w:r w:rsidRPr="00C52081">
        <w:rPr>
          <w:rFonts w:ascii="宋体" w:eastAsia="宋体" w:hAnsi="宋体" w:hint="eastAsia"/>
          <w:color w:val="0000FF"/>
          <w:kern w:val="0"/>
          <w:sz w:val="18"/>
        </w:rPr>
        <w:t>（</w:t>
      </w:r>
      <w:r w:rsidRPr="00C52081">
        <w:rPr>
          <w:rFonts w:ascii="宋体" w:eastAsia="宋体" w:hAnsi="宋体"/>
          <w:color w:val="0000FF"/>
          <w:kern w:val="0"/>
          <w:sz w:val="18"/>
        </w:rPr>
        <w:t>0213</w:t>
      </w:r>
      <w:r w:rsidRPr="00C52081">
        <w:rPr>
          <w:rFonts w:ascii="宋体" w:eastAsia="宋体" w:hAnsi="宋体" w:hint="eastAsia"/>
          <w:color w:val="0000FF"/>
          <w:kern w:val="0"/>
          <w:sz w:val="18"/>
        </w:rPr>
        <w:t>）</w:t>
      </w:r>
    </w:p>
    <w:p w:rsidR="00FA7D13" w:rsidRPr="00C52081" w:rsidRDefault="00FA7D13" w:rsidP="00C52081">
      <w:pPr>
        <w:spacing w:line="360" w:lineRule="auto"/>
        <w:ind w:firstLineChars="900" w:firstLine="2266"/>
        <w:rPr>
          <w:rFonts w:eastAsia="宋体"/>
          <w:sz w:val="24"/>
        </w:rPr>
      </w:pPr>
      <w:r w:rsidRPr="00C52081">
        <w:rPr>
          <w:rFonts w:eastAsia="宋体" w:hint="eastAsia"/>
          <w:sz w:val="24"/>
        </w:rPr>
        <w:t>报告</w:t>
      </w:r>
      <w:r w:rsidRPr="00C52081">
        <w:rPr>
          <w:rFonts w:eastAsia="宋体"/>
          <w:sz w:val="24"/>
        </w:rPr>
        <w:t>送出日期：</w:t>
      </w:r>
      <w:r w:rsidRPr="00C52081">
        <w:rPr>
          <w:rFonts w:eastAsia="宋体" w:hint="eastAsia"/>
          <w:sz w:val="24"/>
        </w:rPr>
        <w:t>XXXX</w:t>
      </w:r>
      <w:r w:rsidRPr="00C52081">
        <w:rPr>
          <w:rFonts w:eastAsia="宋体" w:hint="eastAsia"/>
          <w:sz w:val="24"/>
        </w:rPr>
        <w:t>年</w:t>
      </w:r>
      <w:r w:rsidRPr="00C52081">
        <w:rPr>
          <w:rFonts w:eastAsia="宋体" w:hint="eastAsia"/>
          <w:sz w:val="24"/>
        </w:rPr>
        <w:t>X</w:t>
      </w:r>
      <w:r w:rsidRPr="00C52081">
        <w:rPr>
          <w:rFonts w:eastAsia="宋体"/>
          <w:sz w:val="24"/>
        </w:rPr>
        <w:t>X</w:t>
      </w:r>
      <w:r w:rsidRPr="00C52081">
        <w:rPr>
          <w:rFonts w:eastAsia="宋体" w:hint="eastAsia"/>
          <w:sz w:val="24"/>
        </w:rPr>
        <w:t>月</w:t>
      </w:r>
      <w:r w:rsidRPr="00C52081">
        <w:rPr>
          <w:rFonts w:eastAsia="宋体" w:hint="eastAsia"/>
          <w:sz w:val="24"/>
        </w:rPr>
        <w:t>XX</w:t>
      </w:r>
      <w:r w:rsidRPr="00C52081">
        <w:rPr>
          <w:rFonts w:eastAsia="宋体" w:hint="eastAsia"/>
          <w:sz w:val="24"/>
        </w:rPr>
        <w:t>日</w:t>
      </w:r>
      <w:r w:rsidRPr="00C52081">
        <w:rPr>
          <w:rFonts w:ascii="宋体" w:eastAsia="宋体" w:hAnsi="宋体" w:hint="eastAsia"/>
          <w:color w:val="0000FF"/>
          <w:kern w:val="0"/>
          <w:sz w:val="18"/>
        </w:rPr>
        <w:t>（</w:t>
      </w:r>
      <w:r w:rsidRPr="00C52081">
        <w:rPr>
          <w:rFonts w:ascii="宋体" w:eastAsia="宋体" w:hAnsi="宋体"/>
          <w:color w:val="0000FF"/>
          <w:kern w:val="0"/>
          <w:sz w:val="18"/>
        </w:rPr>
        <w:t>000</w:t>
      </w:r>
      <w:r w:rsidRPr="00C52081">
        <w:rPr>
          <w:rFonts w:ascii="宋体" w:eastAsia="宋体" w:hAnsi="宋体" w:hint="eastAsia"/>
          <w:color w:val="0000FF"/>
          <w:kern w:val="0"/>
          <w:sz w:val="18"/>
        </w:rPr>
        <w:t>3）</w:t>
      </w:r>
    </w:p>
    <w:p w:rsidR="00FA7D13" w:rsidRPr="008A461A" w:rsidRDefault="00FA7D13" w:rsidP="00FA7D13">
      <w:pPr>
        <w:adjustRightInd w:val="0"/>
        <w:snapToGrid w:val="0"/>
        <w:spacing w:line="560" w:lineRule="exact"/>
        <w:jc w:val="center"/>
        <w:rPr>
          <w:rFonts w:ascii="宋体" w:hAnsi="宋体"/>
          <w:sz w:val="24"/>
        </w:rPr>
      </w:pPr>
    </w:p>
    <w:p w:rsidR="00FA7D13" w:rsidRPr="0074611C" w:rsidRDefault="00FA7D13" w:rsidP="0074611C">
      <w:pPr>
        <w:adjustRightInd w:val="0"/>
        <w:snapToGrid w:val="0"/>
        <w:spacing w:line="400" w:lineRule="exact"/>
        <w:jc w:val="center"/>
        <w:rPr>
          <w:rFonts w:ascii="宋体" w:hAnsi="宋体"/>
          <w:color w:val="000000"/>
          <w:sz w:val="24"/>
        </w:rPr>
      </w:pPr>
    </w:p>
    <w:p w:rsidR="00FA7D13" w:rsidRPr="0074611C" w:rsidRDefault="00FA7D13" w:rsidP="0074611C">
      <w:pPr>
        <w:pStyle w:val="2"/>
        <w:adjustRightInd w:val="0"/>
        <w:snapToGrid w:val="0"/>
        <w:spacing w:before="0" w:after="0" w:line="400" w:lineRule="exact"/>
        <w:jc w:val="center"/>
        <w:rPr>
          <w:rFonts w:ascii="宋体" w:eastAsia="宋体" w:hAnsi="宋体"/>
          <w:bCs w:val="0"/>
          <w:color w:val="000000"/>
          <w:sz w:val="24"/>
          <w:szCs w:val="20"/>
        </w:rPr>
      </w:pPr>
      <w:r w:rsidRPr="0074611C">
        <w:rPr>
          <w:rFonts w:ascii="宋体" w:eastAsia="宋体" w:hAnsi="宋体" w:hint="eastAsia"/>
          <w:bCs w:val="0"/>
          <w:color w:val="000000"/>
          <w:sz w:val="24"/>
          <w:szCs w:val="20"/>
        </w:rPr>
        <w:t>§1  重要提示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47"/>
      </w:tblGrid>
      <w:tr w:rsidR="00FA7D13" w:rsidRPr="0074611C">
        <w:trPr>
          <w:trHeight w:val="610"/>
        </w:trPr>
        <w:tc>
          <w:tcPr>
            <w:tcW w:w="8947" w:type="dxa"/>
          </w:tcPr>
          <w:p w:rsidR="00FA7D13" w:rsidRPr="0074611C" w:rsidRDefault="00FA7D13" w:rsidP="0074611C">
            <w:pPr>
              <w:widowControl/>
              <w:adjustRightInd w:val="0"/>
              <w:snapToGrid w:val="0"/>
              <w:spacing w:line="400" w:lineRule="exact"/>
              <w:ind w:firstLineChars="200" w:firstLine="504"/>
              <w:jc w:val="left"/>
              <w:rPr>
                <w:rFonts w:ascii="宋体" w:hAnsi="宋体" w:cs="宋体"/>
                <w:color w:val="000000"/>
                <w:kern w:val="0"/>
                <w:sz w:val="24"/>
              </w:rPr>
            </w:pPr>
            <w:r w:rsidRPr="0074611C">
              <w:rPr>
                <w:rFonts w:ascii="宋体" w:hAnsi="宋体" w:cs="宋体"/>
                <w:color w:val="000000"/>
                <w:kern w:val="0"/>
                <w:sz w:val="24"/>
              </w:rPr>
              <w:t>基金管理人的董事会及董事</w:t>
            </w:r>
            <w:r w:rsidRPr="0074611C">
              <w:rPr>
                <w:rFonts w:ascii="宋体" w:hAnsi="宋体" w:cs="宋体" w:hint="eastAsia"/>
                <w:color w:val="000000"/>
                <w:kern w:val="0"/>
                <w:sz w:val="24"/>
              </w:rPr>
              <w:t>（或除××董事外）</w:t>
            </w:r>
            <w:r w:rsidRPr="0074611C">
              <w:rPr>
                <w:rFonts w:ascii="宋体" w:hAnsi="宋体" w:cs="宋体"/>
                <w:color w:val="000000"/>
                <w:kern w:val="0"/>
                <w:sz w:val="24"/>
              </w:rPr>
              <w:t>保证本报告所载资料不存在虚假记载、误导性陈述或重大遗漏，并对其内容的真实性、准确性和完整性承担个别及连带责任。</w:t>
            </w:r>
          </w:p>
          <w:p w:rsidR="00FA7D13" w:rsidRPr="0074611C" w:rsidRDefault="00FA7D13" w:rsidP="0074611C">
            <w:pPr>
              <w:widowControl/>
              <w:adjustRightInd w:val="0"/>
              <w:snapToGrid w:val="0"/>
              <w:spacing w:line="400" w:lineRule="exact"/>
              <w:ind w:firstLineChars="200" w:firstLine="504"/>
              <w:jc w:val="left"/>
              <w:rPr>
                <w:rFonts w:ascii="宋体" w:hAnsi="宋体" w:cs="宋体"/>
                <w:color w:val="000000"/>
                <w:kern w:val="0"/>
                <w:sz w:val="24"/>
              </w:rPr>
            </w:pPr>
            <w:r w:rsidRPr="0074611C">
              <w:rPr>
                <w:rFonts w:ascii="宋体" w:hAnsi="宋体" w:cs="宋体" w:hint="eastAsia"/>
                <w:color w:val="000000"/>
                <w:kern w:val="0"/>
                <w:sz w:val="24"/>
              </w:rPr>
              <w:t>（如个别董事对季度报告内容的真实性、准确性和完整性无法保证或存在异议，基金管理人应声明，</w:t>
            </w:r>
            <w:r w:rsidRPr="0074611C">
              <w:rPr>
                <w:rFonts w:ascii="宋体" w:hAnsi="宋体" w:cs="宋体"/>
                <w:color w:val="000000"/>
                <w:kern w:val="0"/>
                <w:sz w:val="24"/>
              </w:rPr>
              <w:t>××</w:t>
            </w:r>
            <w:r w:rsidRPr="0074611C">
              <w:rPr>
                <w:rFonts w:ascii="宋体" w:hAnsi="宋体" w:cs="宋体"/>
                <w:color w:val="000000"/>
                <w:kern w:val="0"/>
                <w:sz w:val="24"/>
              </w:rPr>
              <w:t>董事无法保证本报告内容的真实性、准确性、完整性，理由是：</w:t>
            </w:r>
            <w:r w:rsidRPr="0074611C">
              <w:rPr>
                <w:rFonts w:ascii="宋体" w:hAnsi="宋体" w:cs="宋体"/>
                <w:color w:val="000000"/>
                <w:kern w:val="0"/>
                <w:sz w:val="24"/>
              </w:rPr>
              <w:t>…</w:t>
            </w:r>
            <w:r w:rsidRPr="0074611C">
              <w:rPr>
                <w:rFonts w:ascii="宋体" w:hAnsi="宋体" w:cs="宋体"/>
                <w:color w:val="000000"/>
                <w:kern w:val="0"/>
                <w:sz w:val="24"/>
              </w:rPr>
              <w:t>，请投资者特别关注。</w:t>
            </w:r>
            <w:r w:rsidRPr="0074611C">
              <w:rPr>
                <w:rFonts w:ascii="宋体" w:hAnsi="宋体" w:cs="宋体" w:hint="eastAsia"/>
                <w:color w:val="000000"/>
                <w:kern w:val="0"/>
                <w:sz w:val="24"/>
              </w:rPr>
              <w:t>）</w:t>
            </w:r>
          </w:p>
          <w:p w:rsidR="00FA7D13" w:rsidRPr="0074611C" w:rsidRDefault="00FA7D13" w:rsidP="0074611C">
            <w:pPr>
              <w:widowControl/>
              <w:adjustRightInd w:val="0"/>
              <w:snapToGrid w:val="0"/>
              <w:spacing w:line="400" w:lineRule="exact"/>
              <w:ind w:firstLineChars="200" w:firstLine="504"/>
              <w:jc w:val="left"/>
              <w:rPr>
                <w:rFonts w:ascii="宋体" w:hAnsi="宋体" w:cs="宋体"/>
                <w:color w:val="000000"/>
                <w:kern w:val="0"/>
                <w:sz w:val="24"/>
              </w:rPr>
            </w:pPr>
            <w:r w:rsidRPr="0074611C">
              <w:rPr>
                <w:rFonts w:ascii="宋体" w:hAnsi="宋体" w:cs="宋体"/>
                <w:color w:val="000000"/>
                <w:kern w:val="0"/>
                <w:sz w:val="24"/>
              </w:rPr>
              <w:lastRenderedPageBreak/>
              <w:t>基金托管人</w:t>
            </w:r>
            <w:r w:rsidRPr="0074611C">
              <w:rPr>
                <w:rFonts w:ascii="宋体" w:hAnsi="宋体" w:cs="宋体"/>
                <w:color w:val="000000"/>
                <w:kern w:val="0"/>
                <w:sz w:val="24"/>
              </w:rPr>
              <w:t>__</w:t>
            </w:r>
            <w:r w:rsidRPr="0074611C">
              <w:rPr>
                <w:rFonts w:ascii="宋体" w:hAnsi="宋体" w:cs="宋体"/>
                <w:color w:val="000000"/>
                <w:kern w:val="0"/>
                <w:sz w:val="24"/>
              </w:rPr>
              <w:t>根据本基金合同规定，于</w:t>
            </w:r>
            <w:r w:rsidRPr="0074611C">
              <w:rPr>
                <w:rFonts w:ascii="宋体" w:hAnsi="宋体" w:cs="宋体"/>
                <w:color w:val="000000"/>
                <w:kern w:val="0"/>
                <w:sz w:val="24"/>
              </w:rPr>
              <w:t>_</w:t>
            </w:r>
            <w:r w:rsidRPr="0074611C">
              <w:rPr>
                <w:rFonts w:ascii="宋体" w:hAnsi="宋体" w:cs="宋体"/>
                <w:color w:val="000000"/>
                <w:kern w:val="0"/>
                <w:sz w:val="24"/>
              </w:rPr>
              <w:t>年</w:t>
            </w:r>
            <w:r w:rsidRPr="0074611C">
              <w:rPr>
                <w:rFonts w:ascii="宋体" w:hAnsi="宋体" w:cs="宋体"/>
                <w:color w:val="000000"/>
                <w:kern w:val="0"/>
                <w:sz w:val="24"/>
              </w:rPr>
              <w:t>_</w:t>
            </w:r>
            <w:r w:rsidRPr="0074611C">
              <w:rPr>
                <w:rFonts w:ascii="宋体" w:hAnsi="宋体" w:cs="宋体"/>
                <w:color w:val="000000"/>
                <w:kern w:val="0"/>
                <w:sz w:val="24"/>
              </w:rPr>
              <w:t>月</w:t>
            </w:r>
            <w:r w:rsidRPr="0074611C">
              <w:rPr>
                <w:rFonts w:ascii="宋体" w:hAnsi="宋体" w:cs="宋体"/>
                <w:color w:val="000000"/>
                <w:kern w:val="0"/>
                <w:sz w:val="24"/>
              </w:rPr>
              <w:t>_</w:t>
            </w:r>
            <w:r w:rsidRPr="0074611C">
              <w:rPr>
                <w:rFonts w:ascii="宋体" w:hAnsi="宋体" w:cs="宋体"/>
                <w:color w:val="000000"/>
                <w:kern w:val="0"/>
                <w:sz w:val="24"/>
              </w:rPr>
              <w:t xml:space="preserve">日复核了本报告中的财务指标、净值表现和投资组合报告等内容，保证复核内容不存在虚假记载、误导性陈述或者重大遗漏。　　</w:t>
            </w:r>
          </w:p>
          <w:p w:rsidR="00FA7D13" w:rsidRPr="0074611C" w:rsidRDefault="00FA7D13" w:rsidP="0074611C">
            <w:pPr>
              <w:widowControl/>
              <w:adjustRightInd w:val="0"/>
              <w:snapToGrid w:val="0"/>
              <w:spacing w:line="400" w:lineRule="exact"/>
              <w:ind w:firstLineChars="200" w:firstLine="504"/>
              <w:jc w:val="left"/>
              <w:rPr>
                <w:rFonts w:ascii="宋体" w:hAnsi="宋体" w:cs="宋体"/>
                <w:color w:val="000000"/>
                <w:kern w:val="0"/>
                <w:sz w:val="24"/>
              </w:rPr>
            </w:pPr>
            <w:r w:rsidRPr="0074611C">
              <w:rPr>
                <w:rFonts w:ascii="宋体" w:hAnsi="宋体" w:cs="宋体"/>
                <w:color w:val="000000"/>
                <w:kern w:val="0"/>
                <w:sz w:val="24"/>
              </w:rPr>
              <w:t xml:space="preserve">基金管理人承诺以诚实信用、勤勉尽责的原则管理和运用基金资产，但不保证基金一定盈利。　　</w:t>
            </w:r>
          </w:p>
          <w:p w:rsidR="00FA7D13" w:rsidRPr="0074611C" w:rsidRDefault="00FA7D13" w:rsidP="0074611C">
            <w:pPr>
              <w:adjustRightInd w:val="0"/>
              <w:snapToGrid w:val="0"/>
              <w:spacing w:line="400" w:lineRule="exact"/>
              <w:ind w:firstLineChars="200" w:firstLine="504"/>
              <w:rPr>
                <w:rFonts w:ascii="宋体" w:hAnsi="宋体" w:cs="宋体"/>
                <w:color w:val="000000"/>
                <w:kern w:val="0"/>
                <w:sz w:val="24"/>
              </w:rPr>
            </w:pPr>
            <w:r w:rsidRPr="0074611C">
              <w:rPr>
                <w:rFonts w:ascii="宋体" w:hAnsi="宋体" w:cs="宋体"/>
                <w:color w:val="000000"/>
                <w:kern w:val="0"/>
                <w:sz w:val="24"/>
              </w:rPr>
              <w:t>基金的过往业绩并不代表其未来表现。投资有风险，投资者在</w:t>
            </w:r>
            <w:proofErr w:type="gramStart"/>
            <w:r w:rsidRPr="0074611C">
              <w:rPr>
                <w:rFonts w:ascii="宋体" w:hAnsi="宋体" w:cs="宋体"/>
                <w:color w:val="000000"/>
                <w:kern w:val="0"/>
                <w:sz w:val="24"/>
              </w:rPr>
              <w:t>作出</w:t>
            </w:r>
            <w:proofErr w:type="gramEnd"/>
            <w:r w:rsidRPr="0074611C">
              <w:rPr>
                <w:rFonts w:ascii="宋体" w:hAnsi="宋体" w:cs="宋体"/>
                <w:color w:val="000000"/>
                <w:kern w:val="0"/>
                <w:sz w:val="24"/>
              </w:rPr>
              <w:t>投资决策前应仔细阅读本基金的招募说明书。</w:t>
            </w:r>
          </w:p>
          <w:p w:rsidR="00FA7D13" w:rsidRPr="0074611C" w:rsidRDefault="00FA7D13" w:rsidP="0074611C">
            <w:pPr>
              <w:adjustRightInd w:val="0"/>
              <w:snapToGrid w:val="0"/>
              <w:spacing w:line="400" w:lineRule="exact"/>
              <w:ind w:firstLineChars="150" w:firstLine="378"/>
              <w:rPr>
                <w:rFonts w:ascii="宋体" w:hAnsi="宋体" w:cs="宋体"/>
                <w:color w:val="000000"/>
                <w:kern w:val="0"/>
                <w:sz w:val="24"/>
              </w:rPr>
            </w:pPr>
            <w:r w:rsidRPr="0074611C">
              <w:rPr>
                <w:rFonts w:ascii="宋体" w:hAnsi="宋体" w:cs="宋体"/>
                <w:color w:val="000000"/>
                <w:kern w:val="0"/>
                <w:sz w:val="24"/>
              </w:rPr>
              <w:t>本报告中财务资料未经审计。</w:t>
            </w:r>
          </w:p>
          <w:p w:rsidR="00FA7D13" w:rsidRPr="0074611C" w:rsidRDefault="00FA7D13" w:rsidP="0074611C">
            <w:pPr>
              <w:adjustRightInd w:val="0"/>
              <w:snapToGrid w:val="0"/>
              <w:spacing w:line="400" w:lineRule="exact"/>
              <w:ind w:firstLineChars="150" w:firstLine="378"/>
              <w:rPr>
                <w:rFonts w:ascii="宋体" w:hAnsi="宋体"/>
                <w:color w:val="000000"/>
                <w:sz w:val="24"/>
              </w:rPr>
            </w:pPr>
            <w:r w:rsidRPr="0074611C">
              <w:rPr>
                <w:rFonts w:ascii="宋体" w:hAnsi="宋体" w:cs="宋体"/>
                <w:color w:val="000000"/>
                <w:kern w:val="0"/>
                <w:sz w:val="24"/>
              </w:rPr>
              <w:t>本报告期自</w:t>
            </w:r>
            <w:r w:rsidRPr="0074611C">
              <w:rPr>
                <w:rFonts w:ascii="宋体" w:hAnsi="宋体" w:cs="宋体" w:hint="eastAsia"/>
                <w:color w:val="000000"/>
                <w:kern w:val="0"/>
                <w:sz w:val="24"/>
              </w:rPr>
              <w:t>_</w:t>
            </w:r>
            <w:r w:rsidRPr="0074611C">
              <w:rPr>
                <w:rFonts w:ascii="宋体" w:hAnsi="宋体" w:cs="宋体"/>
                <w:color w:val="000000"/>
                <w:kern w:val="0"/>
                <w:sz w:val="24"/>
              </w:rPr>
              <w:t>年</w:t>
            </w:r>
            <w:r w:rsidRPr="0074611C">
              <w:rPr>
                <w:rFonts w:ascii="宋体" w:hAnsi="宋体" w:cs="宋体" w:hint="eastAsia"/>
                <w:color w:val="000000"/>
                <w:kern w:val="0"/>
                <w:sz w:val="24"/>
              </w:rPr>
              <w:t>_</w:t>
            </w:r>
            <w:r w:rsidRPr="0074611C">
              <w:rPr>
                <w:rFonts w:ascii="宋体" w:hAnsi="宋体" w:cs="宋体"/>
                <w:color w:val="000000"/>
                <w:kern w:val="0"/>
                <w:sz w:val="24"/>
              </w:rPr>
              <w:t>月</w:t>
            </w:r>
            <w:r w:rsidRPr="0074611C">
              <w:rPr>
                <w:rFonts w:ascii="宋体" w:hAnsi="宋体" w:cs="宋体" w:hint="eastAsia"/>
                <w:color w:val="000000"/>
                <w:kern w:val="0"/>
                <w:sz w:val="24"/>
              </w:rPr>
              <w:t>_</w:t>
            </w:r>
            <w:r w:rsidRPr="0074611C">
              <w:rPr>
                <w:rFonts w:ascii="宋体" w:hAnsi="宋体" w:cs="宋体"/>
                <w:color w:val="000000"/>
                <w:kern w:val="0"/>
                <w:sz w:val="24"/>
              </w:rPr>
              <w:t>日</w:t>
            </w:r>
            <w:r w:rsidR="00C52081" w:rsidRPr="006A7C04">
              <w:rPr>
                <w:rFonts w:ascii="宋体" w:hAnsi="宋体"/>
                <w:color w:val="0000FF"/>
                <w:kern w:val="0"/>
                <w:sz w:val="18"/>
              </w:rPr>
              <w:t>（</w:t>
            </w:r>
            <w:r w:rsidR="00C52081">
              <w:rPr>
                <w:rFonts w:ascii="宋体" w:hAnsi="宋体" w:hint="eastAsia"/>
                <w:color w:val="0000FF"/>
                <w:kern w:val="0"/>
                <w:sz w:val="18"/>
              </w:rPr>
              <w:t>2023</w:t>
            </w:r>
            <w:r w:rsidR="00C52081">
              <w:rPr>
                <w:rFonts w:ascii="宋体" w:hAnsi="宋体" w:hint="eastAsia"/>
                <w:color w:val="0000FF"/>
                <w:kern w:val="0"/>
                <w:sz w:val="18"/>
              </w:rPr>
              <w:t>）</w:t>
            </w:r>
            <w:r w:rsidRPr="0074611C">
              <w:rPr>
                <w:rFonts w:ascii="宋体" w:hAnsi="宋体" w:cs="宋体"/>
                <w:color w:val="000000"/>
                <w:kern w:val="0"/>
                <w:sz w:val="24"/>
              </w:rPr>
              <w:t>起至</w:t>
            </w:r>
            <w:r w:rsidRPr="0074611C">
              <w:rPr>
                <w:rFonts w:ascii="宋体" w:hAnsi="宋体" w:cs="宋体" w:hint="eastAsia"/>
                <w:color w:val="000000"/>
                <w:kern w:val="0"/>
                <w:sz w:val="24"/>
              </w:rPr>
              <w:t>_</w:t>
            </w:r>
            <w:r w:rsidRPr="0074611C">
              <w:rPr>
                <w:rFonts w:ascii="宋体" w:hAnsi="宋体" w:cs="宋体"/>
                <w:color w:val="000000"/>
                <w:kern w:val="0"/>
                <w:sz w:val="24"/>
              </w:rPr>
              <w:t>月</w:t>
            </w:r>
            <w:r w:rsidRPr="0074611C">
              <w:rPr>
                <w:rFonts w:ascii="宋体" w:hAnsi="宋体" w:cs="宋体" w:hint="eastAsia"/>
                <w:color w:val="000000"/>
                <w:kern w:val="0"/>
                <w:sz w:val="24"/>
              </w:rPr>
              <w:t>_</w:t>
            </w:r>
            <w:r w:rsidRPr="0074611C">
              <w:rPr>
                <w:rFonts w:ascii="宋体" w:hAnsi="宋体" w:cs="宋体"/>
                <w:color w:val="000000"/>
                <w:kern w:val="0"/>
                <w:sz w:val="24"/>
              </w:rPr>
              <w:t>日</w:t>
            </w:r>
            <w:r w:rsidR="00C52081" w:rsidRPr="006A7C04">
              <w:rPr>
                <w:rFonts w:ascii="宋体" w:hAnsi="宋体"/>
                <w:color w:val="0000FF"/>
                <w:kern w:val="0"/>
                <w:sz w:val="18"/>
              </w:rPr>
              <w:t>（</w:t>
            </w:r>
            <w:r w:rsidR="00C52081">
              <w:rPr>
                <w:rFonts w:ascii="宋体" w:hAnsi="宋体" w:hint="eastAsia"/>
                <w:color w:val="0000FF"/>
                <w:kern w:val="0"/>
                <w:sz w:val="18"/>
              </w:rPr>
              <w:t>2024</w:t>
            </w:r>
            <w:r w:rsidR="00C52081">
              <w:rPr>
                <w:rFonts w:ascii="宋体" w:hAnsi="宋体" w:hint="eastAsia"/>
                <w:color w:val="0000FF"/>
                <w:kern w:val="0"/>
                <w:sz w:val="18"/>
              </w:rPr>
              <w:t>）</w:t>
            </w:r>
            <w:r w:rsidRPr="0074611C">
              <w:rPr>
                <w:rFonts w:ascii="宋体" w:hAnsi="宋体" w:cs="宋体"/>
                <w:color w:val="000000"/>
                <w:kern w:val="0"/>
                <w:sz w:val="24"/>
              </w:rPr>
              <w:t>止。</w:t>
            </w:r>
          </w:p>
        </w:tc>
      </w:tr>
    </w:tbl>
    <w:p w:rsidR="00FA7D13" w:rsidRPr="00C52081" w:rsidRDefault="00FA7D13" w:rsidP="00C52081">
      <w:pPr>
        <w:rPr>
          <w:rStyle w:val="Char0"/>
          <w:rFonts w:eastAsia="宋体"/>
          <w:color w:val="0000FF"/>
          <w:sz w:val="18"/>
          <w:szCs w:val="18"/>
        </w:rPr>
      </w:pPr>
      <w:r w:rsidRPr="00C52081">
        <w:rPr>
          <w:rStyle w:val="Char0"/>
          <w:rFonts w:eastAsia="宋体" w:hint="eastAsia"/>
          <w:color w:val="0000FF"/>
          <w:sz w:val="18"/>
        </w:rPr>
        <w:lastRenderedPageBreak/>
        <w:t>（</w:t>
      </w:r>
      <w:r w:rsidRPr="00C52081">
        <w:rPr>
          <w:rStyle w:val="Char0"/>
          <w:rFonts w:ascii="宋体" w:eastAsia="宋体" w:hAnsi="宋体" w:hint="eastAsia"/>
          <w:color w:val="0000FF"/>
          <w:sz w:val="18"/>
        </w:rPr>
        <w:t>0004</w:t>
      </w:r>
      <w:r w:rsidRPr="00C52081">
        <w:rPr>
          <w:rStyle w:val="Char0"/>
          <w:rFonts w:eastAsia="宋体" w:hint="eastAsia"/>
          <w:color w:val="0000FF"/>
          <w:sz w:val="18"/>
        </w:rPr>
        <w:t>）</w:t>
      </w:r>
    </w:p>
    <w:p w:rsidR="00FA7D13" w:rsidRPr="0074611C" w:rsidRDefault="00FA7D13" w:rsidP="0074611C">
      <w:pPr>
        <w:pStyle w:val="2"/>
        <w:adjustRightInd w:val="0"/>
        <w:snapToGrid w:val="0"/>
        <w:spacing w:before="0" w:after="0" w:line="400" w:lineRule="exact"/>
        <w:jc w:val="center"/>
        <w:rPr>
          <w:color w:val="000000"/>
          <w:kern w:val="0"/>
        </w:rPr>
      </w:pPr>
      <w:r w:rsidRPr="0074611C">
        <w:rPr>
          <w:rFonts w:ascii="宋体" w:eastAsia="宋体" w:hAnsi="宋体" w:hint="eastAsia"/>
          <w:bCs w:val="0"/>
          <w:color w:val="000000"/>
          <w:sz w:val="24"/>
          <w:szCs w:val="20"/>
        </w:rPr>
        <w:t>§2  基金产品概况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180"/>
      </w:tblGrid>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基金简称</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0011</w:t>
            </w:r>
            <w:r w:rsidRPr="008B588E">
              <w:rPr>
                <w:rStyle w:val="Char0"/>
                <w:rFonts w:eastAsia="宋体" w:hint="eastAsia"/>
                <w:color w:val="0000FF"/>
                <w:sz w:val="18"/>
              </w:rPr>
              <w:t>）</w:t>
            </w:r>
          </w:p>
        </w:tc>
      </w:tr>
      <w:tr w:rsidR="00381DF3" w:rsidRPr="008B588E" w:rsidTr="008B588E">
        <w:tc>
          <w:tcPr>
            <w:tcW w:w="3348" w:type="dxa"/>
          </w:tcPr>
          <w:p w:rsidR="00381DF3" w:rsidRPr="008B588E" w:rsidRDefault="00381DF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基金主代码</w:t>
            </w:r>
          </w:p>
        </w:tc>
        <w:tc>
          <w:tcPr>
            <w:tcW w:w="5180" w:type="dxa"/>
            <w:vAlign w:val="center"/>
          </w:tcPr>
          <w:p w:rsidR="00381DF3" w:rsidRPr="008B588E" w:rsidRDefault="00381DF3" w:rsidP="00C52081">
            <w:pPr>
              <w:rPr>
                <w:rStyle w:val="Char0"/>
                <w:rFonts w:eastAsia="宋体"/>
                <w:color w:val="0000FF"/>
                <w:sz w:val="18"/>
              </w:rPr>
            </w:pPr>
            <w:r w:rsidRPr="008B588E">
              <w:rPr>
                <w:rStyle w:val="Char0"/>
                <w:rFonts w:ascii="宋体" w:eastAsia="宋体" w:hAnsi="宋体" w:hint="eastAsia"/>
                <w:color w:val="0000FF"/>
                <w:sz w:val="18"/>
                <w:szCs w:val="18"/>
              </w:rPr>
              <w:t>（</w:t>
            </w:r>
            <w:r w:rsidRPr="008B588E">
              <w:rPr>
                <w:rStyle w:val="Char0"/>
                <w:rFonts w:ascii="宋体" w:eastAsia="宋体" w:hAnsi="宋体"/>
                <w:color w:val="0000FF"/>
                <w:sz w:val="18"/>
                <w:szCs w:val="18"/>
              </w:rPr>
              <w:t>0012</w:t>
            </w:r>
            <w:r w:rsidRPr="008B588E">
              <w:rPr>
                <w:rStyle w:val="Char0"/>
                <w:rFonts w:ascii="宋体" w:eastAsia="宋体" w:hAnsi="宋体" w:hint="eastAsia"/>
                <w:color w:val="0000FF"/>
                <w:sz w:val="18"/>
                <w:szCs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交易代码</w:t>
            </w:r>
          </w:p>
        </w:tc>
        <w:tc>
          <w:tcPr>
            <w:tcW w:w="5180" w:type="dxa"/>
            <w:vAlign w:val="center"/>
          </w:tcPr>
          <w:p w:rsidR="00FA7D13" w:rsidRPr="008B588E" w:rsidRDefault="00C52081" w:rsidP="00C52081">
            <w:pPr>
              <w:rPr>
                <w:rStyle w:val="Char0"/>
                <w:rFonts w:eastAsia="宋体"/>
                <w:color w:val="0000FF"/>
                <w:sz w:val="18"/>
                <w:szCs w:val="18"/>
              </w:rPr>
            </w:pPr>
            <w:r w:rsidRPr="008B588E">
              <w:rPr>
                <w:rStyle w:val="Char0"/>
                <w:rFonts w:ascii="宋体" w:eastAsia="宋体" w:hAnsi="宋体" w:hint="eastAsia"/>
                <w:color w:val="0000FF"/>
                <w:sz w:val="18"/>
                <w:szCs w:val="18"/>
              </w:rPr>
              <w:t>（0014）/（0015）</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基金运作方式</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0017</w:t>
            </w:r>
            <w:r w:rsidRPr="008B588E">
              <w:rPr>
                <w:rStyle w:val="Char0"/>
                <w:rFonts w:eastAsia="宋体" w:hint="eastAsia"/>
                <w:color w:val="0000FF"/>
                <w:sz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基金合同生效日</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0018</w:t>
            </w:r>
            <w:r w:rsidRPr="008B588E">
              <w:rPr>
                <w:rStyle w:val="Char0"/>
                <w:rFonts w:eastAsia="宋体" w:hint="eastAsia"/>
                <w:color w:val="0000FF"/>
                <w:sz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报告期末基金份额总额</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007E179D" w:rsidRPr="008B588E">
              <w:rPr>
                <w:rStyle w:val="Char0"/>
                <w:rFonts w:ascii="宋体" w:eastAsia="宋体" w:hAnsi="宋体" w:hint="eastAsia"/>
                <w:color w:val="0000FF"/>
                <w:sz w:val="18"/>
              </w:rPr>
              <w:t>1702</w:t>
            </w:r>
            <w:r w:rsidRPr="008B588E">
              <w:rPr>
                <w:rStyle w:val="Char0"/>
                <w:rFonts w:eastAsia="宋体" w:hint="eastAsia"/>
                <w:color w:val="0000FF"/>
                <w:sz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投资目标</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0035</w:t>
            </w:r>
            <w:r w:rsidRPr="008B588E">
              <w:rPr>
                <w:rStyle w:val="Char0"/>
                <w:rFonts w:eastAsia="宋体" w:hint="eastAsia"/>
                <w:color w:val="0000FF"/>
                <w:sz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投资策略</w:t>
            </w:r>
            <w:r w:rsidRPr="008B588E">
              <w:rPr>
                <w:rStyle w:val="af1"/>
                <w:rFonts w:ascii="宋体" w:hAnsi="宋体"/>
                <w:color w:val="000000"/>
                <w:kern w:val="0"/>
                <w:sz w:val="24"/>
              </w:rPr>
              <w:footnoteReference w:id="71"/>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0041</w:t>
            </w:r>
            <w:r w:rsidRPr="008B588E">
              <w:rPr>
                <w:rStyle w:val="Char0"/>
                <w:rFonts w:eastAsia="宋体" w:hint="eastAsia"/>
                <w:color w:val="0000FF"/>
                <w:sz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业绩比较基准</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0062</w:t>
            </w:r>
            <w:r w:rsidRPr="008B588E">
              <w:rPr>
                <w:rStyle w:val="Char0"/>
                <w:rFonts w:eastAsia="宋体" w:hint="eastAsia"/>
                <w:color w:val="0000FF"/>
                <w:sz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color w:val="000000"/>
                <w:kern w:val="0"/>
                <w:sz w:val="24"/>
              </w:rPr>
              <w:t>风险收益特征</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0063</w:t>
            </w:r>
            <w:r w:rsidRPr="008B588E">
              <w:rPr>
                <w:rStyle w:val="Char0"/>
                <w:rFonts w:eastAsia="宋体" w:hint="eastAsia"/>
                <w:color w:val="0000FF"/>
                <w:sz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基金管理人</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0186</w:t>
            </w:r>
            <w:r w:rsidRPr="008B588E">
              <w:rPr>
                <w:rStyle w:val="Char0"/>
                <w:rFonts w:eastAsia="宋体" w:hint="eastAsia"/>
                <w:color w:val="0000FF"/>
                <w:sz w:val="18"/>
              </w:rPr>
              <w:t>）</w:t>
            </w:r>
          </w:p>
        </w:tc>
      </w:tr>
      <w:tr w:rsidR="00FA7D13" w:rsidRPr="008B588E" w:rsidTr="008B588E">
        <w:tc>
          <w:tcPr>
            <w:tcW w:w="3348"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基金托管人</w:t>
            </w:r>
          </w:p>
        </w:tc>
        <w:tc>
          <w:tcPr>
            <w:tcW w:w="5180" w:type="dxa"/>
            <w:vAlign w:val="center"/>
          </w:tcPr>
          <w:p w:rsidR="00FA7D13" w:rsidRPr="008B588E" w:rsidRDefault="00FA7D13" w:rsidP="00C52081">
            <w:pPr>
              <w:rPr>
                <w:rStyle w:val="Char0"/>
                <w:rFonts w:eastAsia="宋体"/>
                <w:color w:val="0000FF"/>
                <w:sz w:val="18"/>
                <w:szCs w:val="18"/>
              </w:rPr>
            </w:pPr>
            <w:r w:rsidRPr="008B588E">
              <w:rPr>
                <w:rStyle w:val="Char0"/>
                <w:rFonts w:eastAsia="宋体" w:hint="eastAsia"/>
                <w:color w:val="0000FF"/>
                <w:sz w:val="18"/>
              </w:rPr>
              <w:t>（</w:t>
            </w:r>
            <w:r w:rsidRPr="008B588E">
              <w:rPr>
                <w:rStyle w:val="Char0"/>
                <w:rFonts w:ascii="宋体" w:eastAsia="宋体" w:hAnsi="宋体" w:hint="eastAsia"/>
                <w:color w:val="0000FF"/>
                <w:sz w:val="18"/>
              </w:rPr>
              <w:t>0213</w:t>
            </w:r>
            <w:r w:rsidRPr="008B588E">
              <w:rPr>
                <w:rStyle w:val="Char0"/>
                <w:rFonts w:eastAsia="宋体" w:hint="eastAsia"/>
                <w:color w:val="0000FF"/>
                <w:sz w:val="18"/>
              </w:rPr>
              <w:t>）</w:t>
            </w:r>
          </w:p>
        </w:tc>
      </w:tr>
      <w:tr w:rsidR="00FA7D13" w:rsidRPr="008B588E" w:rsidTr="008B588E">
        <w:tc>
          <w:tcPr>
            <w:tcW w:w="3348" w:type="dxa"/>
            <w:vMerge w:val="restart"/>
            <w:vAlign w:val="center"/>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境外投资顾问</w:t>
            </w:r>
          </w:p>
        </w:tc>
        <w:tc>
          <w:tcPr>
            <w:tcW w:w="5180"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hint="eastAsia"/>
                <w:color w:val="000000"/>
                <w:sz w:val="24"/>
              </w:rPr>
              <w:t>英文名称：</w:t>
            </w:r>
            <w:r w:rsidR="007E179D" w:rsidRPr="008B588E">
              <w:rPr>
                <w:rStyle w:val="Char0"/>
                <w:rFonts w:eastAsia="宋体" w:hint="eastAsia"/>
                <w:color w:val="0000FF"/>
                <w:sz w:val="18"/>
              </w:rPr>
              <w:t>（</w:t>
            </w:r>
            <w:r w:rsidRPr="008B588E">
              <w:rPr>
                <w:rStyle w:val="Char0"/>
                <w:rFonts w:eastAsia="宋体"/>
                <w:color w:val="0000FF"/>
                <w:sz w:val="18"/>
              </w:rPr>
              <w:t>024</w:t>
            </w:r>
            <w:r w:rsidRPr="008B588E">
              <w:rPr>
                <w:rStyle w:val="Char0"/>
                <w:rFonts w:eastAsia="宋体" w:hint="eastAsia"/>
                <w:color w:val="0000FF"/>
                <w:sz w:val="18"/>
              </w:rPr>
              <w:t>2</w:t>
            </w:r>
            <w:r w:rsidR="007E179D" w:rsidRPr="008B588E">
              <w:rPr>
                <w:rStyle w:val="Char0"/>
                <w:rFonts w:eastAsia="宋体" w:hint="eastAsia"/>
                <w:color w:val="0000FF"/>
                <w:sz w:val="18"/>
              </w:rPr>
              <w:t>）</w:t>
            </w:r>
          </w:p>
        </w:tc>
      </w:tr>
      <w:tr w:rsidR="00FA7D13" w:rsidRPr="008B588E" w:rsidTr="008B588E">
        <w:tc>
          <w:tcPr>
            <w:tcW w:w="3348" w:type="dxa"/>
            <w:vMerge/>
          </w:tcPr>
          <w:p w:rsidR="00FA7D13" w:rsidRPr="008B588E" w:rsidRDefault="00FA7D13" w:rsidP="008B588E">
            <w:pPr>
              <w:adjustRightInd w:val="0"/>
              <w:snapToGrid w:val="0"/>
              <w:spacing w:line="400" w:lineRule="exact"/>
              <w:rPr>
                <w:rFonts w:ascii="宋体" w:hAnsi="宋体"/>
                <w:color w:val="000000"/>
                <w:kern w:val="0"/>
                <w:sz w:val="24"/>
              </w:rPr>
            </w:pPr>
          </w:p>
        </w:tc>
        <w:tc>
          <w:tcPr>
            <w:tcW w:w="5180"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hint="eastAsia"/>
                <w:color w:val="000000"/>
                <w:sz w:val="24"/>
              </w:rPr>
              <w:t>中文名称：</w:t>
            </w:r>
            <w:r w:rsidR="007E179D" w:rsidRPr="008B588E">
              <w:rPr>
                <w:rStyle w:val="Char0"/>
                <w:rFonts w:eastAsia="宋体" w:hint="eastAsia"/>
                <w:color w:val="0000FF"/>
                <w:sz w:val="18"/>
              </w:rPr>
              <w:t>（</w:t>
            </w:r>
            <w:r w:rsidRPr="008B588E">
              <w:rPr>
                <w:rStyle w:val="Char0"/>
                <w:rFonts w:eastAsia="宋体"/>
                <w:color w:val="0000FF"/>
                <w:sz w:val="18"/>
              </w:rPr>
              <w:t>024</w:t>
            </w:r>
            <w:r w:rsidRPr="008B588E">
              <w:rPr>
                <w:rStyle w:val="Char0"/>
                <w:rFonts w:eastAsia="宋体" w:hint="eastAsia"/>
                <w:color w:val="0000FF"/>
                <w:sz w:val="18"/>
              </w:rPr>
              <w:t>1</w:t>
            </w:r>
            <w:r w:rsidR="007E179D" w:rsidRPr="008B588E">
              <w:rPr>
                <w:rStyle w:val="Char0"/>
                <w:rFonts w:eastAsia="宋体" w:hint="eastAsia"/>
                <w:color w:val="0000FF"/>
                <w:sz w:val="18"/>
              </w:rPr>
              <w:t>）</w:t>
            </w:r>
          </w:p>
        </w:tc>
      </w:tr>
      <w:tr w:rsidR="00FA7D13" w:rsidRPr="008B588E" w:rsidTr="008B588E">
        <w:tc>
          <w:tcPr>
            <w:tcW w:w="3348" w:type="dxa"/>
            <w:vMerge w:val="restart"/>
            <w:vAlign w:val="center"/>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ascii="宋体" w:hAnsi="宋体" w:hint="eastAsia"/>
                <w:color w:val="000000"/>
                <w:kern w:val="0"/>
                <w:sz w:val="24"/>
              </w:rPr>
              <w:t>境外资产托管人</w:t>
            </w:r>
          </w:p>
        </w:tc>
        <w:tc>
          <w:tcPr>
            <w:tcW w:w="5180"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hint="eastAsia"/>
                <w:color w:val="000000"/>
                <w:sz w:val="24"/>
              </w:rPr>
              <w:t>英文名称：</w:t>
            </w:r>
            <w:r w:rsidR="007E179D" w:rsidRPr="008B588E">
              <w:rPr>
                <w:rStyle w:val="Char0"/>
                <w:rFonts w:eastAsia="宋体" w:hint="eastAsia"/>
                <w:color w:val="0000FF"/>
                <w:sz w:val="18"/>
              </w:rPr>
              <w:t>（</w:t>
            </w:r>
            <w:r w:rsidRPr="008B588E">
              <w:rPr>
                <w:rStyle w:val="Char0"/>
                <w:rFonts w:eastAsia="宋体"/>
                <w:color w:val="0000FF"/>
                <w:sz w:val="18"/>
              </w:rPr>
              <w:t>02</w:t>
            </w:r>
            <w:r w:rsidRPr="008B588E">
              <w:rPr>
                <w:rStyle w:val="Char0"/>
                <w:rFonts w:eastAsia="宋体" w:hint="eastAsia"/>
                <w:color w:val="0000FF"/>
                <w:sz w:val="18"/>
              </w:rPr>
              <w:t>54</w:t>
            </w:r>
            <w:r w:rsidR="007E179D" w:rsidRPr="008B588E">
              <w:rPr>
                <w:rStyle w:val="Char0"/>
                <w:rFonts w:eastAsia="宋体" w:hint="eastAsia"/>
                <w:color w:val="0000FF"/>
                <w:sz w:val="18"/>
              </w:rPr>
              <w:t>）</w:t>
            </w:r>
          </w:p>
        </w:tc>
      </w:tr>
      <w:tr w:rsidR="00FA7D13" w:rsidRPr="008B588E" w:rsidTr="008B588E">
        <w:tc>
          <w:tcPr>
            <w:tcW w:w="3348" w:type="dxa"/>
            <w:vMerge/>
          </w:tcPr>
          <w:p w:rsidR="00FA7D13" w:rsidRPr="008B588E" w:rsidRDefault="00FA7D13" w:rsidP="008B588E">
            <w:pPr>
              <w:adjustRightInd w:val="0"/>
              <w:snapToGrid w:val="0"/>
              <w:spacing w:line="400" w:lineRule="exact"/>
              <w:rPr>
                <w:rFonts w:ascii="宋体" w:hAnsi="宋体"/>
                <w:color w:val="000000"/>
                <w:kern w:val="0"/>
                <w:sz w:val="24"/>
              </w:rPr>
            </w:pPr>
          </w:p>
        </w:tc>
        <w:tc>
          <w:tcPr>
            <w:tcW w:w="5180" w:type="dxa"/>
          </w:tcPr>
          <w:p w:rsidR="00FA7D13" w:rsidRPr="008B588E" w:rsidRDefault="00FA7D13" w:rsidP="008B588E">
            <w:pPr>
              <w:adjustRightInd w:val="0"/>
              <w:snapToGrid w:val="0"/>
              <w:spacing w:line="400" w:lineRule="exact"/>
              <w:rPr>
                <w:rFonts w:ascii="宋体" w:hAnsi="宋体"/>
                <w:color w:val="000000"/>
                <w:kern w:val="0"/>
                <w:sz w:val="24"/>
              </w:rPr>
            </w:pPr>
            <w:r w:rsidRPr="008B588E">
              <w:rPr>
                <w:rFonts w:hint="eastAsia"/>
                <w:color w:val="000000"/>
                <w:sz w:val="24"/>
              </w:rPr>
              <w:t>中文名称：</w:t>
            </w:r>
            <w:r w:rsidR="007E179D" w:rsidRPr="008B588E">
              <w:rPr>
                <w:rStyle w:val="Char0"/>
                <w:rFonts w:eastAsia="宋体" w:hint="eastAsia"/>
                <w:color w:val="0000FF"/>
                <w:sz w:val="18"/>
              </w:rPr>
              <w:t>（</w:t>
            </w:r>
            <w:r w:rsidRPr="008B588E">
              <w:rPr>
                <w:rStyle w:val="Char0"/>
                <w:rFonts w:eastAsia="宋体"/>
                <w:color w:val="0000FF"/>
                <w:sz w:val="18"/>
              </w:rPr>
              <w:t>0</w:t>
            </w:r>
            <w:r w:rsidRPr="008B588E">
              <w:rPr>
                <w:rStyle w:val="Char0"/>
                <w:rFonts w:eastAsia="宋体" w:hint="eastAsia"/>
                <w:color w:val="0000FF"/>
                <w:sz w:val="18"/>
              </w:rPr>
              <w:t>253</w:t>
            </w:r>
            <w:r w:rsidR="007E179D" w:rsidRPr="008B588E">
              <w:rPr>
                <w:rStyle w:val="Char0"/>
                <w:rFonts w:eastAsia="宋体" w:hint="eastAsia"/>
                <w:color w:val="0000FF"/>
                <w:sz w:val="18"/>
              </w:rPr>
              <w:t>）</w:t>
            </w: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C52081">
        <w:rPr>
          <w:rStyle w:val="Char0"/>
          <w:rFonts w:eastAsia="宋体" w:hint="eastAsia"/>
          <w:color w:val="0000FF"/>
          <w:sz w:val="18"/>
        </w:rPr>
        <w:t>（</w:t>
      </w:r>
      <w:r w:rsidRPr="00C52081">
        <w:rPr>
          <w:rStyle w:val="Char0"/>
          <w:rFonts w:eastAsia="宋体" w:hint="eastAsia"/>
          <w:color w:val="0000FF"/>
          <w:sz w:val="18"/>
        </w:rPr>
        <w:t>1752</w:t>
      </w:r>
      <w:r w:rsidRPr="00C52081">
        <w:rPr>
          <w:rStyle w:val="Char0"/>
          <w:rFonts w:eastAsia="宋体" w:hint="eastAsia"/>
          <w:color w:val="0000FF"/>
          <w:sz w:val="18"/>
        </w:rPr>
        <w:t>）</w:t>
      </w:r>
    </w:p>
    <w:p w:rsidR="00FA7D13" w:rsidRPr="0074611C" w:rsidRDefault="00FA7D13" w:rsidP="0074611C">
      <w:pPr>
        <w:pStyle w:val="2"/>
        <w:adjustRightInd w:val="0"/>
        <w:snapToGrid w:val="0"/>
        <w:spacing w:before="0" w:after="0" w:line="400" w:lineRule="exact"/>
        <w:jc w:val="center"/>
        <w:rPr>
          <w:rFonts w:ascii="宋体" w:eastAsia="宋体" w:hAnsi="宋体"/>
          <w:bCs w:val="0"/>
          <w:color w:val="000000"/>
          <w:sz w:val="24"/>
          <w:szCs w:val="20"/>
        </w:rPr>
      </w:pPr>
      <w:r w:rsidRPr="0074611C">
        <w:rPr>
          <w:rFonts w:ascii="宋体" w:eastAsia="宋体" w:hAnsi="宋体" w:hint="eastAsia"/>
          <w:bCs w:val="0"/>
          <w:color w:val="000000"/>
          <w:sz w:val="24"/>
          <w:szCs w:val="20"/>
        </w:rPr>
        <w:lastRenderedPageBreak/>
        <w:t>§3  主要财务指标和基金净值表现</w:t>
      </w: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3.1 </w:t>
      </w:r>
      <w:r w:rsidRPr="0074611C">
        <w:rPr>
          <w:rFonts w:ascii="宋体" w:hAnsi="宋体" w:hint="eastAsia"/>
          <w:b/>
          <w:bCs/>
          <w:color w:val="000000"/>
          <w:sz w:val="24"/>
        </w:rPr>
        <w:t>主要财务指标</w:t>
      </w:r>
      <w:r w:rsidRPr="0074611C">
        <w:rPr>
          <w:rStyle w:val="af1"/>
          <w:rFonts w:ascii="宋体" w:hAnsi="宋体"/>
          <w:b/>
          <w:bCs/>
          <w:color w:val="000000"/>
          <w:sz w:val="24"/>
        </w:rPr>
        <w:footnoteReference w:id="72"/>
      </w:r>
    </w:p>
    <w:p w:rsidR="00FA7D13" w:rsidRPr="0074611C" w:rsidRDefault="00FA7D13" w:rsidP="001E7D62">
      <w:pPr>
        <w:adjustRightInd w:val="0"/>
        <w:snapToGrid w:val="0"/>
        <w:spacing w:line="400" w:lineRule="exact"/>
        <w:ind w:left="7629" w:hangingChars="2299" w:hanging="7629"/>
        <w:rPr>
          <w:rFonts w:ascii="宋体" w:hAnsi="宋体"/>
          <w:color w:val="000000"/>
        </w:rPr>
      </w:pPr>
      <w:r w:rsidRPr="0074611C">
        <w:rPr>
          <w:rFonts w:ascii="宋体" w:hAnsi="宋体" w:hint="eastAsia"/>
          <w:color w:val="000000"/>
        </w:rPr>
        <w:t xml:space="preserve">                                                                   </w:t>
      </w:r>
      <w:r w:rsidRPr="0074611C">
        <w:rPr>
          <w:rFonts w:ascii="宋体" w:hAnsi="宋体" w:hint="eastAsia"/>
          <w:color w:val="000000"/>
          <w:sz w:val="24"/>
        </w:rPr>
        <w:t>单位</w:t>
      </w:r>
      <w:r w:rsidRPr="0074611C">
        <w:rPr>
          <w:rStyle w:val="af1"/>
          <w:rFonts w:ascii="宋体" w:hAnsi="宋体"/>
          <w:color w:val="000000"/>
        </w:rPr>
        <w:footnoteReference w:id="73"/>
      </w:r>
      <w:r w:rsidRPr="0074611C">
        <w:rPr>
          <w:rFonts w:ascii="宋体" w:hAnsi="宋体" w:hint="eastAsia"/>
          <w:color w:val="000000"/>
        </w:rPr>
        <w:t>：</w:t>
      </w:r>
      <w:r w:rsidRPr="0074611C">
        <w:rPr>
          <w:rFonts w:ascii="宋体" w:hAnsi="宋体" w:hint="eastAsia"/>
          <w:color w:val="000000"/>
        </w:rPr>
        <w:t xml:space="preserve"> </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73"/>
        <w:gridCol w:w="4043"/>
      </w:tblGrid>
      <w:tr w:rsidR="00FA7D13" w:rsidRPr="0074611C">
        <w:tc>
          <w:tcPr>
            <w:tcW w:w="4773" w:type="dxa"/>
            <w:vAlign w:val="center"/>
          </w:tcPr>
          <w:p w:rsidR="00FA7D13" w:rsidRPr="0036732F" w:rsidRDefault="00FA7D13" w:rsidP="0036732F">
            <w:pPr>
              <w:pStyle w:val="ae"/>
              <w:adjustRightInd w:val="0"/>
              <w:snapToGrid w:val="0"/>
              <w:spacing w:before="0" w:beforeAutospacing="0" w:after="0" w:afterAutospacing="0" w:line="400" w:lineRule="exact"/>
              <w:jc w:val="center"/>
              <w:rPr>
                <w:rFonts w:eastAsia="方正仿宋简体"/>
                <w:color w:val="000000"/>
                <w:szCs w:val="20"/>
              </w:rPr>
            </w:pPr>
            <w:r w:rsidRPr="0036732F">
              <w:rPr>
                <w:rFonts w:eastAsia="方正仿宋简体" w:hint="eastAsia"/>
                <w:color w:val="000000"/>
                <w:szCs w:val="20"/>
              </w:rPr>
              <w:t>主要财务指标</w:t>
            </w:r>
          </w:p>
        </w:tc>
        <w:tc>
          <w:tcPr>
            <w:tcW w:w="4043" w:type="dxa"/>
            <w:vAlign w:val="bottom"/>
          </w:tcPr>
          <w:p w:rsidR="00497F40" w:rsidRDefault="00FA7D13" w:rsidP="0036732F">
            <w:pPr>
              <w:adjustRightInd w:val="0"/>
              <w:snapToGrid w:val="0"/>
              <w:spacing w:line="400" w:lineRule="exact"/>
              <w:ind w:right="126"/>
              <w:jc w:val="right"/>
              <w:rPr>
                <w:rFonts w:ascii="宋体" w:hAnsi="宋体"/>
                <w:color w:val="000000"/>
                <w:kern w:val="0"/>
                <w:sz w:val="24"/>
              </w:rPr>
            </w:pPr>
            <w:r w:rsidRPr="0074611C">
              <w:rPr>
                <w:rFonts w:ascii="宋体" w:hAnsi="宋体" w:hint="eastAsia"/>
                <w:color w:val="000000"/>
                <w:kern w:val="0"/>
                <w:sz w:val="24"/>
              </w:rPr>
              <w:t>报告期（年</w:t>
            </w:r>
            <w:r w:rsidRPr="0074611C">
              <w:rPr>
                <w:rFonts w:ascii="宋体" w:hAnsi="宋体" w:hint="eastAsia"/>
                <w:color w:val="000000"/>
                <w:kern w:val="0"/>
                <w:sz w:val="24"/>
              </w:rPr>
              <w:t xml:space="preserve"> </w:t>
            </w:r>
            <w:r w:rsidRPr="0074611C">
              <w:rPr>
                <w:rFonts w:ascii="宋体" w:hAnsi="宋体" w:hint="eastAsia"/>
                <w:color w:val="000000"/>
                <w:kern w:val="0"/>
                <w:sz w:val="24"/>
              </w:rPr>
              <w:t>月</w:t>
            </w:r>
            <w:r w:rsidRPr="0074611C">
              <w:rPr>
                <w:rFonts w:ascii="宋体" w:hAnsi="宋体" w:hint="eastAsia"/>
                <w:color w:val="000000"/>
                <w:kern w:val="0"/>
                <w:sz w:val="24"/>
              </w:rPr>
              <w:t xml:space="preserve"> </w:t>
            </w:r>
            <w:r w:rsidRPr="0074611C">
              <w:rPr>
                <w:rFonts w:ascii="宋体" w:hAnsi="宋体" w:hint="eastAsia"/>
                <w:color w:val="000000"/>
                <w:kern w:val="0"/>
                <w:sz w:val="24"/>
              </w:rPr>
              <w:t>日</w:t>
            </w:r>
            <w:r w:rsidRPr="0074611C">
              <w:rPr>
                <w:rFonts w:ascii="宋体" w:hAnsi="宋体" w:hint="eastAsia"/>
                <w:color w:val="000000"/>
                <w:kern w:val="0"/>
                <w:sz w:val="24"/>
              </w:rPr>
              <w:t>-</w:t>
            </w:r>
            <w:r w:rsidRPr="0074611C">
              <w:rPr>
                <w:rFonts w:ascii="宋体" w:hAnsi="宋体" w:hint="eastAsia"/>
                <w:color w:val="000000"/>
                <w:kern w:val="0"/>
                <w:sz w:val="24"/>
              </w:rPr>
              <w:t>年</w:t>
            </w:r>
            <w:r w:rsidRPr="0074611C">
              <w:rPr>
                <w:rFonts w:ascii="宋体" w:hAnsi="宋体" w:hint="eastAsia"/>
                <w:color w:val="000000"/>
                <w:kern w:val="0"/>
                <w:sz w:val="24"/>
              </w:rPr>
              <w:t xml:space="preserve"> </w:t>
            </w:r>
            <w:r w:rsidRPr="0074611C">
              <w:rPr>
                <w:rFonts w:ascii="宋体" w:hAnsi="宋体" w:hint="eastAsia"/>
                <w:color w:val="000000"/>
                <w:kern w:val="0"/>
                <w:sz w:val="24"/>
              </w:rPr>
              <w:t>月</w:t>
            </w:r>
            <w:r w:rsidRPr="0074611C">
              <w:rPr>
                <w:rFonts w:ascii="宋体" w:hAnsi="宋体" w:hint="eastAsia"/>
                <w:color w:val="000000"/>
                <w:kern w:val="0"/>
                <w:sz w:val="24"/>
              </w:rPr>
              <w:t xml:space="preserve"> </w:t>
            </w:r>
            <w:r w:rsidRPr="0074611C">
              <w:rPr>
                <w:rFonts w:ascii="宋体" w:hAnsi="宋体" w:hint="eastAsia"/>
                <w:color w:val="000000"/>
                <w:kern w:val="0"/>
                <w:sz w:val="24"/>
              </w:rPr>
              <w:t>日）</w:t>
            </w:r>
          </w:p>
          <w:p w:rsidR="00FA7D13" w:rsidRPr="0074611C" w:rsidRDefault="00497F40" w:rsidP="00497F40">
            <w:pPr>
              <w:adjustRightInd w:val="0"/>
              <w:snapToGrid w:val="0"/>
              <w:spacing w:line="400" w:lineRule="exact"/>
              <w:ind w:right="126"/>
              <w:jc w:val="center"/>
              <w:rPr>
                <w:rFonts w:ascii="宋体" w:hAnsi="宋体"/>
                <w:color w:val="000000"/>
                <w:kern w:val="0"/>
                <w:sz w:val="18"/>
                <w:szCs w:val="18"/>
              </w:rPr>
            </w:pPr>
            <w:r w:rsidRPr="00750635">
              <w:rPr>
                <w:rStyle w:val="Char0"/>
                <w:rFonts w:eastAsia="宋体" w:hint="eastAsia"/>
                <w:color w:val="0000FF"/>
                <w:sz w:val="18"/>
              </w:rPr>
              <w:t>（</w:t>
            </w:r>
            <w:r>
              <w:rPr>
                <w:rStyle w:val="Char0"/>
                <w:rFonts w:eastAsia="宋体" w:hint="eastAsia"/>
                <w:color w:val="0000FF"/>
                <w:sz w:val="18"/>
              </w:rPr>
              <w:t>2023</w:t>
            </w:r>
            <w:r w:rsidRPr="00750635">
              <w:rPr>
                <w:rStyle w:val="Char0"/>
                <w:rFonts w:eastAsia="宋体" w:hint="eastAsia"/>
                <w:color w:val="0000FF"/>
                <w:sz w:val="18"/>
              </w:rPr>
              <w:t>）</w:t>
            </w:r>
            <w:r>
              <w:rPr>
                <w:rStyle w:val="Char0"/>
                <w:rFonts w:eastAsia="宋体" w:hint="eastAsia"/>
                <w:color w:val="0000FF"/>
                <w:sz w:val="18"/>
              </w:rPr>
              <w:t>（</w:t>
            </w:r>
            <w:r>
              <w:rPr>
                <w:rStyle w:val="Char0"/>
                <w:rFonts w:eastAsia="宋体" w:hint="eastAsia"/>
                <w:color w:val="0000FF"/>
                <w:sz w:val="18"/>
              </w:rPr>
              <w:t>2024</w:t>
            </w:r>
            <w:r>
              <w:rPr>
                <w:rStyle w:val="Char0"/>
                <w:rFonts w:eastAsia="宋体" w:hint="eastAsia"/>
                <w:color w:val="0000FF"/>
                <w:sz w:val="18"/>
              </w:rPr>
              <w:t>）</w:t>
            </w:r>
          </w:p>
        </w:tc>
      </w:tr>
      <w:tr w:rsidR="00FA7D13" w:rsidRPr="0074611C">
        <w:tc>
          <w:tcPr>
            <w:tcW w:w="4773" w:type="dxa"/>
          </w:tcPr>
          <w:p w:rsidR="00FA7D13" w:rsidRPr="0036732F" w:rsidRDefault="00FA7D13" w:rsidP="0074611C">
            <w:pPr>
              <w:pStyle w:val="ae"/>
              <w:adjustRightInd w:val="0"/>
              <w:snapToGrid w:val="0"/>
              <w:spacing w:before="0" w:beforeAutospacing="0" w:after="0" w:afterAutospacing="0" w:line="400" w:lineRule="exact"/>
              <w:rPr>
                <w:rFonts w:eastAsia="方正仿宋简体"/>
                <w:color w:val="000000"/>
                <w:szCs w:val="20"/>
              </w:rPr>
            </w:pPr>
            <w:r w:rsidRPr="0036732F">
              <w:rPr>
                <w:rFonts w:eastAsia="方正仿宋简体" w:hint="eastAsia"/>
                <w:color w:val="000000"/>
                <w:szCs w:val="20"/>
              </w:rPr>
              <w:t>1.</w:t>
            </w:r>
            <w:r w:rsidRPr="0036732F">
              <w:rPr>
                <w:rFonts w:eastAsia="方正仿宋简体" w:hint="eastAsia"/>
                <w:color w:val="000000"/>
                <w:szCs w:val="20"/>
              </w:rPr>
              <w:t>本期已实现收益</w:t>
            </w:r>
            <w:r w:rsidRPr="00CF17C0">
              <w:rPr>
                <w:rFonts w:eastAsia="方正仿宋简体"/>
                <w:vertAlign w:val="superscript"/>
              </w:rPr>
              <w:footnoteReference w:id="74"/>
            </w:r>
          </w:p>
        </w:tc>
        <w:tc>
          <w:tcPr>
            <w:tcW w:w="4043" w:type="dxa"/>
            <w:vAlign w:val="bottom"/>
          </w:tcPr>
          <w:p w:rsidR="00FA7D13" w:rsidRPr="00497F40" w:rsidRDefault="00FA7D13" w:rsidP="0074611C">
            <w:pPr>
              <w:adjustRightInd w:val="0"/>
              <w:snapToGrid w:val="0"/>
              <w:spacing w:line="400" w:lineRule="exact"/>
              <w:jc w:val="right"/>
              <w:rPr>
                <w:rStyle w:val="Char0"/>
                <w:rFonts w:eastAsia="宋体"/>
                <w:color w:val="0000FF"/>
                <w:sz w:val="18"/>
              </w:rPr>
            </w:pPr>
            <w:r w:rsidRPr="00497F40">
              <w:rPr>
                <w:rStyle w:val="Char0"/>
                <w:rFonts w:eastAsia="宋体" w:hint="eastAsia"/>
                <w:color w:val="0000FF"/>
                <w:sz w:val="18"/>
              </w:rPr>
              <w:t>（</w:t>
            </w:r>
            <w:r w:rsidRPr="00497F40">
              <w:rPr>
                <w:rStyle w:val="Char0"/>
                <w:rFonts w:eastAsia="宋体"/>
                <w:color w:val="0000FF"/>
                <w:sz w:val="18"/>
              </w:rPr>
              <w:t>0498</w:t>
            </w:r>
            <w:r w:rsidRPr="00497F40">
              <w:rPr>
                <w:rStyle w:val="Char0"/>
                <w:rFonts w:eastAsia="宋体" w:hint="eastAsia"/>
                <w:color w:val="0000FF"/>
                <w:sz w:val="18"/>
              </w:rPr>
              <w:t>）</w:t>
            </w:r>
          </w:p>
        </w:tc>
      </w:tr>
      <w:tr w:rsidR="00FA7D13" w:rsidRPr="0074611C">
        <w:tc>
          <w:tcPr>
            <w:tcW w:w="4773" w:type="dxa"/>
          </w:tcPr>
          <w:p w:rsidR="00FA7D13" w:rsidRPr="0036732F" w:rsidRDefault="00FA7D13" w:rsidP="0074611C">
            <w:pPr>
              <w:pStyle w:val="ae"/>
              <w:adjustRightInd w:val="0"/>
              <w:snapToGrid w:val="0"/>
              <w:spacing w:before="0" w:beforeAutospacing="0" w:after="0" w:afterAutospacing="0" w:line="400" w:lineRule="exact"/>
              <w:rPr>
                <w:rFonts w:eastAsia="方正仿宋简体"/>
                <w:color w:val="000000"/>
                <w:szCs w:val="20"/>
              </w:rPr>
            </w:pPr>
            <w:r w:rsidRPr="0036732F">
              <w:rPr>
                <w:rFonts w:eastAsia="方正仿宋简体" w:hint="eastAsia"/>
                <w:color w:val="000000"/>
                <w:szCs w:val="20"/>
              </w:rPr>
              <w:t>2.</w:t>
            </w:r>
            <w:r w:rsidRPr="0036732F">
              <w:rPr>
                <w:rFonts w:eastAsia="方正仿宋简体" w:hint="eastAsia"/>
                <w:color w:val="000000"/>
                <w:szCs w:val="20"/>
              </w:rPr>
              <w:t>本期利润</w:t>
            </w:r>
            <w:r w:rsidRPr="001E7D62">
              <w:rPr>
                <w:rFonts w:eastAsia="方正仿宋简体"/>
                <w:vertAlign w:val="superscript"/>
              </w:rPr>
              <w:footnoteReference w:id="75"/>
            </w:r>
          </w:p>
        </w:tc>
        <w:tc>
          <w:tcPr>
            <w:tcW w:w="4043" w:type="dxa"/>
            <w:vAlign w:val="bottom"/>
          </w:tcPr>
          <w:p w:rsidR="00FA7D13" w:rsidRPr="00497F40" w:rsidRDefault="00FA7D13" w:rsidP="0074611C">
            <w:pPr>
              <w:adjustRightInd w:val="0"/>
              <w:snapToGrid w:val="0"/>
              <w:spacing w:line="400" w:lineRule="exact"/>
              <w:jc w:val="right"/>
              <w:rPr>
                <w:rStyle w:val="Char0"/>
                <w:rFonts w:eastAsia="宋体"/>
                <w:color w:val="0000FF"/>
                <w:sz w:val="18"/>
              </w:rPr>
            </w:pPr>
            <w:r w:rsidRPr="00497F40">
              <w:rPr>
                <w:rStyle w:val="Char0"/>
                <w:rFonts w:eastAsia="宋体" w:hint="eastAsia"/>
                <w:color w:val="0000FF"/>
                <w:sz w:val="18"/>
              </w:rPr>
              <w:t>（</w:t>
            </w:r>
            <w:r w:rsidRPr="00497F40">
              <w:rPr>
                <w:rStyle w:val="Char0"/>
                <w:rFonts w:eastAsia="宋体"/>
                <w:color w:val="0000FF"/>
                <w:sz w:val="18"/>
              </w:rPr>
              <w:t>0497</w:t>
            </w:r>
            <w:r w:rsidRPr="00497F40">
              <w:rPr>
                <w:rStyle w:val="Char0"/>
                <w:rFonts w:eastAsia="宋体" w:hint="eastAsia"/>
                <w:color w:val="0000FF"/>
                <w:sz w:val="18"/>
              </w:rPr>
              <w:t>）</w:t>
            </w:r>
          </w:p>
        </w:tc>
      </w:tr>
      <w:tr w:rsidR="00FA7D13" w:rsidRPr="0074611C">
        <w:tc>
          <w:tcPr>
            <w:tcW w:w="4773" w:type="dxa"/>
          </w:tcPr>
          <w:p w:rsidR="00FA7D13" w:rsidRPr="0036732F" w:rsidRDefault="00FA7D13" w:rsidP="0074611C">
            <w:pPr>
              <w:pStyle w:val="ae"/>
              <w:adjustRightInd w:val="0"/>
              <w:snapToGrid w:val="0"/>
              <w:spacing w:before="0" w:beforeAutospacing="0" w:after="0" w:afterAutospacing="0" w:line="400" w:lineRule="exact"/>
              <w:rPr>
                <w:rFonts w:eastAsia="方正仿宋简体"/>
                <w:color w:val="000000"/>
                <w:szCs w:val="20"/>
              </w:rPr>
            </w:pPr>
            <w:r w:rsidRPr="0036732F">
              <w:rPr>
                <w:rFonts w:eastAsia="方正仿宋简体" w:hint="eastAsia"/>
                <w:color w:val="000000"/>
                <w:szCs w:val="20"/>
              </w:rPr>
              <w:t>3.</w:t>
            </w:r>
            <w:r w:rsidRPr="0036732F">
              <w:rPr>
                <w:rFonts w:eastAsia="方正仿宋简体" w:hint="eastAsia"/>
                <w:color w:val="000000"/>
                <w:szCs w:val="20"/>
              </w:rPr>
              <w:t>加权平均基金份额本期利润</w:t>
            </w:r>
          </w:p>
        </w:tc>
        <w:tc>
          <w:tcPr>
            <w:tcW w:w="4043" w:type="dxa"/>
            <w:vAlign w:val="bottom"/>
          </w:tcPr>
          <w:p w:rsidR="00FA7D13" w:rsidRPr="00497F40" w:rsidRDefault="00FA7D13" w:rsidP="0074611C">
            <w:pPr>
              <w:adjustRightInd w:val="0"/>
              <w:snapToGrid w:val="0"/>
              <w:spacing w:line="400" w:lineRule="exact"/>
              <w:jc w:val="right"/>
              <w:rPr>
                <w:rStyle w:val="Char0"/>
                <w:rFonts w:eastAsia="宋体"/>
                <w:color w:val="0000FF"/>
                <w:sz w:val="18"/>
              </w:rPr>
            </w:pPr>
            <w:r w:rsidRPr="00497F40">
              <w:rPr>
                <w:rStyle w:val="Char0"/>
                <w:rFonts w:eastAsia="宋体" w:hint="eastAsia"/>
                <w:color w:val="0000FF"/>
                <w:sz w:val="18"/>
              </w:rPr>
              <w:t>（</w:t>
            </w:r>
            <w:r w:rsidRPr="00497F40">
              <w:rPr>
                <w:rStyle w:val="Char0"/>
                <w:rFonts w:eastAsia="宋体"/>
                <w:color w:val="0000FF"/>
                <w:sz w:val="18"/>
              </w:rPr>
              <w:t>0500</w:t>
            </w:r>
            <w:r w:rsidRPr="00497F40">
              <w:rPr>
                <w:rStyle w:val="Char0"/>
                <w:rFonts w:eastAsia="宋体" w:hint="eastAsia"/>
                <w:color w:val="0000FF"/>
                <w:sz w:val="18"/>
              </w:rPr>
              <w:t>）</w:t>
            </w:r>
          </w:p>
        </w:tc>
      </w:tr>
      <w:tr w:rsidR="00FA7D13" w:rsidRPr="0074611C">
        <w:tc>
          <w:tcPr>
            <w:tcW w:w="4773" w:type="dxa"/>
          </w:tcPr>
          <w:p w:rsidR="00FA7D13" w:rsidRPr="0036732F" w:rsidRDefault="00FA7D13" w:rsidP="0074611C">
            <w:pPr>
              <w:pStyle w:val="ae"/>
              <w:adjustRightInd w:val="0"/>
              <w:snapToGrid w:val="0"/>
              <w:spacing w:before="0" w:beforeAutospacing="0" w:after="0" w:afterAutospacing="0" w:line="400" w:lineRule="exact"/>
              <w:rPr>
                <w:rFonts w:eastAsia="方正仿宋简体"/>
                <w:color w:val="000000"/>
                <w:szCs w:val="20"/>
              </w:rPr>
            </w:pPr>
            <w:r w:rsidRPr="0036732F">
              <w:rPr>
                <w:rFonts w:eastAsia="方正仿宋简体" w:hint="eastAsia"/>
                <w:color w:val="000000"/>
                <w:szCs w:val="20"/>
              </w:rPr>
              <w:t>4.</w:t>
            </w:r>
            <w:r w:rsidRPr="0036732F">
              <w:rPr>
                <w:rFonts w:eastAsia="方正仿宋简体" w:hint="eastAsia"/>
                <w:color w:val="000000"/>
                <w:szCs w:val="20"/>
              </w:rPr>
              <w:t>期末基金资产净值</w:t>
            </w:r>
          </w:p>
        </w:tc>
        <w:tc>
          <w:tcPr>
            <w:tcW w:w="4043" w:type="dxa"/>
          </w:tcPr>
          <w:p w:rsidR="00FA7D13" w:rsidRPr="00497F40" w:rsidRDefault="00FA7D13" w:rsidP="0074611C">
            <w:pPr>
              <w:adjustRightInd w:val="0"/>
              <w:snapToGrid w:val="0"/>
              <w:spacing w:line="400" w:lineRule="exact"/>
              <w:jc w:val="right"/>
              <w:rPr>
                <w:rStyle w:val="Char0"/>
                <w:rFonts w:eastAsia="宋体"/>
                <w:color w:val="0000FF"/>
                <w:sz w:val="18"/>
              </w:rPr>
            </w:pPr>
            <w:r w:rsidRPr="00497F40">
              <w:rPr>
                <w:rStyle w:val="Char0"/>
                <w:rFonts w:eastAsia="宋体" w:hint="eastAsia"/>
                <w:color w:val="0000FF"/>
                <w:sz w:val="18"/>
              </w:rPr>
              <w:t>（</w:t>
            </w:r>
            <w:r w:rsidRPr="00497F40">
              <w:rPr>
                <w:rStyle w:val="Char0"/>
                <w:rFonts w:eastAsia="宋体"/>
                <w:color w:val="0000FF"/>
                <w:sz w:val="18"/>
              </w:rPr>
              <w:t>0505</w:t>
            </w:r>
            <w:r w:rsidRPr="00497F40">
              <w:rPr>
                <w:rStyle w:val="Char0"/>
                <w:rFonts w:eastAsia="宋体" w:hint="eastAsia"/>
                <w:color w:val="0000FF"/>
                <w:sz w:val="18"/>
              </w:rPr>
              <w:t>）</w:t>
            </w:r>
          </w:p>
        </w:tc>
      </w:tr>
      <w:tr w:rsidR="00FA7D13" w:rsidRPr="0074611C">
        <w:trPr>
          <w:trHeight w:val="158"/>
        </w:trPr>
        <w:tc>
          <w:tcPr>
            <w:tcW w:w="4773" w:type="dxa"/>
          </w:tcPr>
          <w:p w:rsidR="00FA7D13" w:rsidRPr="0036732F" w:rsidRDefault="00FA7D13" w:rsidP="0074611C">
            <w:pPr>
              <w:pStyle w:val="ae"/>
              <w:adjustRightInd w:val="0"/>
              <w:snapToGrid w:val="0"/>
              <w:spacing w:before="0" w:beforeAutospacing="0" w:after="0" w:afterAutospacing="0" w:line="400" w:lineRule="exact"/>
              <w:rPr>
                <w:rFonts w:eastAsia="方正仿宋简体"/>
                <w:color w:val="000000"/>
                <w:szCs w:val="20"/>
              </w:rPr>
            </w:pPr>
            <w:r w:rsidRPr="0036732F">
              <w:rPr>
                <w:rFonts w:eastAsia="方正仿宋简体" w:hint="eastAsia"/>
                <w:color w:val="000000"/>
                <w:szCs w:val="20"/>
              </w:rPr>
              <w:t>5.</w:t>
            </w:r>
            <w:r w:rsidRPr="0036732F">
              <w:rPr>
                <w:rFonts w:eastAsia="方正仿宋简体" w:hint="eastAsia"/>
                <w:color w:val="000000"/>
                <w:szCs w:val="20"/>
              </w:rPr>
              <w:t>期末基金份额净值</w:t>
            </w:r>
          </w:p>
        </w:tc>
        <w:tc>
          <w:tcPr>
            <w:tcW w:w="4043" w:type="dxa"/>
            <w:shd w:val="clear" w:color="auto" w:fill="auto"/>
          </w:tcPr>
          <w:p w:rsidR="00FA7D13" w:rsidRPr="00497F40" w:rsidRDefault="00FA7D13" w:rsidP="0074611C">
            <w:pPr>
              <w:adjustRightInd w:val="0"/>
              <w:snapToGrid w:val="0"/>
              <w:spacing w:line="400" w:lineRule="exact"/>
              <w:jc w:val="right"/>
              <w:rPr>
                <w:rStyle w:val="Char0"/>
                <w:rFonts w:eastAsia="宋体"/>
                <w:color w:val="0000FF"/>
                <w:sz w:val="18"/>
              </w:rPr>
            </w:pPr>
            <w:r w:rsidRPr="00497F40">
              <w:rPr>
                <w:rStyle w:val="Char0"/>
                <w:rFonts w:eastAsia="宋体" w:hint="eastAsia"/>
                <w:color w:val="0000FF"/>
                <w:sz w:val="18"/>
              </w:rPr>
              <w:t>（</w:t>
            </w:r>
            <w:r w:rsidRPr="00497F40">
              <w:rPr>
                <w:rStyle w:val="Char0"/>
                <w:rFonts w:eastAsia="宋体"/>
                <w:color w:val="0000FF"/>
                <w:sz w:val="18"/>
              </w:rPr>
              <w:t>050</w:t>
            </w:r>
            <w:r w:rsidRPr="00497F40">
              <w:rPr>
                <w:rStyle w:val="Char0"/>
                <w:rFonts w:eastAsia="宋体" w:hint="eastAsia"/>
                <w:color w:val="0000FF"/>
                <w:sz w:val="18"/>
              </w:rPr>
              <w:t>6</w:t>
            </w:r>
            <w:r w:rsidRPr="00497F40">
              <w:rPr>
                <w:rStyle w:val="Char0"/>
                <w:rFonts w:eastAsia="宋体" w:hint="eastAsia"/>
                <w:color w:val="0000FF"/>
                <w:sz w:val="18"/>
              </w:rPr>
              <w:t>）</w:t>
            </w:r>
          </w:p>
        </w:tc>
      </w:tr>
    </w:tbl>
    <w:p w:rsidR="00FA7D13" w:rsidRPr="0074611C" w:rsidRDefault="00FA7D13" w:rsidP="0074611C">
      <w:pPr>
        <w:adjustRightInd w:val="0"/>
        <w:snapToGrid w:val="0"/>
        <w:spacing w:line="400" w:lineRule="exact"/>
        <w:rPr>
          <w:rFonts w:ascii="宋体" w:hAnsi="宋体"/>
          <w:color w:val="000000"/>
          <w:kern w:val="0"/>
          <w:sz w:val="24"/>
        </w:rPr>
      </w:pPr>
      <w:r w:rsidRPr="0074611C">
        <w:rPr>
          <w:rFonts w:ascii="宋体" w:hAnsi="宋体" w:hint="eastAsia"/>
          <w:color w:val="000000"/>
          <w:sz w:val="24"/>
        </w:rPr>
        <w:t>注</w:t>
      </w:r>
      <w:r w:rsidRPr="0074611C">
        <w:rPr>
          <w:rStyle w:val="af1"/>
          <w:rFonts w:ascii="宋体" w:hAnsi="宋体"/>
          <w:color w:val="000000"/>
          <w:sz w:val="24"/>
        </w:rPr>
        <w:footnoteReference w:id="76"/>
      </w:r>
      <w:r w:rsidRPr="0074611C">
        <w:rPr>
          <w:rFonts w:ascii="宋体" w:hAnsi="宋体" w:hint="eastAsia"/>
          <w:color w:val="000000"/>
          <w:sz w:val="24"/>
        </w:rPr>
        <w:t>：</w:t>
      </w:r>
      <w:r w:rsidRPr="00497F40">
        <w:rPr>
          <w:rStyle w:val="Char0"/>
          <w:rFonts w:eastAsia="宋体" w:hint="eastAsia"/>
          <w:color w:val="0000FF"/>
          <w:sz w:val="18"/>
        </w:rPr>
        <w:t>（</w:t>
      </w:r>
      <w:r w:rsidRPr="00497F40">
        <w:rPr>
          <w:rStyle w:val="Char0"/>
          <w:rFonts w:eastAsia="宋体"/>
          <w:color w:val="0000FF"/>
          <w:sz w:val="18"/>
        </w:rPr>
        <w:t>0515</w:t>
      </w:r>
      <w:r w:rsidRPr="00497F40">
        <w:rPr>
          <w:rStyle w:val="Char0"/>
          <w:rFonts w:eastAsia="宋体" w:hint="eastAsia"/>
          <w:color w:val="0000FF"/>
          <w:sz w:val="18"/>
        </w:rPr>
        <w:t>）</w:t>
      </w: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3.2 </w:t>
      </w:r>
      <w:r w:rsidRPr="0074611C">
        <w:rPr>
          <w:rFonts w:ascii="宋体" w:hAnsi="宋体" w:hint="eastAsia"/>
          <w:b/>
          <w:bCs/>
          <w:color w:val="000000"/>
          <w:sz w:val="24"/>
        </w:rPr>
        <w:t>基金净值表现</w:t>
      </w:r>
    </w:p>
    <w:p w:rsidR="00FA7D13" w:rsidRPr="0074611C" w:rsidRDefault="00FA7D13" w:rsidP="0074611C">
      <w:pPr>
        <w:adjustRightInd w:val="0"/>
        <w:snapToGrid w:val="0"/>
        <w:spacing w:line="400" w:lineRule="exact"/>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74611C">
          <w:rPr>
            <w:rFonts w:ascii="宋体" w:hAnsi="宋体" w:hint="eastAsia"/>
            <w:b/>
            <w:bCs/>
            <w:color w:val="000000"/>
            <w:sz w:val="24"/>
          </w:rPr>
          <w:t>3.2.1</w:t>
        </w:r>
      </w:smartTag>
      <w:r w:rsidRPr="0074611C">
        <w:rPr>
          <w:rFonts w:ascii="宋体" w:hAnsi="宋体" w:hint="eastAsia"/>
          <w:b/>
          <w:bCs/>
          <w:color w:val="000000"/>
          <w:sz w:val="24"/>
        </w:rPr>
        <w:t xml:space="preserve"> </w:t>
      </w:r>
      <w:r w:rsidRPr="0074611C">
        <w:rPr>
          <w:rFonts w:ascii="宋体" w:hAnsi="宋体"/>
          <w:b/>
          <w:bCs/>
          <w:color w:val="000000"/>
          <w:sz w:val="24"/>
        </w:rPr>
        <w:t>本报告</w:t>
      </w:r>
      <w:proofErr w:type="gramStart"/>
      <w:r w:rsidRPr="0074611C">
        <w:rPr>
          <w:rFonts w:ascii="宋体" w:hAnsi="宋体"/>
          <w:b/>
          <w:bCs/>
          <w:color w:val="000000"/>
          <w:sz w:val="24"/>
        </w:rPr>
        <w:t>期基金</w:t>
      </w:r>
      <w:proofErr w:type="gramEnd"/>
      <w:r w:rsidRPr="0074611C">
        <w:rPr>
          <w:rFonts w:ascii="宋体" w:hAnsi="宋体"/>
          <w:b/>
          <w:bCs/>
          <w:color w:val="000000"/>
          <w:sz w:val="24"/>
        </w:rPr>
        <w:t>份额净值增长率及其与同期业绩比较基准收益率的比较</w:t>
      </w:r>
      <w:r w:rsidRPr="0074611C">
        <w:rPr>
          <w:rStyle w:val="af1"/>
          <w:rFonts w:ascii="宋体" w:hAnsi="宋体"/>
          <w:b/>
          <w:bCs/>
          <w:color w:val="000000"/>
          <w:sz w:val="24"/>
        </w:rPr>
        <w:footnoteReference w:id="77"/>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9"/>
        <w:gridCol w:w="1069"/>
        <w:gridCol w:w="1628"/>
        <w:gridCol w:w="1633"/>
        <w:gridCol w:w="2195"/>
        <w:gridCol w:w="1054"/>
        <w:gridCol w:w="984"/>
      </w:tblGrid>
      <w:tr w:rsidR="00FA7D13" w:rsidRPr="0074611C" w:rsidTr="004F2DC0">
        <w:tc>
          <w:tcPr>
            <w:tcW w:w="1309" w:type="dxa"/>
            <w:vAlign w:val="center"/>
          </w:tcPr>
          <w:p w:rsidR="00FA7D13" w:rsidRPr="0036732F" w:rsidRDefault="00FA7D13" w:rsidP="0074611C">
            <w:pPr>
              <w:pStyle w:val="ae"/>
              <w:adjustRightInd w:val="0"/>
              <w:snapToGrid w:val="0"/>
              <w:spacing w:before="0" w:beforeAutospacing="0" w:after="0" w:afterAutospacing="0" w:line="400" w:lineRule="exact"/>
              <w:jc w:val="center"/>
              <w:rPr>
                <w:rFonts w:eastAsia="方正仿宋简体"/>
                <w:color w:val="000000"/>
                <w:szCs w:val="20"/>
              </w:rPr>
            </w:pPr>
            <w:r w:rsidRPr="0036732F">
              <w:rPr>
                <w:rFonts w:eastAsia="方正仿宋简体" w:hint="eastAsia"/>
                <w:color w:val="000000"/>
                <w:szCs w:val="20"/>
              </w:rPr>
              <w:t>阶段</w:t>
            </w:r>
          </w:p>
        </w:tc>
        <w:tc>
          <w:tcPr>
            <w:tcW w:w="1069" w:type="dxa"/>
            <w:vAlign w:val="center"/>
          </w:tcPr>
          <w:p w:rsidR="00FA7D13" w:rsidRPr="0036732F" w:rsidRDefault="00FA7D13" w:rsidP="0074611C">
            <w:pPr>
              <w:pStyle w:val="ae"/>
              <w:adjustRightInd w:val="0"/>
              <w:snapToGrid w:val="0"/>
              <w:spacing w:before="0" w:beforeAutospacing="0" w:after="0" w:afterAutospacing="0" w:line="400" w:lineRule="exact"/>
              <w:jc w:val="center"/>
              <w:rPr>
                <w:rFonts w:eastAsia="方正仿宋简体"/>
                <w:color w:val="000000"/>
                <w:szCs w:val="20"/>
              </w:rPr>
            </w:pPr>
            <w:r w:rsidRPr="0036732F">
              <w:rPr>
                <w:rFonts w:eastAsia="方正仿宋简体" w:hint="eastAsia"/>
                <w:color w:val="000000"/>
                <w:szCs w:val="20"/>
              </w:rPr>
              <w:t>净值增长率①</w:t>
            </w:r>
          </w:p>
        </w:tc>
        <w:tc>
          <w:tcPr>
            <w:tcW w:w="1628" w:type="dxa"/>
            <w:vAlign w:val="center"/>
          </w:tcPr>
          <w:p w:rsidR="00FA7D13" w:rsidRPr="0036732F" w:rsidRDefault="00FA7D13" w:rsidP="0074611C">
            <w:pPr>
              <w:pStyle w:val="ae"/>
              <w:adjustRightInd w:val="0"/>
              <w:snapToGrid w:val="0"/>
              <w:spacing w:before="0" w:beforeAutospacing="0" w:after="0" w:afterAutospacing="0" w:line="400" w:lineRule="exact"/>
              <w:jc w:val="center"/>
              <w:rPr>
                <w:rFonts w:eastAsia="方正仿宋简体"/>
                <w:color w:val="000000"/>
                <w:szCs w:val="20"/>
              </w:rPr>
            </w:pPr>
            <w:r w:rsidRPr="0036732F">
              <w:rPr>
                <w:rFonts w:eastAsia="方正仿宋简体" w:hint="eastAsia"/>
                <w:color w:val="000000"/>
                <w:szCs w:val="20"/>
              </w:rPr>
              <w:t>净值增长率标准差②</w:t>
            </w:r>
          </w:p>
        </w:tc>
        <w:tc>
          <w:tcPr>
            <w:tcW w:w="1633" w:type="dxa"/>
            <w:vAlign w:val="center"/>
          </w:tcPr>
          <w:p w:rsidR="00FA7D13" w:rsidRPr="0036732F" w:rsidRDefault="00FA7D13" w:rsidP="0074611C">
            <w:pPr>
              <w:pStyle w:val="ae"/>
              <w:adjustRightInd w:val="0"/>
              <w:snapToGrid w:val="0"/>
              <w:spacing w:before="0" w:beforeAutospacing="0" w:after="0" w:afterAutospacing="0" w:line="400" w:lineRule="exact"/>
              <w:jc w:val="center"/>
              <w:rPr>
                <w:rFonts w:eastAsia="方正仿宋简体"/>
                <w:color w:val="000000"/>
                <w:szCs w:val="20"/>
              </w:rPr>
            </w:pPr>
            <w:r w:rsidRPr="0036732F">
              <w:rPr>
                <w:rFonts w:eastAsia="方正仿宋简体" w:hint="eastAsia"/>
                <w:color w:val="000000"/>
                <w:szCs w:val="20"/>
              </w:rPr>
              <w:t>业绩比较基准收益率③</w:t>
            </w:r>
          </w:p>
        </w:tc>
        <w:tc>
          <w:tcPr>
            <w:tcW w:w="2195" w:type="dxa"/>
            <w:vAlign w:val="center"/>
          </w:tcPr>
          <w:p w:rsidR="00FA7D13" w:rsidRPr="0036732F" w:rsidRDefault="00FA7D13" w:rsidP="0074611C">
            <w:pPr>
              <w:pStyle w:val="ae"/>
              <w:adjustRightInd w:val="0"/>
              <w:snapToGrid w:val="0"/>
              <w:spacing w:before="0" w:beforeAutospacing="0" w:after="0" w:afterAutospacing="0" w:line="400" w:lineRule="exact"/>
              <w:jc w:val="center"/>
              <w:rPr>
                <w:rFonts w:eastAsia="方正仿宋简体"/>
                <w:color w:val="000000"/>
                <w:szCs w:val="20"/>
              </w:rPr>
            </w:pPr>
            <w:r w:rsidRPr="0036732F">
              <w:rPr>
                <w:rFonts w:eastAsia="方正仿宋简体" w:hint="eastAsia"/>
                <w:color w:val="000000"/>
                <w:szCs w:val="20"/>
              </w:rPr>
              <w:t>业绩比较基准收益率标准差④</w:t>
            </w:r>
          </w:p>
        </w:tc>
        <w:tc>
          <w:tcPr>
            <w:tcW w:w="1054" w:type="dxa"/>
            <w:vAlign w:val="center"/>
          </w:tcPr>
          <w:p w:rsidR="00FA7D13" w:rsidRPr="0036732F" w:rsidRDefault="00FA7D13" w:rsidP="0074611C">
            <w:pPr>
              <w:pStyle w:val="ae"/>
              <w:adjustRightInd w:val="0"/>
              <w:snapToGrid w:val="0"/>
              <w:spacing w:before="0" w:beforeAutospacing="0" w:after="0" w:afterAutospacing="0" w:line="400" w:lineRule="exact"/>
              <w:jc w:val="center"/>
              <w:rPr>
                <w:rFonts w:eastAsia="方正仿宋简体"/>
                <w:color w:val="000000"/>
                <w:szCs w:val="20"/>
              </w:rPr>
            </w:pPr>
            <w:r w:rsidRPr="0036732F">
              <w:rPr>
                <w:rFonts w:eastAsia="方正仿宋简体" w:hint="eastAsia"/>
                <w:color w:val="000000"/>
                <w:szCs w:val="20"/>
              </w:rPr>
              <w:t>①</w:t>
            </w:r>
            <w:r w:rsidRPr="0036732F">
              <w:rPr>
                <w:rFonts w:eastAsia="方正仿宋简体" w:hint="eastAsia"/>
                <w:color w:val="000000"/>
                <w:szCs w:val="20"/>
              </w:rPr>
              <w:t>-</w:t>
            </w:r>
            <w:r w:rsidRPr="0036732F">
              <w:rPr>
                <w:rFonts w:eastAsia="方正仿宋简体" w:hint="eastAsia"/>
                <w:color w:val="000000"/>
                <w:szCs w:val="20"/>
              </w:rPr>
              <w:t>③</w:t>
            </w:r>
          </w:p>
        </w:tc>
        <w:tc>
          <w:tcPr>
            <w:tcW w:w="984" w:type="dxa"/>
            <w:vAlign w:val="center"/>
          </w:tcPr>
          <w:p w:rsidR="00FA7D13" w:rsidRPr="0036732F" w:rsidRDefault="00FA7D13" w:rsidP="0074611C">
            <w:pPr>
              <w:pStyle w:val="ae"/>
              <w:adjustRightInd w:val="0"/>
              <w:snapToGrid w:val="0"/>
              <w:spacing w:before="0" w:beforeAutospacing="0" w:after="0" w:afterAutospacing="0" w:line="400" w:lineRule="exact"/>
              <w:jc w:val="center"/>
              <w:rPr>
                <w:rFonts w:eastAsia="方正仿宋简体"/>
                <w:color w:val="000000"/>
                <w:szCs w:val="20"/>
              </w:rPr>
            </w:pPr>
            <w:r w:rsidRPr="0036732F">
              <w:rPr>
                <w:rFonts w:eastAsia="方正仿宋简体" w:hint="eastAsia"/>
                <w:color w:val="000000"/>
                <w:szCs w:val="20"/>
              </w:rPr>
              <w:t>②</w:t>
            </w:r>
            <w:r w:rsidRPr="0036732F">
              <w:rPr>
                <w:rFonts w:eastAsia="方正仿宋简体" w:hint="eastAsia"/>
                <w:color w:val="000000"/>
                <w:szCs w:val="20"/>
              </w:rPr>
              <w:t>-</w:t>
            </w:r>
            <w:r w:rsidRPr="0036732F">
              <w:rPr>
                <w:rFonts w:eastAsia="方正仿宋简体" w:hint="eastAsia"/>
                <w:color w:val="000000"/>
                <w:szCs w:val="20"/>
              </w:rPr>
              <w:t>④</w:t>
            </w:r>
          </w:p>
        </w:tc>
      </w:tr>
      <w:tr w:rsidR="00FA7D13" w:rsidRPr="00497F40" w:rsidTr="004F2DC0">
        <w:tc>
          <w:tcPr>
            <w:tcW w:w="1309" w:type="dxa"/>
            <w:vAlign w:val="center"/>
          </w:tcPr>
          <w:p w:rsidR="00FA7D13" w:rsidRPr="00497F40" w:rsidRDefault="00FA7D13" w:rsidP="00497F40">
            <w:pPr>
              <w:pStyle w:val="ae"/>
              <w:jc w:val="center"/>
              <w:rPr>
                <w:color w:val="0000FF"/>
                <w:sz w:val="18"/>
                <w:szCs w:val="20"/>
              </w:rPr>
            </w:pPr>
            <w:r w:rsidRPr="00497F40">
              <w:rPr>
                <w:rFonts w:hint="eastAsia"/>
                <w:color w:val="0000FF"/>
                <w:sz w:val="18"/>
                <w:szCs w:val="20"/>
              </w:rPr>
              <w:t>（</w:t>
            </w:r>
            <w:r w:rsidRPr="00497F40">
              <w:rPr>
                <w:color w:val="0000FF"/>
                <w:sz w:val="18"/>
                <w:szCs w:val="20"/>
              </w:rPr>
              <w:t>0518</w:t>
            </w:r>
            <w:r w:rsidRPr="00497F40">
              <w:rPr>
                <w:rFonts w:hint="eastAsia"/>
                <w:color w:val="0000FF"/>
                <w:sz w:val="18"/>
                <w:szCs w:val="20"/>
              </w:rPr>
              <w:t>）</w:t>
            </w:r>
          </w:p>
        </w:tc>
        <w:tc>
          <w:tcPr>
            <w:tcW w:w="1069" w:type="dxa"/>
            <w:vAlign w:val="center"/>
          </w:tcPr>
          <w:p w:rsidR="00FA7D13" w:rsidRPr="00497F40" w:rsidRDefault="00FA7D13" w:rsidP="00497F40">
            <w:pPr>
              <w:pStyle w:val="ae"/>
              <w:jc w:val="center"/>
              <w:rPr>
                <w:color w:val="0000FF"/>
                <w:sz w:val="18"/>
                <w:szCs w:val="20"/>
              </w:rPr>
            </w:pPr>
            <w:r w:rsidRPr="00497F40">
              <w:rPr>
                <w:rFonts w:hint="eastAsia"/>
                <w:color w:val="0000FF"/>
                <w:sz w:val="18"/>
                <w:szCs w:val="20"/>
              </w:rPr>
              <w:t>（</w:t>
            </w:r>
            <w:r w:rsidRPr="00497F40">
              <w:rPr>
                <w:color w:val="0000FF"/>
                <w:sz w:val="18"/>
                <w:szCs w:val="20"/>
              </w:rPr>
              <w:t>0519</w:t>
            </w:r>
            <w:r w:rsidRPr="00497F40">
              <w:rPr>
                <w:rFonts w:hint="eastAsia"/>
                <w:color w:val="0000FF"/>
                <w:sz w:val="18"/>
                <w:szCs w:val="20"/>
              </w:rPr>
              <w:t>）</w:t>
            </w:r>
          </w:p>
        </w:tc>
        <w:tc>
          <w:tcPr>
            <w:tcW w:w="1628" w:type="dxa"/>
            <w:vAlign w:val="center"/>
          </w:tcPr>
          <w:p w:rsidR="00FA7D13" w:rsidRPr="00497F40" w:rsidRDefault="00FA7D13" w:rsidP="00497F40">
            <w:pPr>
              <w:pStyle w:val="ae"/>
              <w:jc w:val="center"/>
              <w:rPr>
                <w:color w:val="0000FF"/>
                <w:sz w:val="18"/>
                <w:szCs w:val="20"/>
              </w:rPr>
            </w:pPr>
            <w:r w:rsidRPr="00497F40">
              <w:rPr>
                <w:rFonts w:hint="eastAsia"/>
                <w:color w:val="0000FF"/>
                <w:sz w:val="18"/>
                <w:szCs w:val="20"/>
              </w:rPr>
              <w:t>（</w:t>
            </w:r>
            <w:r w:rsidRPr="00497F40">
              <w:rPr>
                <w:color w:val="0000FF"/>
                <w:sz w:val="18"/>
                <w:szCs w:val="20"/>
              </w:rPr>
              <w:t>0520</w:t>
            </w:r>
            <w:r w:rsidRPr="00497F40">
              <w:rPr>
                <w:rFonts w:hint="eastAsia"/>
                <w:color w:val="0000FF"/>
                <w:sz w:val="18"/>
                <w:szCs w:val="20"/>
              </w:rPr>
              <w:t>）</w:t>
            </w:r>
          </w:p>
        </w:tc>
        <w:tc>
          <w:tcPr>
            <w:tcW w:w="1633" w:type="dxa"/>
            <w:vAlign w:val="center"/>
          </w:tcPr>
          <w:p w:rsidR="00FA7D13" w:rsidRPr="00497F40" w:rsidRDefault="00FA7D13" w:rsidP="00497F40">
            <w:pPr>
              <w:pStyle w:val="ae"/>
              <w:jc w:val="center"/>
              <w:rPr>
                <w:color w:val="0000FF"/>
                <w:sz w:val="18"/>
                <w:szCs w:val="20"/>
              </w:rPr>
            </w:pPr>
            <w:r w:rsidRPr="00497F40">
              <w:rPr>
                <w:rFonts w:hint="eastAsia"/>
                <w:color w:val="0000FF"/>
                <w:sz w:val="18"/>
                <w:szCs w:val="20"/>
              </w:rPr>
              <w:t>（0521）</w:t>
            </w:r>
          </w:p>
        </w:tc>
        <w:tc>
          <w:tcPr>
            <w:tcW w:w="2195" w:type="dxa"/>
            <w:vAlign w:val="center"/>
          </w:tcPr>
          <w:p w:rsidR="00FA7D13" w:rsidRPr="00497F40" w:rsidRDefault="00FA7D13" w:rsidP="00497F40">
            <w:pPr>
              <w:pStyle w:val="ae"/>
              <w:jc w:val="center"/>
              <w:rPr>
                <w:color w:val="0000FF"/>
                <w:sz w:val="18"/>
                <w:szCs w:val="20"/>
              </w:rPr>
            </w:pPr>
            <w:r w:rsidRPr="00497F40">
              <w:rPr>
                <w:rFonts w:hint="eastAsia"/>
                <w:color w:val="0000FF"/>
                <w:sz w:val="18"/>
                <w:szCs w:val="20"/>
              </w:rPr>
              <w:t>（</w:t>
            </w:r>
            <w:r w:rsidRPr="00497F40">
              <w:rPr>
                <w:color w:val="0000FF"/>
                <w:sz w:val="18"/>
                <w:szCs w:val="20"/>
              </w:rPr>
              <w:t>052</w:t>
            </w:r>
            <w:r w:rsidRPr="00497F40">
              <w:rPr>
                <w:rFonts w:hint="eastAsia"/>
                <w:color w:val="0000FF"/>
                <w:sz w:val="18"/>
                <w:szCs w:val="20"/>
              </w:rPr>
              <w:t>2）</w:t>
            </w:r>
          </w:p>
        </w:tc>
        <w:tc>
          <w:tcPr>
            <w:tcW w:w="1054" w:type="dxa"/>
            <w:vAlign w:val="center"/>
          </w:tcPr>
          <w:p w:rsidR="00FA7D13" w:rsidRPr="00497F40" w:rsidRDefault="00FA7D13" w:rsidP="00497F40">
            <w:pPr>
              <w:pStyle w:val="ae"/>
              <w:jc w:val="center"/>
              <w:rPr>
                <w:color w:val="0000FF"/>
                <w:sz w:val="18"/>
                <w:szCs w:val="20"/>
              </w:rPr>
            </w:pPr>
            <w:r w:rsidRPr="00497F40">
              <w:rPr>
                <w:rFonts w:hint="eastAsia"/>
                <w:color w:val="0000FF"/>
                <w:sz w:val="18"/>
                <w:szCs w:val="20"/>
              </w:rPr>
              <w:t>（</w:t>
            </w:r>
            <w:r w:rsidRPr="00497F40">
              <w:rPr>
                <w:color w:val="0000FF"/>
                <w:sz w:val="18"/>
                <w:szCs w:val="20"/>
              </w:rPr>
              <w:t>052</w:t>
            </w:r>
            <w:r w:rsidRPr="00497F40">
              <w:rPr>
                <w:rFonts w:hint="eastAsia"/>
                <w:color w:val="0000FF"/>
                <w:sz w:val="18"/>
                <w:szCs w:val="20"/>
              </w:rPr>
              <w:t>3）</w:t>
            </w:r>
          </w:p>
        </w:tc>
        <w:tc>
          <w:tcPr>
            <w:tcW w:w="984" w:type="dxa"/>
            <w:vAlign w:val="center"/>
          </w:tcPr>
          <w:p w:rsidR="00FA7D13" w:rsidRPr="00497F40" w:rsidRDefault="00FA7D13" w:rsidP="00497F40">
            <w:pPr>
              <w:pStyle w:val="ae"/>
              <w:jc w:val="center"/>
              <w:rPr>
                <w:color w:val="0000FF"/>
                <w:sz w:val="18"/>
                <w:szCs w:val="20"/>
              </w:rPr>
            </w:pPr>
            <w:r w:rsidRPr="00497F40">
              <w:rPr>
                <w:rFonts w:hint="eastAsia"/>
                <w:color w:val="0000FF"/>
                <w:sz w:val="18"/>
                <w:szCs w:val="20"/>
              </w:rPr>
              <w:t>（0524）</w:t>
            </w: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497F40">
        <w:rPr>
          <w:rFonts w:ascii="宋体" w:eastAsia="宋体" w:hAnsi="宋体" w:hint="eastAsia"/>
          <w:color w:val="0000FF"/>
          <w:kern w:val="0"/>
          <w:sz w:val="18"/>
        </w:rPr>
        <w:t>（</w:t>
      </w:r>
      <w:r w:rsidRPr="00497F40">
        <w:rPr>
          <w:rFonts w:ascii="宋体" w:eastAsia="宋体" w:hAnsi="宋体"/>
          <w:color w:val="0000FF"/>
          <w:kern w:val="0"/>
          <w:sz w:val="18"/>
        </w:rPr>
        <w:t>0525</w:t>
      </w:r>
      <w:r w:rsidRPr="00497F40">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color w:val="000000"/>
          <w:sz w:val="24"/>
        </w:rPr>
      </w:pPr>
    </w:p>
    <w:p w:rsidR="00FA7D13" w:rsidRPr="0074611C" w:rsidRDefault="00FA7D13" w:rsidP="0074611C">
      <w:pPr>
        <w:adjustRightInd w:val="0"/>
        <w:snapToGrid w:val="0"/>
        <w:spacing w:line="400" w:lineRule="exact"/>
        <w:rPr>
          <w:rFonts w:ascii="宋体" w:hAnsi="宋体"/>
          <w:color w:val="000000"/>
        </w:rPr>
      </w:pPr>
      <w:smartTag w:uri="urn:schemas-microsoft-com:office:smarttags" w:element="chsdate">
        <w:smartTagPr>
          <w:attr w:name="Year" w:val="1899"/>
          <w:attr w:name="Month" w:val="12"/>
          <w:attr w:name="Day" w:val="30"/>
          <w:attr w:name="IsLunarDate" w:val="False"/>
          <w:attr w:name="IsROCDate" w:val="False"/>
        </w:smartTagPr>
        <w:r w:rsidRPr="0074611C">
          <w:rPr>
            <w:rFonts w:ascii="宋体" w:hAnsi="宋体" w:hint="eastAsia"/>
            <w:b/>
            <w:bCs/>
            <w:color w:val="000000"/>
            <w:sz w:val="24"/>
          </w:rPr>
          <w:t>3.2.2</w:t>
        </w:r>
      </w:smartTag>
      <w:r w:rsidRPr="0074611C">
        <w:rPr>
          <w:rFonts w:ascii="宋体" w:hAnsi="宋体" w:hint="eastAsia"/>
          <w:b/>
          <w:bCs/>
          <w:color w:val="000000"/>
          <w:sz w:val="24"/>
        </w:rPr>
        <w:t xml:space="preserve"> </w:t>
      </w:r>
      <w:r w:rsidRPr="0074611C">
        <w:rPr>
          <w:rFonts w:ascii="宋体" w:hAnsi="宋体" w:hint="eastAsia"/>
          <w:b/>
          <w:bCs/>
          <w:color w:val="000000"/>
          <w:sz w:val="24"/>
        </w:rPr>
        <w:t>自基金合同生效以来基金累计份额净值增长率变动及其与同期业绩比较基准收益率变动的比较</w:t>
      </w:r>
      <w:r w:rsidRPr="0074611C">
        <w:rPr>
          <w:rStyle w:val="af1"/>
          <w:rFonts w:ascii="宋体" w:hAnsi="宋体"/>
          <w:b/>
          <w:bCs/>
          <w:color w:val="000000"/>
          <w:sz w:val="24"/>
        </w:rPr>
        <w:footnoteReference w:id="7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74611C">
        <w:trPr>
          <w:trHeight w:val="635"/>
        </w:trPr>
        <w:tc>
          <w:tcPr>
            <w:tcW w:w="8522" w:type="dxa"/>
          </w:tcPr>
          <w:p w:rsidR="00FA7D13" w:rsidRPr="0074611C" w:rsidRDefault="00FA7D13" w:rsidP="00497F40">
            <w:pPr>
              <w:pStyle w:val="ae"/>
              <w:jc w:val="both"/>
              <w:rPr>
                <w:color w:val="000000"/>
              </w:rPr>
            </w:pPr>
            <w:r w:rsidRPr="00497F40">
              <w:rPr>
                <w:rFonts w:hint="eastAsia"/>
                <w:color w:val="0000FF"/>
                <w:sz w:val="18"/>
                <w:szCs w:val="20"/>
              </w:rPr>
              <w:lastRenderedPageBreak/>
              <w:t>（</w:t>
            </w:r>
            <w:r w:rsidRPr="00497F40">
              <w:rPr>
                <w:color w:val="0000FF"/>
                <w:sz w:val="18"/>
                <w:szCs w:val="20"/>
              </w:rPr>
              <w:t>0527</w:t>
            </w:r>
            <w:r w:rsidR="00497F40">
              <w:rPr>
                <w:rFonts w:hint="eastAsia"/>
                <w:color w:val="0000FF"/>
                <w:sz w:val="18"/>
                <w:szCs w:val="20"/>
              </w:rPr>
              <w:t>）（</w:t>
            </w:r>
            <w:r w:rsidRPr="00497F40">
              <w:rPr>
                <w:rFonts w:hint="eastAsia"/>
                <w:color w:val="0000FF"/>
                <w:sz w:val="18"/>
                <w:szCs w:val="20"/>
              </w:rPr>
              <w:t>0529</w:t>
            </w:r>
            <w:r w:rsidR="00497F40">
              <w:rPr>
                <w:rFonts w:hint="eastAsia"/>
                <w:color w:val="0000FF"/>
                <w:sz w:val="18"/>
                <w:szCs w:val="20"/>
              </w:rPr>
              <w:t>）（</w:t>
            </w:r>
            <w:r w:rsidRPr="00497F40">
              <w:rPr>
                <w:rFonts w:hint="eastAsia"/>
                <w:color w:val="0000FF"/>
                <w:sz w:val="18"/>
                <w:szCs w:val="20"/>
              </w:rPr>
              <w:t>0532）</w:t>
            </w:r>
          </w:p>
        </w:tc>
      </w:tr>
    </w:tbl>
    <w:p w:rsidR="00FA7D13" w:rsidRPr="00497F40" w:rsidRDefault="00FA7D13" w:rsidP="0074611C">
      <w:pPr>
        <w:adjustRightInd w:val="0"/>
        <w:snapToGrid w:val="0"/>
        <w:spacing w:line="400" w:lineRule="exact"/>
        <w:rPr>
          <w:rFonts w:ascii="宋体" w:eastAsia="宋体" w:hAnsi="宋体"/>
          <w:color w:val="0000FF"/>
          <w:kern w:val="0"/>
          <w:sz w:val="18"/>
        </w:rPr>
      </w:pPr>
      <w:r w:rsidRPr="0074611C">
        <w:rPr>
          <w:rFonts w:ascii="宋体" w:hAnsi="宋体" w:hint="eastAsia"/>
          <w:color w:val="000000"/>
          <w:sz w:val="24"/>
        </w:rPr>
        <w:t>注</w:t>
      </w:r>
      <w:r w:rsidRPr="0074611C">
        <w:rPr>
          <w:rStyle w:val="af1"/>
          <w:rFonts w:ascii="宋体" w:hAnsi="宋体"/>
          <w:color w:val="000000"/>
          <w:sz w:val="24"/>
        </w:rPr>
        <w:footnoteReference w:id="79"/>
      </w:r>
      <w:r w:rsidRPr="0074611C">
        <w:rPr>
          <w:rFonts w:ascii="宋体" w:hAnsi="宋体" w:hint="eastAsia"/>
          <w:color w:val="000000"/>
          <w:sz w:val="24"/>
        </w:rPr>
        <w:t>：</w:t>
      </w:r>
      <w:r w:rsidRPr="00497F40">
        <w:rPr>
          <w:rFonts w:ascii="宋体" w:eastAsia="宋体" w:hAnsi="宋体" w:hint="eastAsia"/>
          <w:color w:val="0000FF"/>
          <w:kern w:val="0"/>
          <w:sz w:val="18"/>
        </w:rPr>
        <w:t>（0533）</w:t>
      </w:r>
      <w:r w:rsidR="007E179D">
        <w:rPr>
          <w:rFonts w:ascii="宋体" w:eastAsia="宋体" w:hAnsi="宋体" w:hint="eastAsia"/>
          <w:color w:val="0000FF"/>
          <w:kern w:val="0"/>
          <w:sz w:val="18"/>
        </w:rPr>
        <w:t>（</w:t>
      </w:r>
      <w:r w:rsidRPr="00497F40">
        <w:rPr>
          <w:rFonts w:ascii="宋体" w:eastAsia="宋体" w:hAnsi="宋体" w:hint="eastAsia"/>
          <w:color w:val="0000FF"/>
          <w:kern w:val="0"/>
          <w:sz w:val="18"/>
        </w:rPr>
        <w:t>0534</w:t>
      </w:r>
      <w:r w:rsidR="007E179D">
        <w:rPr>
          <w:rFonts w:ascii="宋体" w:eastAsia="宋体" w:hAnsi="宋体" w:hint="eastAsia"/>
          <w:color w:val="0000FF"/>
          <w:kern w:val="0"/>
          <w:sz w:val="18"/>
        </w:rPr>
        <w:t>）</w:t>
      </w:r>
    </w:p>
    <w:p w:rsidR="00FA7D13" w:rsidRPr="0074611C" w:rsidRDefault="00FA7D13" w:rsidP="0074611C">
      <w:pPr>
        <w:pStyle w:val="2"/>
        <w:adjustRightInd w:val="0"/>
        <w:snapToGrid w:val="0"/>
        <w:spacing w:before="0" w:after="0" w:line="400" w:lineRule="exact"/>
        <w:jc w:val="center"/>
        <w:rPr>
          <w:rFonts w:ascii="宋体" w:eastAsia="宋体" w:hAnsi="宋体"/>
          <w:bCs w:val="0"/>
          <w:color w:val="000000"/>
          <w:sz w:val="24"/>
          <w:szCs w:val="20"/>
        </w:rPr>
      </w:pPr>
      <w:r w:rsidRPr="0074611C">
        <w:rPr>
          <w:rFonts w:ascii="宋体" w:eastAsia="宋体" w:hAnsi="宋体" w:hint="eastAsia"/>
          <w:bCs w:val="0"/>
          <w:color w:val="000000"/>
          <w:sz w:val="24"/>
          <w:szCs w:val="20"/>
        </w:rPr>
        <w:t>§4  管理人报告</w:t>
      </w: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4.1 </w:t>
      </w:r>
      <w:r w:rsidRPr="0074611C">
        <w:rPr>
          <w:rFonts w:ascii="宋体" w:hAnsi="宋体" w:hint="eastAsia"/>
          <w:b/>
          <w:bCs/>
          <w:color w:val="000000"/>
          <w:sz w:val="24"/>
        </w:rPr>
        <w:t>基金经理（或基金经理小组）简介</w:t>
      </w:r>
      <w:r w:rsidRPr="0074611C">
        <w:rPr>
          <w:rStyle w:val="af1"/>
          <w:rFonts w:ascii="宋体" w:hAnsi="宋体"/>
          <w:b/>
          <w:bCs/>
          <w:color w:val="000000"/>
          <w:sz w:val="24"/>
        </w:rPr>
        <w:footnoteReference w:id="80"/>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8"/>
        <w:gridCol w:w="1260"/>
        <w:gridCol w:w="1440"/>
        <w:gridCol w:w="1858"/>
        <w:gridCol w:w="1800"/>
        <w:gridCol w:w="1214"/>
      </w:tblGrid>
      <w:tr w:rsidR="00FA7D13" w:rsidRPr="0074611C" w:rsidTr="00497F40">
        <w:tc>
          <w:tcPr>
            <w:tcW w:w="1188" w:type="dxa"/>
            <w:vMerge w:val="restar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姓名</w:t>
            </w:r>
          </w:p>
        </w:tc>
        <w:tc>
          <w:tcPr>
            <w:tcW w:w="1260" w:type="dxa"/>
            <w:vMerge w:val="restar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职务</w:t>
            </w:r>
            <w:r w:rsidRPr="0074611C">
              <w:rPr>
                <w:rStyle w:val="af1"/>
                <w:rFonts w:ascii="宋体" w:hAnsi="宋体"/>
                <w:color w:val="000000"/>
                <w:sz w:val="24"/>
              </w:rPr>
              <w:footnoteReference w:id="81"/>
            </w:r>
          </w:p>
        </w:tc>
        <w:tc>
          <w:tcPr>
            <w:tcW w:w="3298" w:type="dxa"/>
            <w:gridSpan w:val="2"/>
            <w:vAlign w:val="center"/>
          </w:tcPr>
          <w:p w:rsidR="00FA7D13" w:rsidRPr="0074611C" w:rsidRDefault="00FA7D13" w:rsidP="0074611C">
            <w:pPr>
              <w:adjustRightInd w:val="0"/>
              <w:snapToGrid w:val="0"/>
              <w:spacing w:line="400" w:lineRule="exact"/>
              <w:jc w:val="center"/>
              <w:rPr>
                <w:rFonts w:ascii="宋体" w:hAnsi="宋体"/>
                <w:color w:val="000000"/>
                <w:sz w:val="24"/>
              </w:rPr>
            </w:pPr>
            <w:proofErr w:type="gramStart"/>
            <w:r w:rsidRPr="0074611C">
              <w:rPr>
                <w:rFonts w:ascii="宋体" w:hAnsi="宋体" w:hint="eastAsia"/>
                <w:color w:val="000000"/>
                <w:sz w:val="24"/>
              </w:rPr>
              <w:t>任本基金</w:t>
            </w:r>
            <w:proofErr w:type="gramEnd"/>
            <w:r w:rsidRPr="0074611C">
              <w:rPr>
                <w:rFonts w:ascii="宋体" w:hAnsi="宋体" w:hint="eastAsia"/>
                <w:color w:val="000000"/>
                <w:sz w:val="24"/>
              </w:rPr>
              <w:t>的基金经理期限</w:t>
            </w:r>
            <w:r w:rsidRPr="0074611C">
              <w:rPr>
                <w:rStyle w:val="af1"/>
                <w:rFonts w:ascii="宋体" w:hAnsi="宋体"/>
                <w:color w:val="000000"/>
                <w:sz w:val="24"/>
              </w:rPr>
              <w:footnoteReference w:id="82"/>
            </w:r>
          </w:p>
        </w:tc>
        <w:tc>
          <w:tcPr>
            <w:tcW w:w="1800" w:type="dxa"/>
            <w:vMerge w:val="restar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证券从业年限</w:t>
            </w:r>
          </w:p>
        </w:tc>
        <w:tc>
          <w:tcPr>
            <w:tcW w:w="1214" w:type="dxa"/>
            <w:vMerge w:val="restar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说明</w:t>
            </w:r>
            <w:r w:rsidRPr="0074611C">
              <w:rPr>
                <w:rStyle w:val="af1"/>
                <w:rFonts w:ascii="宋体" w:hAnsi="宋体"/>
                <w:color w:val="000000"/>
                <w:sz w:val="24"/>
              </w:rPr>
              <w:footnoteReference w:id="83"/>
            </w:r>
          </w:p>
        </w:tc>
      </w:tr>
      <w:tr w:rsidR="00FA7D13" w:rsidRPr="0074611C" w:rsidTr="00497F40">
        <w:tc>
          <w:tcPr>
            <w:tcW w:w="1188" w:type="dxa"/>
            <w:vMerge/>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260" w:type="dxa"/>
            <w:vMerge/>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4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任职日期</w:t>
            </w:r>
          </w:p>
        </w:tc>
        <w:tc>
          <w:tcPr>
            <w:tcW w:w="1858"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离任日期</w:t>
            </w:r>
          </w:p>
        </w:tc>
        <w:tc>
          <w:tcPr>
            <w:tcW w:w="1800" w:type="dxa"/>
            <w:vMerge/>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214" w:type="dxa"/>
            <w:vMerge/>
            <w:vAlign w:val="center"/>
          </w:tcPr>
          <w:p w:rsidR="00FA7D13" w:rsidRPr="0074611C" w:rsidRDefault="00FA7D13" w:rsidP="0074611C">
            <w:pPr>
              <w:adjustRightInd w:val="0"/>
              <w:snapToGrid w:val="0"/>
              <w:spacing w:line="400" w:lineRule="exact"/>
              <w:jc w:val="center"/>
              <w:rPr>
                <w:rFonts w:ascii="宋体" w:hAnsi="宋体"/>
                <w:color w:val="000000"/>
                <w:sz w:val="24"/>
              </w:rPr>
            </w:pPr>
          </w:p>
        </w:tc>
      </w:tr>
      <w:tr w:rsidR="00FA7D13" w:rsidRPr="00497F40" w:rsidTr="00497F40">
        <w:tc>
          <w:tcPr>
            <w:tcW w:w="1188" w:type="dxa"/>
          </w:tcPr>
          <w:p w:rsidR="00FA7D13" w:rsidRPr="00497F40" w:rsidRDefault="00FA7D13" w:rsidP="00497F40">
            <w:pPr>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0556</w:t>
            </w:r>
            <w:r w:rsidRPr="00497F40">
              <w:rPr>
                <w:rFonts w:ascii="宋体" w:eastAsia="宋体" w:hAnsi="宋体" w:hint="eastAsia"/>
                <w:color w:val="0000FF"/>
                <w:kern w:val="0"/>
                <w:sz w:val="18"/>
              </w:rPr>
              <w:t>）</w:t>
            </w:r>
          </w:p>
        </w:tc>
        <w:tc>
          <w:tcPr>
            <w:tcW w:w="1260" w:type="dxa"/>
          </w:tcPr>
          <w:p w:rsidR="00FA7D13" w:rsidRPr="00497F40" w:rsidRDefault="00FA7D13" w:rsidP="00497F40">
            <w:pPr>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0558</w:t>
            </w:r>
            <w:r w:rsidRPr="00497F40">
              <w:rPr>
                <w:rFonts w:ascii="宋体" w:eastAsia="宋体" w:hAnsi="宋体" w:hint="eastAsia"/>
                <w:color w:val="0000FF"/>
                <w:kern w:val="0"/>
                <w:sz w:val="18"/>
              </w:rPr>
              <w:t>）</w:t>
            </w:r>
          </w:p>
        </w:tc>
        <w:tc>
          <w:tcPr>
            <w:tcW w:w="1440" w:type="dxa"/>
          </w:tcPr>
          <w:p w:rsidR="00FA7D13" w:rsidRPr="00497F40" w:rsidRDefault="00FA7D13" w:rsidP="00497F40">
            <w:pPr>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0559</w:t>
            </w:r>
            <w:r w:rsidRPr="00497F40">
              <w:rPr>
                <w:rFonts w:ascii="宋体" w:eastAsia="宋体" w:hAnsi="宋体" w:hint="eastAsia"/>
                <w:color w:val="0000FF"/>
                <w:kern w:val="0"/>
                <w:sz w:val="18"/>
              </w:rPr>
              <w:t>）</w:t>
            </w:r>
          </w:p>
        </w:tc>
        <w:tc>
          <w:tcPr>
            <w:tcW w:w="1858" w:type="dxa"/>
          </w:tcPr>
          <w:p w:rsidR="00FA7D13" w:rsidRPr="00497F40" w:rsidRDefault="00FA7D13" w:rsidP="00497F40">
            <w:pPr>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0560</w:t>
            </w:r>
            <w:r w:rsidRPr="00497F40">
              <w:rPr>
                <w:rFonts w:ascii="宋体" w:eastAsia="宋体" w:hAnsi="宋体" w:hint="eastAsia"/>
                <w:color w:val="0000FF"/>
                <w:kern w:val="0"/>
                <w:sz w:val="18"/>
              </w:rPr>
              <w:t>）</w:t>
            </w:r>
          </w:p>
        </w:tc>
        <w:tc>
          <w:tcPr>
            <w:tcW w:w="1800" w:type="dxa"/>
          </w:tcPr>
          <w:p w:rsidR="00FA7D13" w:rsidRPr="00497F40" w:rsidRDefault="00FA7D13" w:rsidP="00497F40">
            <w:pPr>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056</w:t>
            </w:r>
            <w:r w:rsidRPr="00497F40">
              <w:rPr>
                <w:rFonts w:ascii="宋体" w:eastAsia="宋体" w:hAnsi="宋体" w:hint="eastAsia"/>
                <w:color w:val="0000FF"/>
                <w:kern w:val="0"/>
                <w:sz w:val="18"/>
              </w:rPr>
              <w:t>1）</w:t>
            </w:r>
          </w:p>
        </w:tc>
        <w:tc>
          <w:tcPr>
            <w:tcW w:w="1214" w:type="dxa"/>
          </w:tcPr>
          <w:p w:rsidR="00FA7D13" w:rsidRPr="00497F40" w:rsidRDefault="00FA7D13" w:rsidP="00497F40">
            <w:pPr>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0562</w:t>
            </w:r>
            <w:r w:rsidRPr="00497F40">
              <w:rPr>
                <w:rFonts w:ascii="宋体" w:eastAsia="宋体" w:hAnsi="宋体" w:hint="eastAsia"/>
                <w:color w:val="0000FF"/>
                <w:kern w:val="0"/>
                <w:sz w:val="18"/>
              </w:rPr>
              <w:t>）</w:t>
            </w:r>
          </w:p>
        </w:tc>
      </w:tr>
      <w:tr w:rsidR="00FA7D13" w:rsidRPr="0074611C" w:rsidTr="00497F40">
        <w:tc>
          <w:tcPr>
            <w:tcW w:w="1188" w:type="dxa"/>
          </w:tcPr>
          <w:p w:rsidR="00FA7D13" w:rsidRPr="0074611C" w:rsidRDefault="00FA7D13" w:rsidP="0074611C">
            <w:pPr>
              <w:adjustRightInd w:val="0"/>
              <w:snapToGrid w:val="0"/>
              <w:spacing w:line="400" w:lineRule="exact"/>
              <w:rPr>
                <w:rFonts w:ascii="宋体" w:hAnsi="宋体"/>
                <w:color w:val="000000"/>
              </w:rPr>
            </w:pPr>
          </w:p>
        </w:tc>
        <w:tc>
          <w:tcPr>
            <w:tcW w:w="1260" w:type="dxa"/>
          </w:tcPr>
          <w:p w:rsidR="00FA7D13" w:rsidRPr="0074611C" w:rsidRDefault="00FA7D13" w:rsidP="0074611C">
            <w:pPr>
              <w:adjustRightInd w:val="0"/>
              <w:snapToGrid w:val="0"/>
              <w:spacing w:line="400" w:lineRule="exact"/>
              <w:rPr>
                <w:rFonts w:ascii="宋体" w:hAnsi="宋体"/>
                <w:color w:val="000000"/>
              </w:rPr>
            </w:pPr>
          </w:p>
        </w:tc>
        <w:tc>
          <w:tcPr>
            <w:tcW w:w="1440" w:type="dxa"/>
          </w:tcPr>
          <w:p w:rsidR="00FA7D13" w:rsidRPr="0074611C" w:rsidRDefault="00FA7D13" w:rsidP="0074611C">
            <w:pPr>
              <w:adjustRightInd w:val="0"/>
              <w:snapToGrid w:val="0"/>
              <w:spacing w:line="400" w:lineRule="exact"/>
              <w:rPr>
                <w:rFonts w:ascii="宋体" w:hAnsi="宋体"/>
                <w:color w:val="000000"/>
              </w:rPr>
            </w:pPr>
          </w:p>
        </w:tc>
        <w:tc>
          <w:tcPr>
            <w:tcW w:w="1858" w:type="dxa"/>
          </w:tcPr>
          <w:p w:rsidR="00FA7D13" w:rsidRPr="0074611C" w:rsidRDefault="00FA7D13" w:rsidP="0074611C">
            <w:pPr>
              <w:adjustRightInd w:val="0"/>
              <w:snapToGrid w:val="0"/>
              <w:spacing w:line="400" w:lineRule="exact"/>
              <w:rPr>
                <w:rFonts w:ascii="宋体" w:hAnsi="宋体"/>
                <w:color w:val="000000"/>
              </w:rPr>
            </w:pPr>
          </w:p>
        </w:tc>
        <w:tc>
          <w:tcPr>
            <w:tcW w:w="1800" w:type="dxa"/>
          </w:tcPr>
          <w:p w:rsidR="00FA7D13" w:rsidRPr="0074611C" w:rsidRDefault="00FA7D13" w:rsidP="0074611C">
            <w:pPr>
              <w:adjustRightInd w:val="0"/>
              <w:snapToGrid w:val="0"/>
              <w:spacing w:line="400" w:lineRule="exact"/>
              <w:rPr>
                <w:rFonts w:ascii="宋体" w:hAnsi="宋体"/>
                <w:color w:val="000000"/>
              </w:rPr>
            </w:pPr>
          </w:p>
        </w:tc>
        <w:tc>
          <w:tcPr>
            <w:tcW w:w="1214" w:type="dxa"/>
          </w:tcPr>
          <w:p w:rsidR="00FA7D13" w:rsidRPr="0074611C" w:rsidRDefault="00FA7D13" w:rsidP="0074611C">
            <w:pPr>
              <w:adjustRightInd w:val="0"/>
              <w:snapToGrid w:val="0"/>
              <w:spacing w:line="400" w:lineRule="exact"/>
              <w:rPr>
                <w:rFonts w:ascii="宋体" w:hAnsi="宋体"/>
                <w:color w:val="000000"/>
              </w:rPr>
            </w:pP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497F40">
        <w:rPr>
          <w:rFonts w:ascii="宋体" w:eastAsia="宋体" w:hAnsi="宋体" w:hint="eastAsia"/>
          <w:color w:val="0000FF"/>
          <w:kern w:val="0"/>
          <w:sz w:val="18"/>
        </w:rPr>
        <w:t>（</w:t>
      </w:r>
      <w:r w:rsidRPr="00497F40">
        <w:rPr>
          <w:rFonts w:ascii="宋体" w:eastAsia="宋体" w:hAnsi="宋体"/>
          <w:color w:val="0000FF"/>
          <w:kern w:val="0"/>
          <w:sz w:val="18"/>
        </w:rPr>
        <w:t>0563</w:t>
      </w:r>
      <w:r w:rsidRPr="00497F40">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4.2 </w:t>
      </w:r>
      <w:r w:rsidRPr="0074611C">
        <w:rPr>
          <w:rFonts w:ascii="宋体" w:hAnsi="宋体" w:hint="eastAsia"/>
          <w:b/>
          <w:bCs/>
          <w:color w:val="000000"/>
          <w:sz w:val="24"/>
        </w:rPr>
        <w:t>境外投资顾问为本基金提供投资建议的主要成员简介</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3960"/>
        <w:gridCol w:w="2520"/>
        <w:gridCol w:w="1080"/>
      </w:tblGrid>
      <w:tr w:rsidR="00FA7D13" w:rsidRPr="0074611C">
        <w:trPr>
          <w:trHeight w:val="560"/>
        </w:trPr>
        <w:tc>
          <w:tcPr>
            <w:tcW w:w="1008" w:type="dxa"/>
            <w:vMerge w:val="restar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姓名</w:t>
            </w:r>
          </w:p>
        </w:tc>
        <w:tc>
          <w:tcPr>
            <w:tcW w:w="3960" w:type="dxa"/>
            <w:vMerge w:val="restar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在境外投资顾问所任职务</w:t>
            </w:r>
          </w:p>
        </w:tc>
        <w:tc>
          <w:tcPr>
            <w:tcW w:w="2520" w:type="dxa"/>
            <w:vMerge w:val="restar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证券从业年限</w:t>
            </w:r>
          </w:p>
        </w:tc>
        <w:tc>
          <w:tcPr>
            <w:tcW w:w="1080" w:type="dxa"/>
            <w:vMerge w:val="restar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说明</w:t>
            </w:r>
          </w:p>
        </w:tc>
      </w:tr>
      <w:tr w:rsidR="00FA7D13" w:rsidRPr="0074611C">
        <w:trPr>
          <w:trHeight w:val="560"/>
        </w:trPr>
        <w:tc>
          <w:tcPr>
            <w:tcW w:w="1008" w:type="dxa"/>
            <w:vMerge/>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3960" w:type="dxa"/>
            <w:vMerge/>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2520" w:type="dxa"/>
            <w:vMerge/>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080" w:type="dxa"/>
            <w:vMerge/>
            <w:vAlign w:val="center"/>
          </w:tcPr>
          <w:p w:rsidR="00FA7D13" w:rsidRPr="0074611C" w:rsidRDefault="00FA7D13" w:rsidP="0074611C">
            <w:pPr>
              <w:adjustRightInd w:val="0"/>
              <w:snapToGrid w:val="0"/>
              <w:spacing w:line="400" w:lineRule="exact"/>
              <w:jc w:val="center"/>
              <w:rPr>
                <w:rFonts w:ascii="宋体" w:hAnsi="宋体"/>
                <w:color w:val="000000"/>
                <w:sz w:val="24"/>
              </w:rPr>
            </w:pPr>
          </w:p>
        </w:tc>
      </w:tr>
      <w:tr w:rsidR="00FA7D13" w:rsidRPr="00497F40">
        <w:tc>
          <w:tcPr>
            <w:tcW w:w="1008" w:type="dxa"/>
          </w:tcPr>
          <w:p w:rsidR="00FA7D13" w:rsidRPr="00497F40" w:rsidRDefault="007E179D" w:rsidP="00497F40">
            <w:pPr>
              <w:rPr>
                <w:rFonts w:ascii="宋体" w:eastAsia="宋体" w:hAnsi="宋体"/>
                <w:color w:val="0000FF"/>
                <w:kern w:val="0"/>
                <w:sz w:val="18"/>
              </w:rPr>
            </w:pPr>
            <w:r>
              <w:rPr>
                <w:rFonts w:ascii="宋体" w:eastAsia="宋体" w:hAnsi="宋体" w:hint="eastAsia"/>
                <w:color w:val="0000FF"/>
                <w:kern w:val="0"/>
                <w:sz w:val="18"/>
              </w:rPr>
              <w:t>（</w:t>
            </w:r>
            <w:r w:rsidR="00FA7D13" w:rsidRPr="00497F40">
              <w:rPr>
                <w:rFonts w:ascii="宋体" w:eastAsia="宋体" w:hAnsi="宋体"/>
                <w:color w:val="0000FF"/>
                <w:kern w:val="0"/>
                <w:sz w:val="18"/>
              </w:rPr>
              <w:t>0565</w:t>
            </w:r>
            <w:r>
              <w:rPr>
                <w:rFonts w:ascii="宋体" w:eastAsia="宋体" w:hAnsi="宋体" w:hint="eastAsia"/>
                <w:color w:val="0000FF"/>
                <w:kern w:val="0"/>
                <w:sz w:val="18"/>
              </w:rPr>
              <w:t>）</w:t>
            </w:r>
          </w:p>
        </w:tc>
        <w:tc>
          <w:tcPr>
            <w:tcW w:w="3960" w:type="dxa"/>
          </w:tcPr>
          <w:p w:rsidR="00FA7D13" w:rsidRPr="00497F40" w:rsidRDefault="007E179D" w:rsidP="00497F40">
            <w:pPr>
              <w:rPr>
                <w:rFonts w:ascii="宋体" w:eastAsia="宋体" w:hAnsi="宋体"/>
                <w:color w:val="0000FF"/>
                <w:kern w:val="0"/>
                <w:sz w:val="18"/>
              </w:rPr>
            </w:pPr>
            <w:r>
              <w:rPr>
                <w:rFonts w:ascii="宋体" w:eastAsia="宋体" w:hAnsi="宋体" w:hint="eastAsia"/>
                <w:color w:val="0000FF"/>
                <w:kern w:val="0"/>
                <w:sz w:val="18"/>
              </w:rPr>
              <w:t>（</w:t>
            </w:r>
            <w:r w:rsidR="00FA7D13" w:rsidRPr="00497F40">
              <w:rPr>
                <w:rFonts w:ascii="宋体" w:eastAsia="宋体" w:hAnsi="宋体"/>
                <w:color w:val="0000FF"/>
                <w:kern w:val="0"/>
                <w:sz w:val="18"/>
              </w:rPr>
              <w:t>0566</w:t>
            </w:r>
            <w:r>
              <w:rPr>
                <w:rFonts w:ascii="宋体" w:eastAsia="宋体" w:hAnsi="宋体" w:hint="eastAsia"/>
                <w:color w:val="0000FF"/>
                <w:kern w:val="0"/>
                <w:sz w:val="18"/>
              </w:rPr>
              <w:t>）</w:t>
            </w:r>
          </w:p>
        </w:tc>
        <w:tc>
          <w:tcPr>
            <w:tcW w:w="2520" w:type="dxa"/>
          </w:tcPr>
          <w:p w:rsidR="00FA7D13" w:rsidRPr="00497F40" w:rsidRDefault="007E179D" w:rsidP="00497F40">
            <w:pPr>
              <w:rPr>
                <w:rFonts w:ascii="宋体" w:eastAsia="宋体" w:hAnsi="宋体"/>
                <w:color w:val="0000FF"/>
                <w:kern w:val="0"/>
                <w:sz w:val="18"/>
              </w:rPr>
            </w:pPr>
            <w:r>
              <w:rPr>
                <w:rFonts w:ascii="宋体" w:eastAsia="宋体" w:hAnsi="宋体" w:hint="eastAsia"/>
                <w:color w:val="0000FF"/>
                <w:kern w:val="0"/>
                <w:sz w:val="18"/>
              </w:rPr>
              <w:t>（</w:t>
            </w:r>
            <w:r w:rsidR="00FA7D13" w:rsidRPr="00497F40">
              <w:rPr>
                <w:rFonts w:ascii="宋体" w:eastAsia="宋体" w:hAnsi="宋体"/>
                <w:color w:val="0000FF"/>
                <w:kern w:val="0"/>
                <w:sz w:val="18"/>
              </w:rPr>
              <w:t>0567</w:t>
            </w:r>
            <w:r>
              <w:rPr>
                <w:rFonts w:ascii="宋体" w:eastAsia="宋体" w:hAnsi="宋体" w:hint="eastAsia"/>
                <w:color w:val="0000FF"/>
                <w:kern w:val="0"/>
                <w:sz w:val="18"/>
              </w:rPr>
              <w:t>）</w:t>
            </w:r>
          </w:p>
        </w:tc>
        <w:tc>
          <w:tcPr>
            <w:tcW w:w="1080" w:type="dxa"/>
          </w:tcPr>
          <w:p w:rsidR="00FA7D13" w:rsidRPr="00497F40" w:rsidRDefault="007E179D" w:rsidP="00497F40">
            <w:pPr>
              <w:rPr>
                <w:rFonts w:ascii="宋体" w:eastAsia="宋体" w:hAnsi="宋体"/>
                <w:color w:val="0000FF"/>
                <w:kern w:val="0"/>
                <w:sz w:val="18"/>
              </w:rPr>
            </w:pPr>
            <w:r>
              <w:rPr>
                <w:rFonts w:ascii="宋体" w:eastAsia="宋体" w:hAnsi="宋体" w:hint="eastAsia"/>
                <w:color w:val="0000FF"/>
                <w:kern w:val="0"/>
                <w:sz w:val="18"/>
              </w:rPr>
              <w:t>（</w:t>
            </w:r>
            <w:r w:rsidR="00FA7D13" w:rsidRPr="00497F40">
              <w:rPr>
                <w:rFonts w:ascii="宋体" w:eastAsia="宋体" w:hAnsi="宋体"/>
                <w:color w:val="0000FF"/>
                <w:kern w:val="0"/>
                <w:sz w:val="18"/>
              </w:rPr>
              <w:t>0568</w:t>
            </w:r>
            <w:r>
              <w:rPr>
                <w:rFonts w:ascii="宋体" w:eastAsia="宋体" w:hAnsi="宋体" w:hint="eastAsia"/>
                <w:color w:val="0000FF"/>
                <w:kern w:val="0"/>
                <w:sz w:val="18"/>
              </w:rPr>
              <w:t>）</w:t>
            </w: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74611C">
        <w:rPr>
          <w:rFonts w:ascii="宋体" w:hAnsi="宋体" w:hint="eastAsia"/>
          <w:color w:val="000000"/>
          <w:sz w:val="24"/>
        </w:rPr>
        <w:t>:</w:t>
      </w:r>
      <w:r w:rsidR="00497F40" w:rsidRPr="00497F40">
        <w:rPr>
          <w:rFonts w:ascii="宋体" w:eastAsia="宋体" w:hAnsi="宋体" w:hint="eastAsia"/>
          <w:color w:val="0000FF"/>
          <w:kern w:val="0"/>
          <w:sz w:val="18"/>
        </w:rPr>
        <w:t>（1740）</w:t>
      </w: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4.3 </w:t>
      </w:r>
      <w:r w:rsidRPr="0074611C">
        <w:rPr>
          <w:rFonts w:ascii="宋体" w:hAnsi="宋体" w:hint="eastAsia"/>
          <w:b/>
          <w:bCs/>
          <w:color w:val="000000"/>
          <w:sz w:val="24"/>
        </w:rPr>
        <w:t>报告期内本基金运作遵规守信情况说明</w:t>
      </w:r>
    </w:p>
    <w:p w:rsidR="00FA7D13" w:rsidRPr="00497F40" w:rsidRDefault="00FA7D13" w:rsidP="00497F40">
      <w:pPr>
        <w:adjustRightInd w:val="0"/>
        <w:snapToGrid w:val="0"/>
        <w:spacing w:line="460" w:lineRule="exac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0579</w:t>
      </w:r>
      <w:r w:rsidRPr="00497F40">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4.4 </w:t>
      </w:r>
      <w:r w:rsidRPr="0074611C">
        <w:rPr>
          <w:rFonts w:ascii="宋体" w:hAnsi="宋体" w:hint="eastAsia"/>
          <w:b/>
          <w:bCs/>
          <w:color w:val="000000"/>
          <w:sz w:val="24"/>
        </w:rPr>
        <w:t>公平交易专项说明</w:t>
      </w:r>
    </w:p>
    <w:p w:rsidR="00FA7D13" w:rsidRPr="0074611C" w:rsidRDefault="00FA7D13" w:rsidP="0074611C">
      <w:pPr>
        <w:adjustRightInd w:val="0"/>
        <w:snapToGrid w:val="0"/>
        <w:spacing w:line="400" w:lineRule="exact"/>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74611C">
          <w:rPr>
            <w:rFonts w:ascii="宋体" w:hAnsi="宋体" w:hint="eastAsia"/>
            <w:b/>
            <w:bCs/>
            <w:color w:val="000000"/>
            <w:sz w:val="24"/>
          </w:rPr>
          <w:t>4.4.</w:t>
        </w:r>
        <w:r w:rsidRPr="0074611C">
          <w:rPr>
            <w:rFonts w:ascii="宋体" w:hAnsi="宋体" w:hint="eastAsia"/>
            <w:color w:val="000000"/>
            <w:sz w:val="24"/>
          </w:rPr>
          <w:t>1</w:t>
        </w:r>
      </w:smartTag>
      <w:r w:rsidRPr="0074611C">
        <w:rPr>
          <w:rFonts w:ascii="宋体" w:hAnsi="宋体" w:hint="eastAsia"/>
          <w:color w:val="000000"/>
          <w:sz w:val="24"/>
        </w:rPr>
        <w:t xml:space="preserve"> </w:t>
      </w:r>
      <w:r w:rsidRPr="0074611C">
        <w:rPr>
          <w:rFonts w:ascii="宋体" w:hAnsi="宋体" w:hint="eastAsia"/>
          <w:color w:val="000000"/>
          <w:sz w:val="24"/>
        </w:rPr>
        <w:t>公平交易制度的执行情况</w:t>
      </w:r>
    </w:p>
    <w:p w:rsidR="00FA7D13" w:rsidRPr="00497F40" w:rsidRDefault="00FA7D13" w:rsidP="00497F40">
      <w:pPr>
        <w:adjustRightInd w:val="0"/>
        <w:snapToGrid w:val="0"/>
        <w:spacing w:line="460" w:lineRule="exac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0570</w:t>
      </w:r>
      <w:r w:rsidRPr="00497F40">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b/>
          <w:bCs/>
          <w:color w:val="000000"/>
          <w:sz w:val="24"/>
        </w:rPr>
        <w:t>4.4.</w:t>
      </w:r>
      <w:r w:rsidRPr="0074611C">
        <w:rPr>
          <w:rFonts w:ascii="宋体" w:hAnsi="宋体" w:hint="eastAsia"/>
          <w:color w:val="000000"/>
          <w:sz w:val="24"/>
        </w:rPr>
        <w:t>2</w:t>
      </w:r>
      <w:r w:rsidRPr="0074611C">
        <w:rPr>
          <w:rFonts w:ascii="宋体" w:hAnsi="宋体"/>
          <w:color w:val="000000"/>
          <w:sz w:val="24"/>
        </w:rPr>
        <w:t>异常交易行为</w:t>
      </w:r>
      <w:r w:rsidRPr="0074611C">
        <w:rPr>
          <w:rFonts w:ascii="宋体" w:hAnsi="宋体" w:hint="eastAsia"/>
          <w:color w:val="000000"/>
          <w:sz w:val="24"/>
        </w:rPr>
        <w:t>的</w:t>
      </w:r>
      <w:r w:rsidRPr="0074611C">
        <w:rPr>
          <w:rFonts w:ascii="宋体" w:hAnsi="宋体"/>
          <w:color w:val="000000"/>
          <w:sz w:val="24"/>
        </w:rPr>
        <w:t>专项说明</w:t>
      </w:r>
      <w:r w:rsidRPr="0074611C">
        <w:rPr>
          <w:rStyle w:val="af1"/>
          <w:rFonts w:ascii="宋体" w:hAnsi="宋体"/>
          <w:color w:val="000000"/>
          <w:sz w:val="24"/>
        </w:rPr>
        <w:footnoteReference w:id="84"/>
      </w:r>
    </w:p>
    <w:p w:rsidR="00FA7D13" w:rsidRPr="00497F40" w:rsidRDefault="00FA7D13" w:rsidP="00497F40">
      <w:pPr>
        <w:adjustRightInd w:val="0"/>
        <w:snapToGrid w:val="0"/>
        <w:spacing w:line="460" w:lineRule="exact"/>
        <w:rPr>
          <w:rFonts w:ascii="宋体" w:eastAsia="宋体" w:hAnsi="宋体"/>
          <w:color w:val="0000FF"/>
          <w:kern w:val="0"/>
          <w:sz w:val="18"/>
        </w:rPr>
      </w:pPr>
      <w:r w:rsidRPr="00497F40">
        <w:rPr>
          <w:rFonts w:ascii="宋体" w:eastAsia="宋体" w:hAnsi="宋体" w:hint="eastAsia"/>
          <w:color w:val="0000FF"/>
          <w:kern w:val="0"/>
          <w:sz w:val="18"/>
        </w:rPr>
        <w:t>（0578）</w:t>
      </w: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4.5 </w:t>
      </w:r>
      <w:r w:rsidRPr="0074611C">
        <w:rPr>
          <w:rFonts w:ascii="宋体" w:hAnsi="宋体" w:hint="eastAsia"/>
          <w:b/>
          <w:bCs/>
          <w:color w:val="000000"/>
          <w:sz w:val="24"/>
        </w:rPr>
        <w:t>报告期内基金的投资策略和业绩表现说明</w:t>
      </w:r>
    </w:p>
    <w:p w:rsidR="00FA7D13" w:rsidRPr="00497F40" w:rsidRDefault="00FA7D13" w:rsidP="00497F40">
      <w:pPr>
        <w:adjustRightInd w:val="0"/>
        <w:snapToGrid w:val="0"/>
        <w:spacing w:line="460" w:lineRule="exact"/>
        <w:rPr>
          <w:rFonts w:ascii="宋体" w:eastAsia="宋体" w:hAnsi="宋体"/>
          <w:color w:val="0000FF"/>
          <w:kern w:val="0"/>
          <w:sz w:val="18"/>
        </w:rPr>
      </w:pPr>
      <w:r w:rsidRPr="00497F40">
        <w:rPr>
          <w:rFonts w:ascii="宋体" w:eastAsia="宋体" w:hAnsi="宋体" w:hint="eastAsia"/>
          <w:color w:val="0000FF"/>
          <w:kern w:val="0"/>
          <w:sz w:val="18"/>
        </w:rPr>
        <w:lastRenderedPageBreak/>
        <w:t>（</w:t>
      </w:r>
      <w:r w:rsidRPr="00497F40">
        <w:rPr>
          <w:rFonts w:ascii="宋体" w:eastAsia="宋体" w:hAnsi="宋体"/>
          <w:color w:val="0000FF"/>
          <w:kern w:val="0"/>
          <w:sz w:val="18"/>
        </w:rPr>
        <w:t>0580</w:t>
      </w:r>
      <w:r w:rsidRPr="00497F40">
        <w:rPr>
          <w:rFonts w:ascii="宋体" w:eastAsia="宋体" w:hAnsi="宋体" w:hint="eastAsia"/>
          <w:color w:val="0000FF"/>
          <w:kern w:val="0"/>
          <w:sz w:val="18"/>
        </w:rPr>
        <w:t>）</w:t>
      </w:r>
    </w:p>
    <w:p w:rsidR="00FA7D13" w:rsidRPr="0074611C" w:rsidRDefault="00FA7D13" w:rsidP="0074611C">
      <w:pPr>
        <w:pStyle w:val="2"/>
        <w:adjustRightInd w:val="0"/>
        <w:snapToGrid w:val="0"/>
        <w:spacing w:before="0" w:after="0" w:line="400" w:lineRule="exact"/>
        <w:jc w:val="center"/>
        <w:rPr>
          <w:rFonts w:ascii="宋体" w:eastAsia="宋体" w:hAnsi="宋体"/>
          <w:bCs w:val="0"/>
          <w:color w:val="000000"/>
          <w:sz w:val="24"/>
          <w:szCs w:val="20"/>
        </w:rPr>
      </w:pPr>
      <w:r w:rsidRPr="0074611C">
        <w:rPr>
          <w:rFonts w:ascii="宋体" w:eastAsia="宋体" w:hAnsi="宋体" w:hint="eastAsia"/>
          <w:bCs w:val="0"/>
          <w:color w:val="000000"/>
          <w:sz w:val="24"/>
          <w:szCs w:val="20"/>
        </w:rPr>
        <w:t>§5  投资组合报告</w:t>
      </w:r>
      <w:r w:rsidRPr="0074611C">
        <w:rPr>
          <w:rStyle w:val="af1"/>
          <w:rFonts w:ascii="宋体" w:eastAsia="宋体" w:hAnsi="宋体"/>
          <w:bCs w:val="0"/>
          <w:color w:val="000000"/>
          <w:sz w:val="24"/>
          <w:szCs w:val="20"/>
        </w:rPr>
        <w:footnoteReference w:id="85"/>
      </w: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5.1 </w:t>
      </w:r>
      <w:r w:rsidRPr="0074611C">
        <w:rPr>
          <w:rFonts w:ascii="宋体" w:hAnsi="宋体" w:hint="eastAsia"/>
          <w:b/>
          <w:bCs/>
          <w:color w:val="000000"/>
          <w:sz w:val="24"/>
        </w:rPr>
        <w:t>报告期末基金资产组合情况</w:t>
      </w:r>
    </w:p>
    <w:tbl>
      <w:tblPr>
        <w:tblW w:w="5012" w:type="pct"/>
        <w:tblLayout w:type="fixed"/>
        <w:tblCellMar>
          <w:left w:w="0" w:type="dxa"/>
          <w:right w:w="0" w:type="dxa"/>
        </w:tblCellMar>
        <w:tblLook w:val="0000"/>
      </w:tblPr>
      <w:tblGrid>
        <w:gridCol w:w="573"/>
        <w:gridCol w:w="3783"/>
        <w:gridCol w:w="624"/>
        <w:gridCol w:w="1556"/>
        <w:gridCol w:w="2226"/>
      </w:tblGrid>
      <w:tr w:rsidR="00FA7D13" w:rsidRPr="0074611C">
        <w:trPr>
          <w:trHeight w:val="20"/>
        </w:trPr>
        <w:tc>
          <w:tcPr>
            <w:tcW w:w="327" w:type="pct"/>
            <w:tcBorders>
              <w:top w:val="single" w:sz="4" w:space="0" w:color="auto"/>
              <w:left w:val="single" w:sz="4" w:space="0" w:color="auto"/>
              <w:bottom w:val="single" w:sz="4" w:space="0" w:color="auto"/>
              <w:right w:val="single" w:sz="4" w:space="0" w:color="auto"/>
            </w:tcBorders>
            <w:noWrap/>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序号</w:t>
            </w:r>
          </w:p>
        </w:tc>
        <w:tc>
          <w:tcPr>
            <w:tcW w:w="2515" w:type="pct"/>
            <w:gridSpan w:val="2"/>
            <w:tcBorders>
              <w:top w:val="single" w:sz="4" w:space="0" w:color="auto"/>
              <w:left w:val="nil"/>
              <w:bottom w:val="single" w:sz="4" w:space="0" w:color="auto"/>
              <w:right w:val="single" w:sz="4" w:space="0" w:color="auto"/>
            </w:tcBorders>
            <w:noWrap/>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color w:val="000000"/>
                <w:sz w:val="24"/>
              </w:rPr>
              <w:t>项目</w:t>
            </w:r>
          </w:p>
        </w:tc>
        <w:tc>
          <w:tcPr>
            <w:tcW w:w="888" w:type="pct"/>
            <w:tcBorders>
              <w:top w:val="single" w:sz="4" w:space="0" w:color="auto"/>
              <w:left w:val="nil"/>
              <w:bottom w:val="single" w:sz="4" w:space="0" w:color="auto"/>
              <w:right w:val="single" w:sz="4" w:space="0" w:color="auto"/>
            </w:tcBorders>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color w:val="000000"/>
                <w:sz w:val="24"/>
              </w:rPr>
              <w:t>金额</w:t>
            </w:r>
            <w:r w:rsidRPr="0074611C">
              <w:rPr>
                <w:rStyle w:val="af1"/>
                <w:rFonts w:ascii="宋体" w:hAnsi="宋体"/>
                <w:color w:val="000000"/>
                <w:sz w:val="24"/>
              </w:rPr>
              <w:footnoteReference w:id="86"/>
            </w:r>
          </w:p>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（××元</w:t>
            </w:r>
            <w:r w:rsidRPr="0074611C">
              <w:rPr>
                <w:rStyle w:val="af1"/>
                <w:rFonts w:ascii="宋体" w:hAnsi="宋体"/>
                <w:color w:val="000000"/>
                <w:sz w:val="24"/>
              </w:rPr>
              <w:footnoteReference w:id="87"/>
            </w:r>
            <w:r w:rsidRPr="0074611C">
              <w:rPr>
                <w:rFonts w:ascii="宋体" w:hAnsi="宋体" w:hint="eastAsia"/>
                <w:color w:val="000000"/>
                <w:sz w:val="24"/>
              </w:rPr>
              <w:t>）</w:t>
            </w:r>
          </w:p>
        </w:tc>
        <w:tc>
          <w:tcPr>
            <w:tcW w:w="1270" w:type="pct"/>
            <w:tcBorders>
              <w:top w:val="single" w:sz="4" w:space="0" w:color="auto"/>
              <w:left w:val="nil"/>
              <w:bottom w:val="single" w:sz="4" w:space="0" w:color="auto"/>
              <w:right w:val="single" w:sz="4" w:space="0" w:color="auto"/>
            </w:tcBorders>
            <w:noWrap/>
            <w:vAlign w:val="center"/>
          </w:tcPr>
          <w:p w:rsidR="006C79DD" w:rsidRDefault="00FA7D13" w:rsidP="0074611C">
            <w:pPr>
              <w:adjustRightInd w:val="0"/>
              <w:snapToGrid w:val="0"/>
              <w:spacing w:line="400" w:lineRule="exact"/>
              <w:jc w:val="center"/>
              <w:rPr>
                <w:rFonts w:ascii="宋体" w:hAnsi="宋体"/>
                <w:color w:val="000000"/>
                <w:sz w:val="24"/>
              </w:rPr>
            </w:pPr>
            <w:r w:rsidRPr="0074611C">
              <w:rPr>
                <w:rFonts w:ascii="宋体" w:hAnsi="宋体"/>
                <w:color w:val="000000"/>
                <w:sz w:val="24"/>
              </w:rPr>
              <w:t>占基金总资产的</w:t>
            </w:r>
          </w:p>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color w:val="000000"/>
                <w:sz w:val="24"/>
              </w:rPr>
              <w:t>比例（</w:t>
            </w:r>
            <w:r w:rsidRPr="0074611C">
              <w:rPr>
                <w:rFonts w:ascii="宋体" w:hAnsi="宋体"/>
                <w:color w:val="000000"/>
                <w:sz w:val="24"/>
              </w:rPr>
              <w:t>%</w:t>
            </w:r>
            <w:r w:rsidRPr="0074611C">
              <w:rPr>
                <w:rFonts w:ascii="宋体" w:hAnsi="宋体"/>
                <w:color w:val="000000"/>
                <w:sz w:val="24"/>
              </w:rPr>
              <w:t>）</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1</w:t>
            </w: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hint="eastAsia"/>
                <w:color w:val="000000"/>
                <w:sz w:val="24"/>
              </w:rPr>
              <w:t>权益投资</w:t>
            </w:r>
            <w:r w:rsidRPr="0074611C">
              <w:rPr>
                <w:rStyle w:val="af1"/>
                <w:rFonts w:ascii="宋体" w:hAnsi="宋体"/>
                <w:color w:val="000000"/>
                <w:sz w:val="24"/>
              </w:rPr>
              <w:footnoteReference w:id="88"/>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1049</w:t>
            </w:r>
            <w:r w:rsidRPr="00497F40">
              <w:rPr>
                <w:rFonts w:ascii="宋体" w:eastAsia="宋体" w:hAnsi="宋体" w:hint="eastAsia"/>
                <w:color w:val="0000FF"/>
                <w:kern w:val="0"/>
                <w:sz w:val="18"/>
              </w:rPr>
              <w:t>）</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1050</w:t>
            </w:r>
            <w:r w:rsidRPr="00497F40">
              <w:rPr>
                <w:rFonts w:ascii="宋体" w:eastAsia="宋体" w:hAnsi="宋体" w:hint="eastAsia"/>
                <w:color w:val="0000FF"/>
                <w:kern w:val="0"/>
                <w:sz w:val="18"/>
              </w:rPr>
              <w:t>）</w:t>
            </w:r>
          </w:p>
        </w:tc>
      </w:tr>
      <w:tr w:rsidR="00FA7D13" w:rsidRPr="0074611C" w:rsidTr="00497F40">
        <w:trPr>
          <w:trHeight w:val="484"/>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hint="eastAsia"/>
                <w:color w:val="000000"/>
                <w:sz w:val="24"/>
              </w:rPr>
              <w:t>其中：普通股</w:t>
            </w:r>
          </w:p>
        </w:tc>
        <w:tc>
          <w:tcPr>
            <w:tcW w:w="888" w:type="pct"/>
            <w:tcBorders>
              <w:top w:val="single" w:sz="4" w:space="0" w:color="auto"/>
              <w:left w:val="nil"/>
              <w:bottom w:val="single" w:sz="4" w:space="0" w:color="auto"/>
              <w:right w:val="single" w:sz="4" w:space="0" w:color="auto"/>
            </w:tcBorders>
            <w:vAlign w:val="center"/>
          </w:tcPr>
          <w:p w:rsidR="00FA7D13" w:rsidRPr="00497F40" w:rsidRDefault="007E179D" w:rsidP="00497F40">
            <w:pPr>
              <w:jc w:val="right"/>
              <w:rPr>
                <w:rFonts w:ascii="宋体" w:eastAsia="宋体" w:hAnsi="宋体"/>
                <w:color w:val="0000FF"/>
                <w:kern w:val="0"/>
                <w:sz w:val="18"/>
              </w:rPr>
            </w:pPr>
            <w:r>
              <w:rPr>
                <w:rFonts w:ascii="宋体" w:eastAsia="宋体" w:hAnsi="宋体" w:hint="eastAsia"/>
                <w:color w:val="0000FF"/>
                <w:kern w:val="0"/>
                <w:sz w:val="18"/>
              </w:rPr>
              <w:t>（</w:t>
            </w:r>
            <w:r w:rsidR="00FA7D13" w:rsidRPr="00497F40">
              <w:rPr>
                <w:rFonts w:ascii="宋体" w:eastAsia="宋体" w:hAnsi="宋体"/>
                <w:color w:val="0000FF"/>
                <w:kern w:val="0"/>
                <w:sz w:val="18"/>
              </w:rPr>
              <w:t>1053</w:t>
            </w:r>
            <w:r>
              <w:rPr>
                <w:rFonts w:ascii="宋体" w:eastAsia="宋体" w:hAnsi="宋体" w:hint="eastAsia"/>
                <w:color w:val="0000FF"/>
                <w:kern w:val="0"/>
                <w:sz w:val="18"/>
              </w:rPr>
              <w:t>）</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7E179D" w:rsidP="00497F40">
            <w:pPr>
              <w:jc w:val="right"/>
              <w:rPr>
                <w:rFonts w:ascii="宋体" w:eastAsia="宋体" w:hAnsi="宋体"/>
                <w:color w:val="0000FF"/>
                <w:kern w:val="0"/>
                <w:sz w:val="18"/>
              </w:rPr>
            </w:pPr>
            <w:r>
              <w:rPr>
                <w:rFonts w:ascii="宋体" w:eastAsia="宋体" w:hAnsi="宋体" w:hint="eastAsia"/>
                <w:color w:val="0000FF"/>
                <w:kern w:val="0"/>
                <w:sz w:val="18"/>
              </w:rPr>
              <w:t>（</w:t>
            </w:r>
            <w:r w:rsidR="00FA7D13" w:rsidRPr="00497F40">
              <w:rPr>
                <w:rFonts w:ascii="宋体" w:eastAsia="宋体" w:hAnsi="宋体"/>
                <w:color w:val="0000FF"/>
                <w:kern w:val="0"/>
                <w:sz w:val="18"/>
              </w:rPr>
              <w:t>1054</w:t>
            </w:r>
            <w:r>
              <w:rPr>
                <w:rFonts w:ascii="宋体" w:eastAsia="宋体" w:hAnsi="宋体" w:hint="eastAsia"/>
                <w:color w:val="0000FF"/>
                <w:kern w:val="0"/>
                <w:sz w:val="18"/>
              </w:rPr>
              <w:t>）</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ind w:firstLineChars="300" w:firstLine="755"/>
              <w:rPr>
                <w:rFonts w:ascii="宋体" w:hAnsi="宋体"/>
                <w:color w:val="000000"/>
                <w:sz w:val="24"/>
              </w:rPr>
            </w:pPr>
            <w:r w:rsidRPr="0074611C">
              <w:rPr>
                <w:rFonts w:ascii="宋体" w:hAnsi="宋体" w:hint="eastAsia"/>
                <w:color w:val="000000"/>
                <w:sz w:val="24"/>
              </w:rPr>
              <w:t>存托凭证</w:t>
            </w:r>
          </w:p>
        </w:tc>
        <w:tc>
          <w:tcPr>
            <w:tcW w:w="888" w:type="pct"/>
            <w:tcBorders>
              <w:top w:val="single" w:sz="4" w:space="0" w:color="auto"/>
              <w:left w:val="nil"/>
              <w:bottom w:val="single" w:sz="4" w:space="0" w:color="auto"/>
              <w:right w:val="single" w:sz="4" w:space="0" w:color="auto"/>
            </w:tcBorders>
            <w:vAlign w:val="center"/>
          </w:tcPr>
          <w:p w:rsidR="00FA7D13" w:rsidRPr="00497F40" w:rsidRDefault="007E179D" w:rsidP="00497F40">
            <w:pPr>
              <w:jc w:val="right"/>
              <w:rPr>
                <w:rFonts w:ascii="宋体" w:eastAsia="宋体" w:hAnsi="宋体"/>
                <w:color w:val="0000FF"/>
                <w:kern w:val="0"/>
                <w:sz w:val="18"/>
              </w:rPr>
            </w:pPr>
            <w:r>
              <w:rPr>
                <w:rFonts w:ascii="宋体" w:eastAsia="宋体" w:hAnsi="宋体" w:hint="eastAsia"/>
                <w:color w:val="0000FF"/>
                <w:kern w:val="0"/>
                <w:sz w:val="18"/>
              </w:rPr>
              <w:t>（</w:t>
            </w:r>
            <w:r w:rsidR="00FA7D13" w:rsidRPr="00497F40">
              <w:rPr>
                <w:rFonts w:ascii="宋体" w:eastAsia="宋体" w:hAnsi="宋体"/>
                <w:color w:val="0000FF"/>
                <w:kern w:val="0"/>
                <w:sz w:val="18"/>
              </w:rPr>
              <w:t>1055</w:t>
            </w:r>
            <w:r>
              <w:rPr>
                <w:rFonts w:ascii="宋体" w:eastAsia="宋体" w:hAnsi="宋体" w:hint="eastAsia"/>
                <w:color w:val="0000FF"/>
                <w:kern w:val="0"/>
                <w:sz w:val="18"/>
              </w:rPr>
              <w:t>）</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7E179D" w:rsidP="00497F40">
            <w:pPr>
              <w:jc w:val="right"/>
              <w:rPr>
                <w:rFonts w:ascii="宋体" w:eastAsia="宋体" w:hAnsi="宋体"/>
                <w:color w:val="0000FF"/>
                <w:kern w:val="0"/>
                <w:sz w:val="18"/>
              </w:rPr>
            </w:pPr>
            <w:r>
              <w:rPr>
                <w:rFonts w:ascii="宋体" w:eastAsia="宋体" w:hAnsi="宋体" w:hint="eastAsia"/>
                <w:color w:val="0000FF"/>
                <w:kern w:val="0"/>
                <w:sz w:val="18"/>
              </w:rPr>
              <w:t>（</w:t>
            </w:r>
            <w:r w:rsidR="00FA7D13" w:rsidRPr="00497F40">
              <w:rPr>
                <w:rFonts w:ascii="宋体" w:eastAsia="宋体" w:hAnsi="宋体"/>
                <w:color w:val="0000FF"/>
                <w:kern w:val="0"/>
                <w:sz w:val="18"/>
              </w:rPr>
              <w:t>1056</w:t>
            </w:r>
            <w:r>
              <w:rPr>
                <w:rFonts w:ascii="宋体" w:eastAsia="宋体" w:hAnsi="宋体" w:hint="eastAsia"/>
                <w:color w:val="0000FF"/>
                <w:kern w:val="0"/>
                <w:sz w:val="18"/>
              </w:rPr>
              <w:t>）</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2</w:t>
            </w: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hint="eastAsia"/>
                <w:color w:val="000000"/>
                <w:sz w:val="24"/>
              </w:rPr>
              <w:t>基金投资</w:t>
            </w:r>
            <w:r w:rsidRPr="0074611C">
              <w:rPr>
                <w:rStyle w:val="af1"/>
                <w:rFonts w:ascii="宋体" w:hAnsi="宋体"/>
                <w:color w:val="000000"/>
                <w:sz w:val="24"/>
              </w:rPr>
              <w:footnoteReference w:id="89"/>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（1059）</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（1060）</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3</w:t>
            </w: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hint="eastAsia"/>
                <w:color w:val="000000"/>
                <w:sz w:val="24"/>
              </w:rPr>
              <w:t>固定收益投资</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（1061）</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（1062）</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hint="eastAsia"/>
                <w:color w:val="000000"/>
                <w:sz w:val="24"/>
              </w:rPr>
              <w:t>其中：</w:t>
            </w:r>
            <w:r w:rsidRPr="0074611C">
              <w:rPr>
                <w:rFonts w:ascii="宋体" w:hAnsi="宋体"/>
                <w:color w:val="000000"/>
                <w:sz w:val="24"/>
              </w:rPr>
              <w:t>债券</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（1063）</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（1064）</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color w:val="000000"/>
                <w:sz w:val="24"/>
              </w:rPr>
              <w:t>资产支持证券</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（1065）</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（1066）</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4</w:t>
            </w: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hint="eastAsia"/>
                <w:color w:val="000000"/>
                <w:sz w:val="24"/>
              </w:rPr>
              <w:t>金融衍生</w:t>
            </w:r>
            <w:proofErr w:type="gramStart"/>
            <w:r w:rsidRPr="0074611C">
              <w:rPr>
                <w:rFonts w:ascii="宋体" w:hAnsi="宋体" w:hint="eastAsia"/>
                <w:color w:val="000000"/>
                <w:sz w:val="24"/>
              </w:rPr>
              <w:t>品投资</w:t>
            </w:r>
            <w:proofErr w:type="gramEnd"/>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（1067）</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（1068）</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hint="eastAsia"/>
                <w:color w:val="000000"/>
                <w:sz w:val="24"/>
              </w:rPr>
              <w:t>其中：远期</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（1069）</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（1070）</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Del="00455464"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Del="00455464" w:rsidRDefault="00FA7D13" w:rsidP="0084569A">
            <w:pPr>
              <w:adjustRightInd w:val="0"/>
              <w:snapToGrid w:val="0"/>
              <w:spacing w:line="400" w:lineRule="exact"/>
              <w:ind w:firstLineChars="300" w:firstLine="755"/>
              <w:rPr>
                <w:rFonts w:ascii="宋体" w:hAnsi="宋体"/>
                <w:color w:val="000000"/>
                <w:sz w:val="24"/>
              </w:rPr>
            </w:pPr>
            <w:r w:rsidRPr="0074611C">
              <w:rPr>
                <w:rFonts w:ascii="宋体" w:hAnsi="宋体" w:hint="eastAsia"/>
                <w:color w:val="000000"/>
                <w:sz w:val="24"/>
              </w:rPr>
              <w:t>期货</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（1071）</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（1072）</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ind w:firstLineChars="300" w:firstLine="755"/>
              <w:rPr>
                <w:rFonts w:ascii="宋体" w:hAnsi="宋体"/>
                <w:color w:val="000000"/>
                <w:sz w:val="24"/>
              </w:rPr>
            </w:pPr>
            <w:r w:rsidRPr="0074611C">
              <w:rPr>
                <w:rFonts w:ascii="宋体" w:hAnsi="宋体" w:hint="eastAsia"/>
                <w:color w:val="000000"/>
                <w:sz w:val="24"/>
              </w:rPr>
              <w:t>期权</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（1073）</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（1074）</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ind w:firstLineChars="298" w:firstLine="750"/>
              <w:rPr>
                <w:rFonts w:ascii="宋体" w:hAnsi="宋体"/>
                <w:color w:val="000000"/>
                <w:sz w:val="24"/>
              </w:rPr>
            </w:pPr>
            <w:r w:rsidRPr="0074611C">
              <w:rPr>
                <w:rFonts w:ascii="宋体" w:hAnsi="宋体" w:hint="eastAsia"/>
                <w:color w:val="000000"/>
                <w:sz w:val="24"/>
              </w:rPr>
              <w:t>权证</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（1075）</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（1076）</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5</w:t>
            </w: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rPr>
                <w:rFonts w:ascii="宋体" w:hAnsi="宋体"/>
                <w:color w:val="000000"/>
                <w:sz w:val="24"/>
              </w:rPr>
            </w:pPr>
            <w:r w:rsidRPr="0074611C">
              <w:rPr>
                <w:rFonts w:ascii="宋体" w:hAnsi="宋体" w:hint="eastAsia"/>
                <w:color w:val="000000"/>
                <w:sz w:val="24"/>
              </w:rPr>
              <w:t>买入返售金融资产</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（0597）</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（1081）</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84569A">
            <w:pPr>
              <w:adjustRightInd w:val="0"/>
              <w:snapToGrid w:val="0"/>
              <w:spacing w:line="400" w:lineRule="exact"/>
              <w:ind w:left="755" w:hangingChars="300" w:hanging="755"/>
              <w:rPr>
                <w:rFonts w:ascii="宋体" w:hAnsi="宋体"/>
                <w:color w:val="000000"/>
                <w:sz w:val="24"/>
              </w:rPr>
            </w:pPr>
            <w:r w:rsidRPr="0074611C">
              <w:rPr>
                <w:rFonts w:ascii="宋体" w:hAnsi="宋体"/>
                <w:color w:val="000000"/>
                <w:sz w:val="24"/>
              </w:rPr>
              <w:t>其中：买断式回购的买入返售</w:t>
            </w:r>
            <w:r w:rsidRPr="0074611C">
              <w:rPr>
                <w:rFonts w:ascii="宋体" w:hAnsi="宋体" w:hint="eastAsia"/>
                <w:color w:val="000000"/>
                <w:sz w:val="24"/>
              </w:rPr>
              <w:t>金融资产</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1082</w:t>
            </w:r>
            <w:r w:rsidRPr="00497F40">
              <w:rPr>
                <w:rFonts w:ascii="宋体" w:eastAsia="宋体" w:hAnsi="宋体" w:hint="eastAsia"/>
                <w:color w:val="0000FF"/>
                <w:kern w:val="0"/>
                <w:sz w:val="18"/>
              </w:rPr>
              <w:t>）</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108</w:t>
            </w:r>
            <w:r w:rsidRPr="00497F40">
              <w:rPr>
                <w:rFonts w:ascii="宋体" w:eastAsia="宋体" w:hAnsi="宋体" w:hint="eastAsia"/>
                <w:color w:val="0000FF"/>
                <w:kern w:val="0"/>
                <w:sz w:val="18"/>
              </w:rPr>
              <w:t>3）</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6</w:t>
            </w: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货币市场工具</w:t>
            </w:r>
            <w:r w:rsidRPr="0074611C">
              <w:rPr>
                <w:rStyle w:val="af1"/>
                <w:rFonts w:ascii="宋体" w:hAnsi="宋体"/>
                <w:color w:val="000000"/>
                <w:sz w:val="24"/>
              </w:rPr>
              <w:footnoteReference w:id="90"/>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（1084）</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（1085）</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7</w:t>
            </w:r>
          </w:p>
        </w:tc>
        <w:tc>
          <w:tcPr>
            <w:tcW w:w="2515" w:type="pct"/>
            <w:gridSpan w:val="2"/>
            <w:tcBorders>
              <w:top w:val="single" w:sz="4" w:space="0" w:color="auto"/>
              <w:left w:val="nil"/>
              <w:bottom w:val="single" w:sz="4" w:space="0" w:color="auto"/>
              <w:right w:val="single" w:sz="4" w:space="0" w:color="auto"/>
            </w:tcBorders>
            <w:noWrap/>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银行存款</w:t>
            </w:r>
            <w:r w:rsidRPr="0074611C">
              <w:rPr>
                <w:rStyle w:val="af1"/>
                <w:rFonts w:ascii="宋体" w:hAnsi="宋体"/>
                <w:color w:val="000000"/>
                <w:sz w:val="24"/>
              </w:rPr>
              <w:footnoteReference w:id="91"/>
            </w:r>
            <w:r w:rsidRPr="0074611C">
              <w:rPr>
                <w:rFonts w:ascii="宋体" w:hAnsi="宋体" w:hint="eastAsia"/>
                <w:color w:val="000000"/>
                <w:sz w:val="24"/>
              </w:rPr>
              <w:t>和</w:t>
            </w:r>
            <w:r w:rsidRPr="0074611C">
              <w:rPr>
                <w:rFonts w:ascii="宋体" w:hAnsi="宋体" w:cs="Arial Unicode MS" w:hint="eastAsia"/>
                <w:color w:val="000000"/>
                <w:sz w:val="24"/>
              </w:rPr>
              <w:t>结算</w:t>
            </w:r>
            <w:r w:rsidRPr="0074611C">
              <w:rPr>
                <w:rFonts w:ascii="宋体" w:hAnsi="宋体" w:hint="eastAsia"/>
                <w:color w:val="000000"/>
                <w:sz w:val="24"/>
              </w:rPr>
              <w:t>备付金合计</w:t>
            </w:r>
          </w:p>
        </w:tc>
        <w:tc>
          <w:tcPr>
            <w:tcW w:w="888" w:type="pct"/>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（1086）</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（1087）</w:t>
            </w:r>
          </w:p>
        </w:tc>
      </w:tr>
      <w:tr w:rsidR="00FA7D13" w:rsidRPr="0074611C" w:rsidTr="00497F40">
        <w:trPr>
          <w:trHeight w:val="20"/>
        </w:trPr>
        <w:tc>
          <w:tcPr>
            <w:tcW w:w="5000" w:type="pct"/>
            <w:gridSpan w:val="5"/>
            <w:tcBorders>
              <w:top w:val="single" w:sz="4" w:space="0" w:color="auto"/>
              <w:left w:val="single" w:sz="4" w:space="0" w:color="auto"/>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color w:val="000000"/>
                <w:sz w:val="24"/>
              </w:rPr>
              <w:t>…</w:t>
            </w:r>
          </w:p>
        </w:tc>
        <w:tc>
          <w:tcPr>
            <w:tcW w:w="2159" w:type="pct"/>
            <w:tcBorders>
              <w:top w:val="single" w:sz="4" w:space="0" w:color="auto"/>
              <w:left w:val="nil"/>
              <w:bottom w:val="single" w:sz="4" w:space="0" w:color="auto"/>
              <w:right w:val="single" w:sz="4" w:space="0" w:color="auto"/>
            </w:tcBorders>
            <w:noWrap/>
          </w:tcPr>
          <w:p w:rsidR="00FA7D13" w:rsidRPr="0074611C" w:rsidRDefault="00FA7D13" w:rsidP="0074611C">
            <w:pPr>
              <w:adjustRightInd w:val="0"/>
              <w:snapToGrid w:val="0"/>
              <w:spacing w:line="400" w:lineRule="exact"/>
              <w:rPr>
                <w:rFonts w:ascii="宋体" w:hAnsi="宋体"/>
                <w:color w:val="000000"/>
                <w:sz w:val="24"/>
              </w:rPr>
            </w:pPr>
          </w:p>
        </w:tc>
        <w:tc>
          <w:tcPr>
            <w:tcW w:w="1244" w:type="pct"/>
            <w:gridSpan w:val="2"/>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p>
        </w:tc>
        <w:tc>
          <w:tcPr>
            <w:tcW w:w="2159"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rPr>
                <w:rFonts w:ascii="宋体" w:eastAsia="宋体" w:hAnsi="宋体"/>
                <w:color w:val="0000FF"/>
                <w:kern w:val="0"/>
                <w:sz w:val="18"/>
              </w:rPr>
            </w:pPr>
            <w:r w:rsidRPr="00497F40">
              <w:rPr>
                <w:rFonts w:ascii="宋体" w:eastAsia="宋体" w:hAnsi="宋体" w:hint="eastAsia"/>
                <w:color w:val="0000FF"/>
                <w:kern w:val="0"/>
                <w:sz w:val="18"/>
              </w:rPr>
              <w:t>（1043）</w:t>
            </w:r>
          </w:p>
        </w:tc>
        <w:tc>
          <w:tcPr>
            <w:tcW w:w="1244" w:type="pct"/>
            <w:gridSpan w:val="2"/>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（104</w:t>
            </w:r>
            <w:r w:rsidR="007E179D">
              <w:rPr>
                <w:rFonts w:ascii="宋体" w:eastAsia="宋体" w:hAnsi="宋体" w:hint="eastAsia"/>
                <w:color w:val="0000FF"/>
                <w:kern w:val="0"/>
                <w:sz w:val="18"/>
              </w:rPr>
              <w:t>6</w:t>
            </w:r>
            <w:r w:rsidRPr="00497F40">
              <w:rPr>
                <w:rFonts w:ascii="宋体" w:eastAsia="宋体" w:hAnsi="宋体" w:hint="eastAsia"/>
                <w:color w:val="0000FF"/>
                <w:kern w:val="0"/>
                <w:sz w:val="18"/>
              </w:rPr>
              <w:t>）</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（104</w:t>
            </w:r>
            <w:r w:rsidR="00473789">
              <w:rPr>
                <w:rFonts w:ascii="宋体" w:eastAsia="宋体" w:hAnsi="宋体" w:hint="eastAsia"/>
                <w:color w:val="0000FF"/>
                <w:kern w:val="0"/>
                <w:sz w:val="18"/>
              </w:rPr>
              <w:t>7</w:t>
            </w:r>
            <w:r w:rsidRPr="00497F40">
              <w:rPr>
                <w:rFonts w:ascii="宋体" w:eastAsia="宋体" w:hAnsi="宋体" w:hint="eastAsia"/>
                <w:color w:val="0000FF"/>
                <w:kern w:val="0"/>
                <w:sz w:val="18"/>
              </w:rPr>
              <w:t>）</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lastRenderedPageBreak/>
              <w:t>N-1</w:t>
            </w:r>
          </w:p>
        </w:tc>
        <w:tc>
          <w:tcPr>
            <w:tcW w:w="2159" w:type="pct"/>
            <w:tcBorders>
              <w:top w:val="single" w:sz="4" w:space="0" w:color="auto"/>
              <w:left w:val="nil"/>
              <w:bottom w:val="single" w:sz="4" w:space="0" w:color="auto"/>
              <w:right w:val="single" w:sz="4" w:space="0" w:color="auto"/>
            </w:tcBorders>
            <w:noWrap/>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color w:val="000000"/>
                <w:sz w:val="24"/>
              </w:rPr>
              <w:t>其他资产</w:t>
            </w:r>
          </w:p>
        </w:tc>
        <w:tc>
          <w:tcPr>
            <w:tcW w:w="1244" w:type="pct"/>
            <w:gridSpan w:val="2"/>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1088</w:t>
            </w:r>
            <w:r w:rsidRPr="00497F40">
              <w:rPr>
                <w:rFonts w:ascii="宋体" w:eastAsia="宋体" w:hAnsi="宋体" w:hint="eastAsia"/>
                <w:color w:val="0000FF"/>
                <w:kern w:val="0"/>
                <w:sz w:val="18"/>
              </w:rPr>
              <w:t>）</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1089</w:t>
            </w:r>
            <w:r w:rsidRPr="00497F40">
              <w:rPr>
                <w:rFonts w:ascii="宋体" w:eastAsia="宋体" w:hAnsi="宋体" w:hint="eastAsia"/>
                <w:color w:val="0000FF"/>
                <w:kern w:val="0"/>
                <w:sz w:val="18"/>
              </w:rPr>
              <w:t>）</w:t>
            </w:r>
          </w:p>
        </w:tc>
      </w:tr>
      <w:tr w:rsidR="00FA7D13" w:rsidRPr="0074611C" w:rsidTr="00497F40">
        <w:trPr>
          <w:trHeight w:val="20"/>
        </w:trPr>
        <w:tc>
          <w:tcPr>
            <w:tcW w:w="327" w:type="pct"/>
            <w:tcBorders>
              <w:top w:val="single" w:sz="4" w:space="0" w:color="auto"/>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N</w:t>
            </w:r>
          </w:p>
        </w:tc>
        <w:tc>
          <w:tcPr>
            <w:tcW w:w="2159" w:type="pct"/>
            <w:tcBorders>
              <w:top w:val="single" w:sz="4" w:space="0" w:color="auto"/>
              <w:left w:val="nil"/>
              <w:bottom w:val="single" w:sz="4" w:space="0" w:color="auto"/>
              <w:right w:val="single" w:sz="4" w:space="0" w:color="auto"/>
            </w:tcBorders>
            <w:noWrap/>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color w:val="000000"/>
                <w:sz w:val="24"/>
              </w:rPr>
              <w:t>合计</w:t>
            </w:r>
          </w:p>
        </w:tc>
        <w:tc>
          <w:tcPr>
            <w:tcW w:w="1244" w:type="pct"/>
            <w:gridSpan w:val="2"/>
            <w:tcBorders>
              <w:top w:val="single" w:sz="4" w:space="0" w:color="auto"/>
              <w:left w:val="nil"/>
              <w:bottom w:val="single" w:sz="4" w:space="0" w:color="auto"/>
              <w:right w:val="single" w:sz="4" w:space="0" w:color="auto"/>
            </w:tcBorders>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1090</w:t>
            </w:r>
            <w:r w:rsidRPr="00497F40">
              <w:rPr>
                <w:rFonts w:ascii="宋体" w:eastAsia="宋体" w:hAnsi="宋体" w:hint="eastAsia"/>
                <w:color w:val="0000FF"/>
                <w:kern w:val="0"/>
                <w:sz w:val="18"/>
              </w:rPr>
              <w:t>）</w:t>
            </w:r>
          </w:p>
        </w:tc>
        <w:tc>
          <w:tcPr>
            <w:tcW w:w="1270" w:type="pct"/>
            <w:tcBorders>
              <w:top w:val="single" w:sz="4" w:space="0" w:color="auto"/>
              <w:left w:val="nil"/>
              <w:bottom w:val="single" w:sz="4" w:space="0" w:color="auto"/>
              <w:right w:val="single" w:sz="4" w:space="0" w:color="auto"/>
            </w:tcBorders>
            <w:noWrap/>
            <w:vAlign w:val="center"/>
          </w:tcPr>
          <w:p w:rsidR="00FA7D13" w:rsidRPr="00497F40" w:rsidRDefault="00FA7D13" w:rsidP="00497F40">
            <w:pPr>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1091</w:t>
            </w:r>
            <w:r w:rsidRPr="00497F40">
              <w:rPr>
                <w:rFonts w:ascii="宋体" w:eastAsia="宋体" w:hAnsi="宋体" w:hint="eastAsia"/>
                <w:color w:val="0000FF"/>
                <w:kern w:val="0"/>
                <w:sz w:val="18"/>
              </w:rPr>
              <w:t>）</w:t>
            </w: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497F40">
        <w:rPr>
          <w:rFonts w:ascii="宋体" w:eastAsia="宋体" w:hAnsi="宋体" w:hint="eastAsia"/>
          <w:color w:val="0000FF"/>
          <w:kern w:val="0"/>
          <w:sz w:val="18"/>
        </w:rPr>
        <w:t>（</w:t>
      </w:r>
      <w:r w:rsidRPr="00497F40">
        <w:rPr>
          <w:rFonts w:ascii="宋体" w:eastAsia="宋体" w:hAnsi="宋体"/>
          <w:color w:val="0000FF"/>
          <w:kern w:val="0"/>
          <w:sz w:val="18"/>
        </w:rPr>
        <w:t>1092</w:t>
      </w:r>
      <w:r w:rsidRPr="00497F40">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b/>
          <w:bCs/>
          <w:color w:val="000000"/>
          <w:sz w:val="24"/>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5.2 </w:t>
      </w:r>
      <w:r w:rsidRPr="0074611C">
        <w:rPr>
          <w:rFonts w:ascii="宋体" w:hAnsi="宋体" w:hint="eastAsia"/>
          <w:b/>
          <w:bCs/>
          <w:color w:val="000000"/>
          <w:sz w:val="24"/>
        </w:rPr>
        <w:t>报告期末在各个国家（地区）证券市场的股票及存托凭证投资分布</w:t>
      </w:r>
      <w:r w:rsidRPr="0074611C">
        <w:rPr>
          <w:rStyle w:val="af1"/>
          <w:rFonts w:ascii="宋体" w:hAnsi="宋体"/>
          <w:b/>
          <w:bCs/>
          <w:color w:val="000000"/>
          <w:sz w:val="24"/>
        </w:rPr>
        <w:footnoteReference w:id="92"/>
      </w:r>
    </w:p>
    <w:tbl>
      <w:tblPr>
        <w:tblW w:w="0" w:type="auto"/>
        <w:jc w:val="center"/>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3240"/>
        <w:gridCol w:w="3193"/>
      </w:tblGrid>
      <w:tr w:rsidR="00FA7D13" w:rsidRPr="0074611C">
        <w:trPr>
          <w:jc w:val="center"/>
        </w:trPr>
        <w:tc>
          <w:tcPr>
            <w:tcW w:w="1800" w:type="dxa"/>
            <w:vAlign w:val="center"/>
          </w:tcPr>
          <w:p w:rsidR="00FA7D13" w:rsidRPr="0074611C" w:rsidRDefault="00FA7D13" w:rsidP="0074611C">
            <w:pPr>
              <w:adjustRightInd w:val="0"/>
              <w:snapToGrid w:val="0"/>
              <w:spacing w:line="400" w:lineRule="exact"/>
              <w:jc w:val="center"/>
              <w:rPr>
                <w:color w:val="000000"/>
                <w:sz w:val="24"/>
              </w:rPr>
            </w:pPr>
            <w:r w:rsidRPr="0074611C">
              <w:rPr>
                <w:rFonts w:hAnsi="宋体" w:hint="eastAsia"/>
                <w:color w:val="000000"/>
                <w:sz w:val="24"/>
              </w:rPr>
              <w:t>国家（地区）</w:t>
            </w:r>
          </w:p>
        </w:tc>
        <w:tc>
          <w:tcPr>
            <w:tcW w:w="3240" w:type="dxa"/>
            <w:vAlign w:val="center"/>
          </w:tcPr>
          <w:p w:rsidR="00FA7D13" w:rsidRPr="0074611C" w:rsidRDefault="00FA7D13" w:rsidP="0074611C">
            <w:pPr>
              <w:adjustRightInd w:val="0"/>
              <w:snapToGrid w:val="0"/>
              <w:spacing w:line="400" w:lineRule="exact"/>
              <w:jc w:val="center"/>
              <w:rPr>
                <w:color w:val="000000"/>
                <w:sz w:val="24"/>
              </w:rPr>
            </w:pPr>
            <w:r w:rsidRPr="00473789">
              <w:rPr>
                <w:rFonts w:ascii="宋体" w:hAnsi="宋体" w:hint="eastAsia"/>
                <w:bCs/>
                <w:color w:val="000000"/>
                <w:sz w:val="24"/>
              </w:rPr>
              <w:t>公允价值</w:t>
            </w:r>
            <w:r w:rsidRPr="0074611C">
              <w:rPr>
                <w:rFonts w:ascii="宋体" w:hAnsi="宋体" w:hint="eastAsia"/>
                <w:color w:val="000000"/>
                <w:sz w:val="24"/>
              </w:rPr>
              <w:t>（××元）</w:t>
            </w:r>
          </w:p>
        </w:tc>
        <w:tc>
          <w:tcPr>
            <w:tcW w:w="3193" w:type="dxa"/>
            <w:vAlign w:val="center"/>
          </w:tcPr>
          <w:p w:rsidR="00FA7D13" w:rsidRPr="0074611C" w:rsidRDefault="00FA7D13" w:rsidP="0074611C">
            <w:pPr>
              <w:adjustRightInd w:val="0"/>
              <w:snapToGrid w:val="0"/>
              <w:spacing w:line="400" w:lineRule="exact"/>
              <w:jc w:val="center"/>
              <w:rPr>
                <w:color w:val="000000"/>
                <w:sz w:val="24"/>
              </w:rPr>
            </w:pPr>
            <w:r w:rsidRPr="0074611C">
              <w:rPr>
                <w:rFonts w:hAnsi="宋体"/>
                <w:color w:val="000000"/>
                <w:sz w:val="24"/>
              </w:rPr>
              <w:t>占</w:t>
            </w:r>
            <w:r w:rsidRPr="0074611C">
              <w:rPr>
                <w:rFonts w:hAnsi="宋体" w:hint="eastAsia"/>
                <w:color w:val="000000"/>
                <w:sz w:val="24"/>
              </w:rPr>
              <w:t>基金资产净值</w:t>
            </w:r>
            <w:r w:rsidRPr="0074611C">
              <w:rPr>
                <w:rFonts w:hAnsi="宋体"/>
                <w:color w:val="000000"/>
                <w:sz w:val="24"/>
              </w:rPr>
              <w:t>比例</w:t>
            </w:r>
            <w:r w:rsidRPr="0074611C">
              <w:rPr>
                <w:rFonts w:ascii="宋体" w:hAnsi="宋体" w:hint="eastAsia"/>
                <w:color w:val="000000"/>
                <w:sz w:val="24"/>
              </w:rPr>
              <w:t>（％）</w:t>
            </w:r>
          </w:p>
        </w:tc>
      </w:tr>
      <w:tr w:rsidR="00FA7D13" w:rsidRPr="00497F40">
        <w:trPr>
          <w:jc w:val="center"/>
        </w:trPr>
        <w:tc>
          <w:tcPr>
            <w:tcW w:w="1800" w:type="dxa"/>
            <w:vAlign w:val="bottom"/>
          </w:tcPr>
          <w:p w:rsidR="00FA7D13" w:rsidRPr="00497F40" w:rsidRDefault="00FA7D13"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（1094）</w:t>
            </w:r>
          </w:p>
        </w:tc>
        <w:tc>
          <w:tcPr>
            <w:tcW w:w="3240" w:type="dxa"/>
            <w:vAlign w:val="bottom"/>
          </w:tcPr>
          <w:p w:rsidR="00FA7D13" w:rsidRPr="00497F40" w:rsidRDefault="00FA7D13"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（1095）</w:t>
            </w:r>
          </w:p>
        </w:tc>
        <w:tc>
          <w:tcPr>
            <w:tcW w:w="3193" w:type="dxa"/>
            <w:vAlign w:val="bottom"/>
          </w:tcPr>
          <w:p w:rsidR="00FA7D13" w:rsidRPr="00497F40" w:rsidRDefault="00FA7D13"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（1096）</w:t>
            </w:r>
          </w:p>
        </w:tc>
      </w:tr>
      <w:tr w:rsidR="00FA7D13" w:rsidRPr="0074611C">
        <w:trPr>
          <w:jc w:val="center"/>
        </w:trPr>
        <w:tc>
          <w:tcPr>
            <w:tcW w:w="1800" w:type="dxa"/>
            <w:vAlign w:val="bottom"/>
          </w:tcPr>
          <w:p w:rsidR="00FA7D13" w:rsidRPr="0074611C" w:rsidRDefault="00FA7D13" w:rsidP="0074611C">
            <w:pPr>
              <w:pStyle w:val="a7"/>
              <w:adjustRightInd w:val="0"/>
              <w:snapToGrid w:val="0"/>
              <w:spacing w:line="400" w:lineRule="exact"/>
              <w:rPr>
                <w:rFonts w:hAnsi="宋体"/>
                <w:color w:val="000000"/>
                <w:szCs w:val="24"/>
              </w:rPr>
            </w:pPr>
          </w:p>
        </w:tc>
        <w:tc>
          <w:tcPr>
            <w:tcW w:w="3240" w:type="dxa"/>
            <w:vAlign w:val="bottom"/>
          </w:tcPr>
          <w:p w:rsidR="00FA7D13" w:rsidRPr="0074611C" w:rsidRDefault="00FA7D13" w:rsidP="0074611C">
            <w:pPr>
              <w:adjustRightInd w:val="0"/>
              <w:snapToGrid w:val="0"/>
              <w:spacing w:line="400" w:lineRule="exact"/>
              <w:jc w:val="right"/>
              <w:rPr>
                <w:color w:val="000000"/>
                <w:sz w:val="24"/>
              </w:rPr>
            </w:pPr>
          </w:p>
        </w:tc>
        <w:tc>
          <w:tcPr>
            <w:tcW w:w="3193" w:type="dxa"/>
            <w:vAlign w:val="bottom"/>
          </w:tcPr>
          <w:p w:rsidR="00FA7D13" w:rsidRPr="0074611C" w:rsidRDefault="00FA7D13" w:rsidP="0074611C">
            <w:pPr>
              <w:adjustRightInd w:val="0"/>
              <w:snapToGrid w:val="0"/>
              <w:spacing w:line="400" w:lineRule="exact"/>
              <w:jc w:val="right"/>
              <w:rPr>
                <w:color w:val="000000"/>
                <w:sz w:val="24"/>
              </w:rPr>
            </w:pPr>
          </w:p>
        </w:tc>
      </w:tr>
      <w:tr w:rsidR="00FA7D13" w:rsidRPr="0074611C">
        <w:trPr>
          <w:jc w:val="center"/>
        </w:trPr>
        <w:tc>
          <w:tcPr>
            <w:tcW w:w="1800" w:type="dxa"/>
            <w:vAlign w:val="bottom"/>
          </w:tcPr>
          <w:p w:rsidR="00FA7D13" w:rsidRPr="0074611C" w:rsidRDefault="00FA7D13" w:rsidP="0074611C">
            <w:pPr>
              <w:pStyle w:val="a7"/>
              <w:adjustRightInd w:val="0"/>
              <w:snapToGrid w:val="0"/>
              <w:spacing w:line="400" w:lineRule="exact"/>
              <w:rPr>
                <w:rFonts w:hAnsi="宋体"/>
                <w:color w:val="000000"/>
                <w:szCs w:val="24"/>
              </w:rPr>
            </w:pPr>
          </w:p>
        </w:tc>
        <w:tc>
          <w:tcPr>
            <w:tcW w:w="3240" w:type="dxa"/>
            <w:vAlign w:val="bottom"/>
          </w:tcPr>
          <w:p w:rsidR="00FA7D13" w:rsidRPr="0074611C" w:rsidRDefault="00FA7D13" w:rsidP="0074611C">
            <w:pPr>
              <w:adjustRightInd w:val="0"/>
              <w:snapToGrid w:val="0"/>
              <w:spacing w:line="400" w:lineRule="exact"/>
              <w:jc w:val="right"/>
              <w:rPr>
                <w:color w:val="000000"/>
                <w:sz w:val="24"/>
              </w:rPr>
            </w:pPr>
          </w:p>
        </w:tc>
        <w:tc>
          <w:tcPr>
            <w:tcW w:w="3193" w:type="dxa"/>
            <w:vAlign w:val="bottom"/>
          </w:tcPr>
          <w:p w:rsidR="00FA7D13" w:rsidRPr="0074611C" w:rsidRDefault="00FA7D13" w:rsidP="0074611C">
            <w:pPr>
              <w:adjustRightInd w:val="0"/>
              <w:snapToGrid w:val="0"/>
              <w:spacing w:line="400" w:lineRule="exact"/>
              <w:jc w:val="right"/>
              <w:rPr>
                <w:color w:val="000000"/>
                <w:sz w:val="24"/>
              </w:rPr>
            </w:pPr>
          </w:p>
        </w:tc>
      </w:tr>
      <w:tr w:rsidR="00FA7D13" w:rsidRPr="0074611C">
        <w:trPr>
          <w:jc w:val="center"/>
        </w:trPr>
        <w:tc>
          <w:tcPr>
            <w:tcW w:w="1800" w:type="dxa"/>
            <w:vAlign w:val="bottom"/>
          </w:tcPr>
          <w:p w:rsidR="00FA7D13" w:rsidRPr="0074611C" w:rsidRDefault="00FA7D13" w:rsidP="0074611C">
            <w:pPr>
              <w:pStyle w:val="a7"/>
              <w:adjustRightInd w:val="0"/>
              <w:snapToGrid w:val="0"/>
              <w:spacing w:line="400" w:lineRule="exact"/>
              <w:rPr>
                <w:rFonts w:hAnsi="宋体"/>
                <w:color w:val="000000"/>
                <w:szCs w:val="24"/>
              </w:rPr>
            </w:pPr>
            <w:r w:rsidRPr="0074611C">
              <w:rPr>
                <w:rFonts w:hAnsi="宋体" w:hint="eastAsia"/>
                <w:color w:val="000000"/>
                <w:szCs w:val="24"/>
              </w:rPr>
              <w:t>……</w:t>
            </w:r>
          </w:p>
        </w:tc>
        <w:tc>
          <w:tcPr>
            <w:tcW w:w="3240" w:type="dxa"/>
            <w:vAlign w:val="bottom"/>
          </w:tcPr>
          <w:p w:rsidR="00FA7D13" w:rsidRPr="0074611C" w:rsidRDefault="00FA7D13" w:rsidP="0074611C">
            <w:pPr>
              <w:adjustRightInd w:val="0"/>
              <w:snapToGrid w:val="0"/>
              <w:spacing w:line="400" w:lineRule="exact"/>
              <w:jc w:val="right"/>
              <w:rPr>
                <w:color w:val="000000"/>
                <w:sz w:val="24"/>
              </w:rPr>
            </w:pPr>
          </w:p>
        </w:tc>
        <w:tc>
          <w:tcPr>
            <w:tcW w:w="3193" w:type="dxa"/>
            <w:vAlign w:val="bottom"/>
          </w:tcPr>
          <w:p w:rsidR="00FA7D13" w:rsidRPr="0074611C" w:rsidRDefault="00FA7D13" w:rsidP="0074611C">
            <w:pPr>
              <w:adjustRightInd w:val="0"/>
              <w:snapToGrid w:val="0"/>
              <w:spacing w:line="400" w:lineRule="exact"/>
              <w:jc w:val="right"/>
              <w:rPr>
                <w:color w:val="000000"/>
                <w:sz w:val="24"/>
              </w:rPr>
            </w:pPr>
          </w:p>
        </w:tc>
      </w:tr>
    </w:tbl>
    <w:p w:rsidR="00FA7D13" w:rsidRPr="0074611C" w:rsidRDefault="00FA7D13" w:rsidP="0074611C">
      <w:pPr>
        <w:pStyle w:val="ae"/>
        <w:tabs>
          <w:tab w:val="left" w:pos="7425"/>
        </w:tabs>
        <w:adjustRightInd w:val="0"/>
        <w:snapToGrid w:val="0"/>
        <w:spacing w:before="0" w:beforeAutospacing="0" w:after="0" w:afterAutospacing="0" w:line="400" w:lineRule="exact"/>
        <w:rPr>
          <w:color w:val="000000"/>
        </w:rPr>
      </w:pPr>
      <w:r w:rsidRPr="0074611C">
        <w:rPr>
          <w:rFonts w:hint="eastAsia"/>
          <w:color w:val="000000"/>
        </w:rPr>
        <w:t>注：</w:t>
      </w:r>
      <w:r w:rsidRPr="00497F40">
        <w:rPr>
          <w:rFonts w:hint="eastAsia"/>
          <w:color w:val="0000FF"/>
          <w:sz w:val="18"/>
          <w:szCs w:val="20"/>
        </w:rPr>
        <w:t>（</w:t>
      </w:r>
      <w:r w:rsidRPr="00497F40">
        <w:rPr>
          <w:color w:val="0000FF"/>
          <w:sz w:val="18"/>
          <w:szCs w:val="20"/>
        </w:rPr>
        <w:t>1097</w:t>
      </w:r>
      <w:r w:rsidRPr="00497F40">
        <w:rPr>
          <w:rFonts w:hint="eastAsia"/>
          <w:color w:val="0000FF"/>
          <w:sz w:val="18"/>
          <w:szCs w:val="20"/>
        </w:rPr>
        <w:t>）</w:t>
      </w:r>
    </w:p>
    <w:p w:rsidR="00FA7D13" w:rsidRPr="0074611C" w:rsidRDefault="00FA7D13" w:rsidP="0074611C">
      <w:pPr>
        <w:adjustRightInd w:val="0"/>
        <w:snapToGrid w:val="0"/>
        <w:spacing w:line="400" w:lineRule="exact"/>
        <w:rPr>
          <w:rFonts w:ascii="宋体" w:hAnsi="宋体"/>
          <w:b/>
          <w:bCs/>
          <w:color w:val="000000"/>
          <w:sz w:val="24"/>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5.3 </w:t>
      </w:r>
      <w:r w:rsidRPr="0074611C">
        <w:rPr>
          <w:rFonts w:ascii="宋体" w:hAnsi="宋体" w:hint="eastAsia"/>
          <w:b/>
          <w:bCs/>
          <w:color w:val="000000"/>
          <w:sz w:val="24"/>
        </w:rPr>
        <w:t>报告期末按行业分类的股票及存托凭证投资组合</w:t>
      </w:r>
      <w:r w:rsidRPr="0074611C">
        <w:rPr>
          <w:rStyle w:val="af1"/>
          <w:rFonts w:ascii="宋体" w:hAnsi="宋体"/>
          <w:b/>
          <w:bCs/>
          <w:color w:val="000000"/>
          <w:sz w:val="24"/>
        </w:rPr>
        <w:footnoteReference w:id="93"/>
      </w:r>
    </w:p>
    <w:tbl>
      <w:tblPr>
        <w:tblW w:w="8295" w:type="dxa"/>
        <w:tblLayout w:type="fixed"/>
        <w:tblCellMar>
          <w:left w:w="0" w:type="dxa"/>
          <w:right w:w="0" w:type="dxa"/>
        </w:tblCellMar>
        <w:tblLook w:val="0000"/>
      </w:tblPr>
      <w:tblGrid>
        <w:gridCol w:w="1815"/>
        <w:gridCol w:w="2880"/>
        <w:gridCol w:w="3600"/>
      </w:tblGrid>
      <w:tr w:rsidR="00FA7D13" w:rsidRPr="0074611C">
        <w:trPr>
          <w:trHeight w:val="285"/>
        </w:trPr>
        <w:tc>
          <w:tcPr>
            <w:tcW w:w="181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hint="eastAsia"/>
                <w:color w:val="000000"/>
                <w:sz w:val="24"/>
              </w:rPr>
              <w:t>行业类别</w:t>
            </w:r>
          </w:p>
        </w:tc>
        <w:tc>
          <w:tcPr>
            <w:tcW w:w="28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hAnsi="宋体" w:hint="eastAsia"/>
                <w:color w:val="000000"/>
                <w:sz w:val="24"/>
              </w:rPr>
              <w:t>公允价值</w:t>
            </w:r>
            <w:r w:rsidRPr="0074611C">
              <w:rPr>
                <w:rFonts w:hAnsi="宋体"/>
                <w:color w:val="000000"/>
                <w:sz w:val="24"/>
              </w:rPr>
              <w:t>（</w:t>
            </w:r>
            <w:r w:rsidRPr="0074611C">
              <w:rPr>
                <w:rFonts w:ascii="宋体" w:hAnsi="宋体" w:hint="eastAsia"/>
                <w:color w:val="000000"/>
                <w:sz w:val="24"/>
              </w:rPr>
              <w:t>××</w:t>
            </w:r>
            <w:r w:rsidRPr="0074611C">
              <w:rPr>
                <w:rFonts w:hAnsi="宋体"/>
                <w:color w:val="000000"/>
                <w:sz w:val="24"/>
              </w:rPr>
              <w:t>元）</w:t>
            </w:r>
          </w:p>
        </w:tc>
        <w:tc>
          <w:tcPr>
            <w:tcW w:w="36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hint="eastAsia"/>
                <w:color w:val="000000"/>
                <w:sz w:val="24"/>
              </w:rPr>
              <w:t>占基金资产净值比例（％）</w:t>
            </w:r>
          </w:p>
        </w:tc>
      </w:tr>
      <w:tr w:rsidR="00FA7D13" w:rsidRPr="00497F40">
        <w:trPr>
          <w:trHeight w:val="285"/>
        </w:trPr>
        <w:tc>
          <w:tcPr>
            <w:tcW w:w="1815"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FA7D13" w:rsidRPr="00497F40" w:rsidRDefault="00FA7D13"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1322</w:t>
            </w:r>
            <w:r w:rsidRPr="00497F40">
              <w:rPr>
                <w:rFonts w:ascii="宋体" w:eastAsia="宋体" w:hAnsi="宋体" w:hint="eastAsia"/>
                <w:color w:val="0000FF"/>
                <w:kern w:val="0"/>
                <w:sz w:val="18"/>
              </w:rPr>
              <w:t>）</w:t>
            </w:r>
          </w:p>
        </w:tc>
        <w:tc>
          <w:tcPr>
            <w:tcW w:w="2880" w:type="dxa"/>
            <w:tcBorders>
              <w:top w:val="nil"/>
              <w:left w:val="nil"/>
              <w:bottom w:val="single" w:sz="4" w:space="0" w:color="auto"/>
              <w:right w:val="single" w:sz="4" w:space="0" w:color="auto"/>
            </w:tcBorders>
            <w:noWrap/>
            <w:tcMar>
              <w:top w:w="15" w:type="dxa"/>
              <w:left w:w="15" w:type="dxa"/>
              <w:bottom w:w="0" w:type="dxa"/>
              <w:right w:w="15" w:type="dxa"/>
            </w:tcMar>
          </w:tcPr>
          <w:p w:rsidR="00FA7D13" w:rsidRPr="00497F40" w:rsidRDefault="00FA7D13" w:rsidP="00497F40">
            <w:pPr>
              <w:adjustRightInd w:val="0"/>
              <w:snapToGrid w:val="0"/>
              <w:spacing w:line="400" w:lineRule="exact"/>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132</w:t>
            </w:r>
            <w:r w:rsidRPr="00497F40">
              <w:rPr>
                <w:rFonts w:ascii="宋体" w:eastAsia="宋体" w:hAnsi="宋体" w:hint="eastAsia"/>
                <w:color w:val="0000FF"/>
                <w:kern w:val="0"/>
                <w:sz w:val="18"/>
              </w:rPr>
              <w:t>3）</w:t>
            </w:r>
          </w:p>
        </w:tc>
        <w:tc>
          <w:tcPr>
            <w:tcW w:w="360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tcPr>
          <w:p w:rsidR="00FA7D13" w:rsidRPr="00497F40" w:rsidRDefault="00FA7D13" w:rsidP="00497F40">
            <w:pPr>
              <w:adjustRightInd w:val="0"/>
              <w:snapToGrid w:val="0"/>
              <w:spacing w:line="400" w:lineRule="exact"/>
              <w:jc w:val="right"/>
              <w:rPr>
                <w:rFonts w:ascii="宋体" w:eastAsia="宋体" w:hAnsi="宋体"/>
                <w:color w:val="0000FF"/>
                <w:kern w:val="0"/>
                <w:sz w:val="18"/>
              </w:rPr>
            </w:pPr>
            <w:r w:rsidRPr="00497F40">
              <w:rPr>
                <w:rFonts w:ascii="宋体" w:eastAsia="宋体" w:hAnsi="宋体" w:hint="eastAsia"/>
                <w:color w:val="0000FF"/>
                <w:kern w:val="0"/>
                <w:sz w:val="18"/>
              </w:rPr>
              <w:t>（</w:t>
            </w:r>
            <w:r w:rsidRPr="00497F40">
              <w:rPr>
                <w:rFonts w:ascii="宋体" w:eastAsia="宋体" w:hAnsi="宋体"/>
                <w:color w:val="0000FF"/>
                <w:kern w:val="0"/>
                <w:sz w:val="18"/>
              </w:rPr>
              <w:t>132</w:t>
            </w:r>
            <w:r w:rsidRPr="00497F40">
              <w:rPr>
                <w:rFonts w:ascii="宋体" w:eastAsia="宋体" w:hAnsi="宋体" w:hint="eastAsia"/>
                <w:color w:val="0000FF"/>
                <w:kern w:val="0"/>
                <w:sz w:val="18"/>
              </w:rPr>
              <w:t>4）</w:t>
            </w:r>
          </w:p>
        </w:tc>
      </w:tr>
      <w:tr w:rsidR="00FA7D13" w:rsidRPr="0074611C">
        <w:trPr>
          <w:trHeight w:val="285"/>
        </w:trPr>
        <w:tc>
          <w:tcPr>
            <w:tcW w:w="1815"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FA7D13" w:rsidRPr="0074611C" w:rsidRDefault="00FA7D13" w:rsidP="0074611C">
            <w:pPr>
              <w:adjustRightInd w:val="0"/>
              <w:snapToGrid w:val="0"/>
              <w:spacing w:line="400" w:lineRule="exact"/>
              <w:rPr>
                <w:color w:val="000000"/>
                <w:sz w:val="24"/>
              </w:rPr>
            </w:pPr>
          </w:p>
        </w:tc>
        <w:tc>
          <w:tcPr>
            <w:tcW w:w="2880" w:type="dxa"/>
            <w:tcBorders>
              <w:top w:val="nil"/>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right"/>
              <w:rPr>
                <w:color w:val="000000"/>
                <w:sz w:val="24"/>
              </w:rPr>
            </w:pPr>
          </w:p>
        </w:tc>
        <w:tc>
          <w:tcPr>
            <w:tcW w:w="360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color w:val="000000"/>
                <w:sz w:val="24"/>
              </w:rPr>
            </w:pPr>
          </w:p>
        </w:tc>
      </w:tr>
      <w:tr w:rsidR="00FA7D13" w:rsidRPr="0074611C">
        <w:trPr>
          <w:trHeight w:val="285"/>
        </w:trPr>
        <w:tc>
          <w:tcPr>
            <w:tcW w:w="1815"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FA7D13" w:rsidRPr="0074611C" w:rsidRDefault="00FA7D13" w:rsidP="0074611C">
            <w:pPr>
              <w:adjustRightInd w:val="0"/>
              <w:snapToGrid w:val="0"/>
              <w:spacing w:line="400" w:lineRule="exact"/>
              <w:rPr>
                <w:color w:val="000000"/>
                <w:sz w:val="24"/>
              </w:rPr>
            </w:pPr>
            <w:r w:rsidRPr="0074611C">
              <w:rPr>
                <w:rFonts w:hint="eastAsia"/>
                <w:color w:val="000000"/>
                <w:sz w:val="24"/>
              </w:rPr>
              <w:t>……</w:t>
            </w:r>
          </w:p>
        </w:tc>
        <w:tc>
          <w:tcPr>
            <w:tcW w:w="2880" w:type="dxa"/>
            <w:tcBorders>
              <w:top w:val="nil"/>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right"/>
              <w:rPr>
                <w:color w:val="000000"/>
                <w:sz w:val="24"/>
              </w:rPr>
            </w:pPr>
          </w:p>
        </w:tc>
        <w:tc>
          <w:tcPr>
            <w:tcW w:w="360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color w:val="000000"/>
                <w:sz w:val="24"/>
              </w:rPr>
            </w:pPr>
          </w:p>
        </w:tc>
      </w:tr>
      <w:tr w:rsidR="00FA7D13" w:rsidRPr="0074611C">
        <w:trPr>
          <w:trHeight w:val="285"/>
        </w:trPr>
        <w:tc>
          <w:tcPr>
            <w:tcW w:w="1815"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FA7D13" w:rsidRPr="0074611C" w:rsidRDefault="00FA7D13" w:rsidP="0074611C">
            <w:pPr>
              <w:adjustRightInd w:val="0"/>
              <w:snapToGrid w:val="0"/>
              <w:spacing w:line="400" w:lineRule="exact"/>
              <w:rPr>
                <w:color w:val="000000"/>
                <w:sz w:val="24"/>
              </w:rPr>
            </w:pPr>
            <w:r w:rsidRPr="0074611C">
              <w:rPr>
                <w:rFonts w:hint="eastAsia"/>
                <w:color w:val="000000"/>
                <w:sz w:val="24"/>
              </w:rPr>
              <w:t>合计</w:t>
            </w:r>
          </w:p>
        </w:tc>
        <w:tc>
          <w:tcPr>
            <w:tcW w:w="2880" w:type="dxa"/>
            <w:tcBorders>
              <w:top w:val="nil"/>
              <w:left w:val="nil"/>
              <w:bottom w:val="single" w:sz="4" w:space="0" w:color="auto"/>
              <w:right w:val="single" w:sz="4" w:space="0" w:color="auto"/>
            </w:tcBorders>
            <w:noWrap/>
            <w:tcMar>
              <w:top w:w="15" w:type="dxa"/>
              <w:left w:w="15" w:type="dxa"/>
              <w:bottom w:w="0" w:type="dxa"/>
              <w:right w:w="15" w:type="dxa"/>
            </w:tcMar>
          </w:tcPr>
          <w:p w:rsidR="00FA7D13" w:rsidRPr="00473789" w:rsidRDefault="00473789" w:rsidP="0074611C">
            <w:pPr>
              <w:adjustRightInd w:val="0"/>
              <w:snapToGrid w:val="0"/>
              <w:spacing w:line="400" w:lineRule="exact"/>
              <w:jc w:val="right"/>
              <w:rPr>
                <w:rFonts w:ascii="宋体" w:eastAsia="宋体" w:hAnsi="宋体"/>
                <w:color w:val="0000FF"/>
                <w:kern w:val="0"/>
                <w:sz w:val="18"/>
              </w:rPr>
            </w:pPr>
            <w:r>
              <w:rPr>
                <w:rFonts w:ascii="宋体" w:eastAsia="宋体" w:hAnsi="宋体"/>
                <w:color w:val="0000FF"/>
                <w:kern w:val="0"/>
                <w:sz w:val="18"/>
              </w:rPr>
              <w:t>（</w:t>
            </w:r>
            <w:r w:rsidRPr="00473789">
              <w:rPr>
                <w:rFonts w:ascii="宋体" w:eastAsia="宋体" w:hAnsi="宋体"/>
                <w:color w:val="0000FF"/>
                <w:kern w:val="0"/>
                <w:sz w:val="18"/>
              </w:rPr>
              <w:t>1953</w:t>
            </w:r>
            <w:r>
              <w:rPr>
                <w:rFonts w:ascii="宋体" w:eastAsia="宋体" w:hAnsi="宋体"/>
                <w:color w:val="0000FF"/>
                <w:kern w:val="0"/>
                <w:sz w:val="18"/>
              </w:rPr>
              <w:t>）</w:t>
            </w:r>
          </w:p>
        </w:tc>
        <w:tc>
          <w:tcPr>
            <w:tcW w:w="360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tcPr>
          <w:p w:rsidR="00FA7D13" w:rsidRPr="00473789" w:rsidRDefault="00473789" w:rsidP="00473789">
            <w:pPr>
              <w:adjustRightInd w:val="0"/>
              <w:snapToGrid w:val="0"/>
              <w:spacing w:line="400" w:lineRule="exact"/>
              <w:jc w:val="right"/>
              <w:rPr>
                <w:rFonts w:ascii="宋体" w:eastAsia="宋体" w:hAnsi="宋体"/>
                <w:color w:val="0000FF"/>
                <w:kern w:val="0"/>
                <w:sz w:val="18"/>
              </w:rPr>
            </w:pPr>
            <w:r>
              <w:rPr>
                <w:rFonts w:ascii="宋体" w:eastAsia="宋体" w:hAnsi="宋体"/>
                <w:color w:val="0000FF"/>
                <w:kern w:val="0"/>
                <w:sz w:val="18"/>
              </w:rPr>
              <w:t>（</w:t>
            </w:r>
            <w:r w:rsidRPr="00473789">
              <w:rPr>
                <w:rFonts w:ascii="宋体" w:eastAsia="宋体" w:hAnsi="宋体"/>
                <w:color w:val="0000FF"/>
                <w:kern w:val="0"/>
                <w:sz w:val="18"/>
              </w:rPr>
              <w:t>1954</w:t>
            </w:r>
            <w:r>
              <w:rPr>
                <w:rFonts w:ascii="宋体" w:eastAsia="宋体" w:hAnsi="宋体"/>
                <w:color w:val="0000FF"/>
                <w:kern w:val="0"/>
                <w:sz w:val="18"/>
              </w:rPr>
              <w:t>）</w:t>
            </w:r>
          </w:p>
        </w:tc>
      </w:tr>
    </w:tbl>
    <w:p w:rsidR="00FA7D13" w:rsidRPr="0074611C" w:rsidRDefault="00FA7D13" w:rsidP="0074611C">
      <w:pPr>
        <w:pStyle w:val="ae"/>
        <w:tabs>
          <w:tab w:val="left" w:pos="7425"/>
        </w:tabs>
        <w:adjustRightInd w:val="0"/>
        <w:snapToGrid w:val="0"/>
        <w:spacing w:before="0" w:beforeAutospacing="0" w:after="0" w:afterAutospacing="0" w:line="400" w:lineRule="exact"/>
        <w:rPr>
          <w:color w:val="000000"/>
        </w:rPr>
      </w:pPr>
      <w:r w:rsidRPr="0074611C">
        <w:rPr>
          <w:rFonts w:hint="eastAsia"/>
          <w:color w:val="000000"/>
        </w:rPr>
        <w:t>注:</w:t>
      </w:r>
      <w:r w:rsidRPr="0074611C">
        <w:rPr>
          <w:rFonts w:ascii="仿宋_GB2312" w:eastAsia="仿宋_GB2312" w:hAnsi="Arial" w:hint="eastAsia"/>
          <w:b/>
          <w:bCs/>
          <w:color w:val="000000"/>
          <w:kern w:val="2"/>
        </w:rPr>
        <w:t xml:space="preserve"> </w:t>
      </w:r>
      <w:r w:rsidRPr="00497F40">
        <w:rPr>
          <w:rFonts w:hint="eastAsia"/>
          <w:color w:val="0000FF"/>
          <w:sz w:val="18"/>
          <w:szCs w:val="20"/>
        </w:rPr>
        <w:t>（</w:t>
      </w:r>
      <w:r w:rsidRPr="00497F40">
        <w:rPr>
          <w:color w:val="0000FF"/>
          <w:sz w:val="18"/>
          <w:szCs w:val="20"/>
        </w:rPr>
        <w:t>1325</w:t>
      </w:r>
      <w:r w:rsidRPr="00497F40">
        <w:rPr>
          <w:rFonts w:hint="eastAsia"/>
          <w:color w:val="0000FF"/>
          <w:sz w:val="18"/>
          <w:szCs w:val="20"/>
        </w:rPr>
        <w:t>）</w:t>
      </w:r>
    </w:p>
    <w:p w:rsidR="00FA7D13" w:rsidRPr="0074611C" w:rsidRDefault="00FA7D13" w:rsidP="0074611C">
      <w:pPr>
        <w:adjustRightInd w:val="0"/>
        <w:snapToGrid w:val="0"/>
        <w:spacing w:line="400" w:lineRule="exact"/>
        <w:rPr>
          <w:rFonts w:ascii="宋体" w:hAnsi="宋体"/>
          <w:b/>
          <w:bCs/>
          <w:color w:val="000000"/>
          <w:sz w:val="24"/>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5.4 </w:t>
      </w:r>
      <w:r w:rsidRPr="0074611C">
        <w:rPr>
          <w:rFonts w:ascii="宋体" w:hAnsi="宋体" w:hint="eastAsia"/>
          <w:b/>
          <w:bCs/>
          <w:color w:val="000000"/>
          <w:sz w:val="24"/>
        </w:rPr>
        <w:t>报告期末按公允价值占基金资产净值比例大小排序的前十名股票及存托凭证投资明细</w:t>
      </w:r>
      <w:r w:rsidRPr="0074611C">
        <w:rPr>
          <w:rStyle w:val="af1"/>
          <w:rFonts w:ascii="宋体" w:hAnsi="宋体"/>
          <w:b/>
          <w:bCs/>
          <w:color w:val="000000"/>
          <w:sz w:val="24"/>
        </w:rPr>
        <w:footnoteReference w:id="94"/>
      </w:r>
    </w:p>
    <w:tbl>
      <w:tblPr>
        <w:tblW w:w="958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65"/>
        <w:gridCol w:w="1056"/>
        <w:gridCol w:w="1260"/>
        <w:gridCol w:w="900"/>
        <w:gridCol w:w="900"/>
        <w:gridCol w:w="1080"/>
        <w:gridCol w:w="900"/>
        <w:gridCol w:w="1100"/>
        <w:gridCol w:w="1620"/>
      </w:tblGrid>
      <w:tr w:rsidR="00497F40" w:rsidRPr="0074611C" w:rsidTr="00497F40">
        <w:trPr>
          <w:trHeight w:val="315"/>
          <w:jc w:val="center"/>
        </w:trPr>
        <w:tc>
          <w:tcPr>
            <w:tcW w:w="765" w:type="dxa"/>
            <w:noWrap/>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序号</w:t>
            </w:r>
          </w:p>
        </w:tc>
        <w:tc>
          <w:tcPr>
            <w:tcW w:w="1056" w:type="dxa"/>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公司名称</w:t>
            </w:r>
            <w:r w:rsidRPr="0074611C">
              <w:rPr>
                <w:rStyle w:val="af1"/>
                <w:rFonts w:ascii="宋体" w:hAnsi="宋体"/>
                <w:color w:val="000000"/>
                <w:sz w:val="24"/>
              </w:rPr>
              <w:footnoteReference w:id="95"/>
            </w:r>
            <w:r w:rsidR="007E179D">
              <w:rPr>
                <w:rFonts w:ascii="宋体" w:hAnsi="宋体" w:hint="eastAsia"/>
                <w:color w:val="000000"/>
                <w:sz w:val="24"/>
              </w:rPr>
              <w:t>（</w:t>
            </w:r>
            <w:r w:rsidRPr="0074611C">
              <w:rPr>
                <w:rFonts w:ascii="宋体" w:hAnsi="宋体" w:hint="eastAsia"/>
                <w:color w:val="000000"/>
                <w:sz w:val="24"/>
              </w:rPr>
              <w:t>英文</w:t>
            </w:r>
            <w:r w:rsidR="007E179D">
              <w:rPr>
                <w:rFonts w:ascii="宋体" w:hAnsi="宋体" w:hint="eastAsia"/>
                <w:color w:val="000000"/>
                <w:sz w:val="24"/>
              </w:rPr>
              <w:t>）</w:t>
            </w:r>
          </w:p>
        </w:tc>
        <w:tc>
          <w:tcPr>
            <w:tcW w:w="1260" w:type="dxa"/>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公司名称</w:t>
            </w:r>
            <w:r w:rsidR="007E179D">
              <w:rPr>
                <w:rFonts w:ascii="宋体" w:hAnsi="宋体" w:hint="eastAsia"/>
                <w:color w:val="000000"/>
                <w:sz w:val="24"/>
              </w:rPr>
              <w:t>（</w:t>
            </w:r>
            <w:r w:rsidRPr="0074611C">
              <w:rPr>
                <w:rFonts w:ascii="宋体" w:hAnsi="宋体" w:hint="eastAsia"/>
                <w:color w:val="000000"/>
                <w:sz w:val="24"/>
              </w:rPr>
              <w:t>中文</w:t>
            </w:r>
            <w:r w:rsidR="007E179D">
              <w:rPr>
                <w:rFonts w:ascii="宋体" w:hAnsi="宋体" w:hint="eastAsia"/>
                <w:color w:val="000000"/>
                <w:sz w:val="24"/>
              </w:rPr>
              <w:t>）</w:t>
            </w:r>
            <w:r w:rsidRPr="0074611C">
              <w:rPr>
                <w:rStyle w:val="af1"/>
                <w:rFonts w:ascii="宋体" w:hAnsi="宋体"/>
                <w:color w:val="000000"/>
                <w:sz w:val="24"/>
              </w:rPr>
              <w:footnoteReference w:id="96"/>
            </w:r>
          </w:p>
        </w:tc>
        <w:tc>
          <w:tcPr>
            <w:tcW w:w="900" w:type="dxa"/>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证券代码</w:t>
            </w:r>
          </w:p>
        </w:tc>
        <w:tc>
          <w:tcPr>
            <w:tcW w:w="900" w:type="dxa"/>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74611C">
              <w:rPr>
                <w:rFonts w:ascii="宋体" w:hAnsi="宋体"/>
                <w:color w:val="000000"/>
                <w:sz w:val="24"/>
              </w:rPr>
              <w:t>所在证券市场</w:t>
            </w:r>
            <w:r w:rsidRPr="0074611C">
              <w:rPr>
                <w:rStyle w:val="af1"/>
                <w:rFonts w:ascii="宋体" w:hAnsi="宋体"/>
                <w:color w:val="000000"/>
                <w:sz w:val="24"/>
              </w:rPr>
              <w:lastRenderedPageBreak/>
              <w:footnoteReference w:id="97"/>
            </w:r>
          </w:p>
        </w:tc>
        <w:tc>
          <w:tcPr>
            <w:tcW w:w="1080" w:type="dxa"/>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74611C">
              <w:rPr>
                <w:rFonts w:ascii="宋体" w:hAnsi="宋体"/>
                <w:color w:val="000000"/>
                <w:sz w:val="24"/>
              </w:rPr>
              <w:lastRenderedPageBreak/>
              <w:t>所属国家</w:t>
            </w:r>
            <w:r w:rsidR="007E179D">
              <w:rPr>
                <w:rFonts w:ascii="宋体" w:hAnsi="宋体" w:hint="eastAsia"/>
                <w:color w:val="000000"/>
                <w:sz w:val="24"/>
              </w:rPr>
              <w:t>（</w:t>
            </w:r>
            <w:r w:rsidRPr="0074611C">
              <w:rPr>
                <w:rFonts w:ascii="宋体" w:hAnsi="宋体" w:hint="eastAsia"/>
                <w:color w:val="000000"/>
                <w:sz w:val="24"/>
              </w:rPr>
              <w:t>地区</w:t>
            </w:r>
            <w:r w:rsidR="007E179D">
              <w:rPr>
                <w:rFonts w:ascii="宋体" w:hAnsi="宋体" w:hint="eastAsia"/>
                <w:color w:val="000000"/>
                <w:sz w:val="24"/>
              </w:rPr>
              <w:t>）</w:t>
            </w:r>
            <w:r w:rsidRPr="0074611C">
              <w:rPr>
                <w:rStyle w:val="af1"/>
                <w:rFonts w:ascii="宋体" w:hAnsi="宋体"/>
                <w:color w:val="000000"/>
                <w:sz w:val="24"/>
              </w:rPr>
              <w:footnoteReference w:id="98"/>
            </w:r>
          </w:p>
        </w:tc>
        <w:tc>
          <w:tcPr>
            <w:tcW w:w="900" w:type="dxa"/>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数量（股）</w:t>
            </w:r>
          </w:p>
        </w:tc>
        <w:tc>
          <w:tcPr>
            <w:tcW w:w="1100" w:type="dxa"/>
            <w:noWrap/>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497F40">
              <w:rPr>
                <w:rFonts w:ascii="宋体" w:hAnsi="宋体" w:hint="eastAsia"/>
                <w:bCs/>
                <w:color w:val="000000"/>
                <w:sz w:val="24"/>
              </w:rPr>
              <w:t>公允价值</w:t>
            </w:r>
            <w:r w:rsidRPr="0074611C">
              <w:rPr>
                <w:rFonts w:ascii="宋体" w:hAnsi="宋体" w:hint="eastAsia"/>
                <w:color w:val="000000"/>
                <w:sz w:val="24"/>
              </w:rPr>
              <w:t>（××</w:t>
            </w:r>
            <w:r w:rsidRPr="0074611C">
              <w:rPr>
                <w:rFonts w:ascii="宋体" w:hAnsi="宋体" w:hint="eastAsia"/>
                <w:color w:val="000000"/>
                <w:sz w:val="24"/>
              </w:rPr>
              <w:lastRenderedPageBreak/>
              <w:t>元）</w:t>
            </w:r>
          </w:p>
        </w:tc>
        <w:tc>
          <w:tcPr>
            <w:tcW w:w="1620" w:type="dxa"/>
            <w:noWrap/>
            <w:tcMar>
              <w:top w:w="15" w:type="dxa"/>
              <w:left w:w="15" w:type="dxa"/>
              <w:bottom w:w="0" w:type="dxa"/>
              <w:right w:w="15" w:type="dxa"/>
            </w:tcMar>
            <w:vAlign w:val="center"/>
          </w:tcPr>
          <w:p w:rsidR="00497F40" w:rsidRPr="0074611C" w:rsidRDefault="00497F40" w:rsidP="002878A1">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lastRenderedPageBreak/>
              <w:t>占基金资产净值比例（％）</w:t>
            </w:r>
          </w:p>
        </w:tc>
      </w:tr>
      <w:tr w:rsidR="00B82890" w:rsidRPr="00497F40" w:rsidTr="00497F40">
        <w:trPr>
          <w:trHeight w:val="285"/>
          <w:jc w:val="center"/>
        </w:trPr>
        <w:tc>
          <w:tcPr>
            <w:tcW w:w="765" w:type="dxa"/>
            <w:vMerge w:val="restart"/>
            <w:noWrap/>
            <w:tcMar>
              <w:top w:w="15" w:type="dxa"/>
              <w:left w:w="15" w:type="dxa"/>
              <w:bottom w:w="0" w:type="dxa"/>
              <w:right w:w="15" w:type="dxa"/>
            </w:tcMar>
            <w:vAlign w:val="center"/>
          </w:tcPr>
          <w:p w:rsidR="00B82890" w:rsidRPr="00497F40" w:rsidRDefault="00B82890" w:rsidP="0074611C">
            <w:pPr>
              <w:adjustRightInd w:val="0"/>
              <w:snapToGrid w:val="0"/>
              <w:spacing w:line="400" w:lineRule="exact"/>
              <w:jc w:val="center"/>
              <w:rPr>
                <w:rFonts w:ascii="宋体" w:eastAsia="宋体" w:hAnsi="宋体"/>
                <w:color w:val="0000FF"/>
                <w:kern w:val="0"/>
                <w:sz w:val="18"/>
              </w:rPr>
            </w:pPr>
            <w:r w:rsidRPr="00497F40">
              <w:rPr>
                <w:rFonts w:ascii="宋体" w:eastAsia="宋体" w:hAnsi="宋体" w:hint="eastAsia"/>
                <w:color w:val="0000FF"/>
                <w:kern w:val="0"/>
                <w:sz w:val="18"/>
              </w:rPr>
              <w:lastRenderedPageBreak/>
              <w:t>（</w:t>
            </w:r>
            <w:r>
              <w:rPr>
                <w:rFonts w:ascii="宋体" w:eastAsia="宋体" w:hAnsi="宋体"/>
                <w:color w:val="0000FF"/>
                <w:kern w:val="0"/>
                <w:sz w:val="18"/>
              </w:rPr>
              <w:t>2348</w:t>
            </w:r>
            <w:r w:rsidRPr="00497F40">
              <w:rPr>
                <w:rFonts w:ascii="宋体" w:eastAsia="宋体" w:hAnsi="宋体" w:hint="eastAsia"/>
                <w:color w:val="0000FF"/>
                <w:kern w:val="0"/>
                <w:sz w:val="18"/>
              </w:rPr>
              <w:t>）</w:t>
            </w:r>
          </w:p>
        </w:tc>
        <w:tc>
          <w:tcPr>
            <w:tcW w:w="1056" w:type="dxa"/>
            <w:vMerge w:val="restart"/>
            <w:tcMar>
              <w:top w:w="15" w:type="dxa"/>
              <w:left w:w="15" w:type="dxa"/>
              <w:bottom w:w="0" w:type="dxa"/>
              <w:right w:w="15" w:type="dxa"/>
            </w:tcMar>
            <w:vAlign w:val="center"/>
          </w:tcPr>
          <w:p w:rsidR="00B82890" w:rsidRPr="00497F40" w:rsidRDefault="00B82890"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Pr>
                <w:rFonts w:ascii="宋体" w:eastAsia="宋体" w:hAnsi="宋体"/>
                <w:color w:val="0000FF"/>
                <w:kern w:val="0"/>
                <w:sz w:val="18"/>
              </w:rPr>
              <w:t>2349</w:t>
            </w:r>
            <w:r w:rsidRPr="00497F40">
              <w:rPr>
                <w:rFonts w:ascii="宋体" w:eastAsia="宋体" w:hAnsi="宋体" w:hint="eastAsia"/>
                <w:color w:val="0000FF"/>
                <w:kern w:val="0"/>
                <w:sz w:val="18"/>
              </w:rPr>
              <w:t>）</w:t>
            </w:r>
          </w:p>
        </w:tc>
        <w:tc>
          <w:tcPr>
            <w:tcW w:w="1260" w:type="dxa"/>
            <w:vMerge w:val="restart"/>
            <w:tcMar>
              <w:top w:w="15" w:type="dxa"/>
              <w:left w:w="15" w:type="dxa"/>
              <w:bottom w:w="0" w:type="dxa"/>
              <w:right w:w="15" w:type="dxa"/>
            </w:tcMar>
            <w:vAlign w:val="center"/>
          </w:tcPr>
          <w:p w:rsidR="00B82890" w:rsidRPr="00497F40" w:rsidRDefault="00B82890"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Pr>
                <w:rFonts w:ascii="宋体" w:eastAsia="宋体" w:hAnsi="宋体"/>
                <w:color w:val="0000FF"/>
                <w:kern w:val="0"/>
                <w:sz w:val="18"/>
              </w:rPr>
              <w:t>2350</w:t>
            </w:r>
            <w:r w:rsidRPr="00497F40">
              <w:rPr>
                <w:rFonts w:ascii="宋体" w:eastAsia="宋体" w:hAnsi="宋体" w:hint="eastAsia"/>
                <w:color w:val="0000FF"/>
                <w:kern w:val="0"/>
                <w:sz w:val="18"/>
              </w:rPr>
              <w:t>）</w:t>
            </w:r>
          </w:p>
        </w:tc>
        <w:tc>
          <w:tcPr>
            <w:tcW w:w="900" w:type="dxa"/>
            <w:tcMar>
              <w:top w:w="15" w:type="dxa"/>
              <w:left w:w="15" w:type="dxa"/>
              <w:bottom w:w="0" w:type="dxa"/>
              <w:right w:w="15" w:type="dxa"/>
            </w:tcMar>
            <w:vAlign w:val="center"/>
          </w:tcPr>
          <w:p w:rsidR="00B82890" w:rsidRPr="00497F40" w:rsidRDefault="00B82890"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Pr>
                <w:rFonts w:ascii="宋体" w:eastAsia="宋体" w:hAnsi="宋体" w:hint="eastAsia"/>
                <w:color w:val="0000FF"/>
                <w:kern w:val="0"/>
                <w:sz w:val="18"/>
              </w:rPr>
              <w:t>2352</w:t>
            </w:r>
            <w:r w:rsidRPr="00497F40">
              <w:rPr>
                <w:rFonts w:ascii="宋体" w:eastAsia="宋体" w:hAnsi="宋体" w:hint="eastAsia"/>
                <w:color w:val="0000FF"/>
                <w:kern w:val="0"/>
                <w:sz w:val="18"/>
              </w:rPr>
              <w:t>）</w:t>
            </w:r>
          </w:p>
        </w:tc>
        <w:tc>
          <w:tcPr>
            <w:tcW w:w="900" w:type="dxa"/>
            <w:tcMar>
              <w:top w:w="15" w:type="dxa"/>
              <w:left w:w="15" w:type="dxa"/>
              <w:bottom w:w="0" w:type="dxa"/>
              <w:right w:w="15" w:type="dxa"/>
            </w:tcMar>
            <w:vAlign w:val="center"/>
          </w:tcPr>
          <w:p w:rsidR="00B82890" w:rsidRPr="00497F40" w:rsidRDefault="00B82890"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Pr>
                <w:rFonts w:ascii="宋体" w:eastAsia="宋体" w:hAnsi="宋体"/>
                <w:color w:val="0000FF"/>
                <w:kern w:val="0"/>
                <w:sz w:val="18"/>
              </w:rPr>
              <w:t>2353</w:t>
            </w:r>
            <w:r w:rsidRPr="00497F40">
              <w:rPr>
                <w:rFonts w:ascii="宋体" w:eastAsia="宋体" w:hAnsi="宋体" w:hint="eastAsia"/>
                <w:color w:val="0000FF"/>
                <w:kern w:val="0"/>
                <w:sz w:val="18"/>
              </w:rPr>
              <w:t>）</w:t>
            </w:r>
          </w:p>
        </w:tc>
        <w:tc>
          <w:tcPr>
            <w:tcW w:w="1080" w:type="dxa"/>
            <w:tcMar>
              <w:top w:w="15" w:type="dxa"/>
              <w:left w:w="15" w:type="dxa"/>
              <w:bottom w:w="0" w:type="dxa"/>
              <w:right w:w="15" w:type="dxa"/>
            </w:tcMar>
            <w:vAlign w:val="center"/>
          </w:tcPr>
          <w:p w:rsidR="00B82890" w:rsidRPr="00497F40" w:rsidRDefault="00B82890"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Pr>
                <w:rFonts w:ascii="宋体" w:eastAsia="宋体" w:hAnsi="宋体"/>
                <w:color w:val="0000FF"/>
                <w:kern w:val="0"/>
                <w:sz w:val="18"/>
              </w:rPr>
              <w:t>2354</w:t>
            </w:r>
            <w:r w:rsidRPr="00497F40">
              <w:rPr>
                <w:rFonts w:ascii="宋体" w:eastAsia="宋体" w:hAnsi="宋体" w:hint="eastAsia"/>
                <w:color w:val="0000FF"/>
                <w:kern w:val="0"/>
                <w:sz w:val="18"/>
              </w:rPr>
              <w:t>）</w:t>
            </w:r>
          </w:p>
        </w:tc>
        <w:tc>
          <w:tcPr>
            <w:tcW w:w="900" w:type="dxa"/>
            <w:tcMar>
              <w:top w:w="15" w:type="dxa"/>
              <w:left w:w="15" w:type="dxa"/>
              <w:bottom w:w="0" w:type="dxa"/>
              <w:right w:w="15" w:type="dxa"/>
            </w:tcMar>
            <w:vAlign w:val="center"/>
          </w:tcPr>
          <w:p w:rsidR="00B82890" w:rsidRPr="00497F40" w:rsidRDefault="00B82890"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Pr>
                <w:rFonts w:ascii="宋体" w:eastAsia="宋体" w:hAnsi="宋体"/>
                <w:color w:val="0000FF"/>
                <w:kern w:val="0"/>
                <w:sz w:val="18"/>
              </w:rPr>
              <w:t>2355</w:t>
            </w:r>
            <w:r w:rsidRPr="00497F40">
              <w:rPr>
                <w:rFonts w:ascii="宋体" w:eastAsia="宋体" w:hAnsi="宋体" w:hint="eastAsia"/>
                <w:color w:val="0000FF"/>
                <w:kern w:val="0"/>
                <w:sz w:val="18"/>
              </w:rPr>
              <w:t>）</w:t>
            </w:r>
          </w:p>
        </w:tc>
        <w:tc>
          <w:tcPr>
            <w:tcW w:w="1100" w:type="dxa"/>
            <w:noWrap/>
            <w:tcMar>
              <w:top w:w="15" w:type="dxa"/>
              <w:left w:w="15" w:type="dxa"/>
              <w:bottom w:w="0" w:type="dxa"/>
              <w:right w:w="15" w:type="dxa"/>
            </w:tcMar>
            <w:vAlign w:val="center"/>
          </w:tcPr>
          <w:p w:rsidR="00B82890" w:rsidRPr="00497F40" w:rsidRDefault="00B82890"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Pr>
                <w:rFonts w:ascii="宋体" w:eastAsia="宋体" w:hAnsi="宋体"/>
                <w:color w:val="0000FF"/>
                <w:kern w:val="0"/>
                <w:sz w:val="18"/>
              </w:rPr>
              <w:t>2356</w:t>
            </w:r>
            <w:r w:rsidRPr="00497F40">
              <w:rPr>
                <w:rFonts w:ascii="宋体" w:eastAsia="宋体" w:hAnsi="宋体" w:hint="eastAsia"/>
                <w:color w:val="0000FF"/>
                <w:kern w:val="0"/>
                <w:sz w:val="18"/>
              </w:rPr>
              <w:t>）</w:t>
            </w:r>
          </w:p>
        </w:tc>
        <w:tc>
          <w:tcPr>
            <w:tcW w:w="1620" w:type="dxa"/>
            <w:noWrap/>
            <w:tcMar>
              <w:top w:w="15" w:type="dxa"/>
              <w:left w:w="15" w:type="dxa"/>
              <w:bottom w:w="0" w:type="dxa"/>
              <w:right w:w="15" w:type="dxa"/>
            </w:tcMar>
            <w:vAlign w:val="center"/>
          </w:tcPr>
          <w:p w:rsidR="00B82890" w:rsidRPr="00497F40" w:rsidRDefault="00B82890" w:rsidP="00497F40">
            <w:pPr>
              <w:adjustRightInd w:val="0"/>
              <w:snapToGrid w:val="0"/>
              <w:spacing w:line="400" w:lineRule="exact"/>
              <w:rPr>
                <w:rFonts w:ascii="宋体" w:eastAsia="宋体" w:hAnsi="宋体"/>
                <w:color w:val="0000FF"/>
                <w:kern w:val="0"/>
                <w:sz w:val="18"/>
              </w:rPr>
            </w:pPr>
            <w:r w:rsidRPr="00497F40">
              <w:rPr>
                <w:rFonts w:ascii="宋体" w:eastAsia="宋体" w:hAnsi="宋体" w:hint="eastAsia"/>
                <w:color w:val="0000FF"/>
                <w:kern w:val="0"/>
                <w:sz w:val="18"/>
              </w:rPr>
              <w:t>（</w:t>
            </w:r>
            <w:r>
              <w:rPr>
                <w:rFonts w:ascii="宋体" w:eastAsia="宋体" w:hAnsi="宋体"/>
                <w:color w:val="0000FF"/>
                <w:kern w:val="0"/>
                <w:sz w:val="18"/>
              </w:rPr>
              <w:t>2357</w:t>
            </w:r>
            <w:r w:rsidRPr="00497F40">
              <w:rPr>
                <w:rFonts w:ascii="宋体" w:eastAsia="宋体" w:hAnsi="宋体" w:hint="eastAsia"/>
                <w:color w:val="0000FF"/>
                <w:kern w:val="0"/>
                <w:sz w:val="18"/>
              </w:rPr>
              <w:t>）</w:t>
            </w:r>
          </w:p>
        </w:tc>
      </w:tr>
      <w:tr w:rsidR="00B82890" w:rsidRPr="0074611C" w:rsidTr="00497F40">
        <w:trPr>
          <w:trHeight w:val="285"/>
          <w:jc w:val="center"/>
        </w:trPr>
        <w:tc>
          <w:tcPr>
            <w:tcW w:w="765" w:type="dxa"/>
            <w:vMerge/>
            <w:noWrap/>
            <w:tcMar>
              <w:top w:w="15" w:type="dxa"/>
              <w:left w:w="15" w:type="dxa"/>
              <w:bottom w:w="0" w:type="dxa"/>
              <w:right w:w="15" w:type="dxa"/>
            </w:tcMar>
            <w:vAlign w:val="center"/>
          </w:tcPr>
          <w:p w:rsidR="00B82890" w:rsidRPr="0074611C" w:rsidRDefault="00B82890" w:rsidP="0074611C">
            <w:pPr>
              <w:adjustRightInd w:val="0"/>
              <w:snapToGrid w:val="0"/>
              <w:spacing w:line="400" w:lineRule="exact"/>
              <w:jc w:val="center"/>
              <w:rPr>
                <w:rFonts w:ascii="宋体" w:hAnsi="宋体"/>
                <w:color w:val="000000"/>
                <w:sz w:val="24"/>
              </w:rPr>
            </w:pPr>
          </w:p>
        </w:tc>
        <w:tc>
          <w:tcPr>
            <w:tcW w:w="1056" w:type="dxa"/>
            <w:vMerge/>
            <w:tcMar>
              <w:top w:w="15" w:type="dxa"/>
              <w:left w:w="15" w:type="dxa"/>
              <w:bottom w:w="0" w:type="dxa"/>
              <w:right w:w="15" w:type="dxa"/>
            </w:tcMar>
          </w:tcPr>
          <w:p w:rsidR="00B82890" w:rsidRPr="0074611C" w:rsidRDefault="00B82890" w:rsidP="0074611C">
            <w:pPr>
              <w:adjustRightInd w:val="0"/>
              <w:snapToGrid w:val="0"/>
              <w:spacing w:line="400" w:lineRule="exact"/>
              <w:rPr>
                <w:rFonts w:ascii="宋体" w:hAnsi="宋体" w:cs="Arial Unicode MS"/>
                <w:color w:val="000000"/>
                <w:sz w:val="24"/>
              </w:rPr>
            </w:pPr>
          </w:p>
        </w:tc>
        <w:tc>
          <w:tcPr>
            <w:tcW w:w="1260" w:type="dxa"/>
            <w:vMerge/>
            <w:tcMar>
              <w:top w:w="15" w:type="dxa"/>
              <w:left w:w="15" w:type="dxa"/>
              <w:bottom w:w="0" w:type="dxa"/>
              <w:right w:w="15" w:type="dxa"/>
            </w:tcMar>
            <w:vAlign w:val="bottom"/>
          </w:tcPr>
          <w:p w:rsidR="00B82890" w:rsidRPr="0074611C" w:rsidRDefault="00B82890" w:rsidP="0074611C">
            <w:pPr>
              <w:adjustRightInd w:val="0"/>
              <w:snapToGrid w:val="0"/>
              <w:spacing w:line="400" w:lineRule="exact"/>
              <w:rPr>
                <w:rFonts w:ascii="宋体" w:hAnsi="宋体" w:cs="Arial Unicode MS"/>
                <w:color w:val="000000"/>
                <w:sz w:val="24"/>
              </w:rPr>
            </w:pPr>
          </w:p>
        </w:tc>
        <w:tc>
          <w:tcPr>
            <w:tcW w:w="900" w:type="dxa"/>
            <w:tcMar>
              <w:top w:w="15" w:type="dxa"/>
              <w:left w:w="15" w:type="dxa"/>
              <w:bottom w:w="0" w:type="dxa"/>
              <w:right w:w="15" w:type="dxa"/>
            </w:tcMar>
          </w:tcPr>
          <w:p w:rsidR="00B82890" w:rsidRPr="0074611C" w:rsidRDefault="00B82890" w:rsidP="0074611C">
            <w:pPr>
              <w:adjustRightInd w:val="0"/>
              <w:snapToGrid w:val="0"/>
              <w:spacing w:line="400" w:lineRule="exact"/>
              <w:rPr>
                <w:rFonts w:ascii="宋体" w:hAnsi="宋体" w:cs="Arial Unicode MS"/>
                <w:color w:val="000000"/>
                <w:sz w:val="24"/>
              </w:rPr>
            </w:pPr>
            <w:r>
              <w:rPr>
                <w:rFonts w:ascii="宋体" w:hAnsi="宋体" w:cs="Arial Unicode MS"/>
                <w:color w:val="000000"/>
                <w:sz w:val="24"/>
              </w:rPr>
              <w:t>……</w:t>
            </w:r>
            <w:r>
              <w:rPr>
                <w:rStyle w:val="af1"/>
                <w:rFonts w:ascii="宋体" w:hAnsi="宋体" w:cs="Arial Unicode MS"/>
                <w:color w:val="000000"/>
                <w:sz w:val="24"/>
              </w:rPr>
              <w:footnoteReference w:id="99"/>
            </w:r>
          </w:p>
        </w:tc>
        <w:tc>
          <w:tcPr>
            <w:tcW w:w="900" w:type="dxa"/>
            <w:tcMar>
              <w:top w:w="15" w:type="dxa"/>
              <w:left w:w="15" w:type="dxa"/>
              <w:bottom w:w="0" w:type="dxa"/>
              <w:right w:w="15" w:type="dxa"/>
            </w:tcMar>
          </w:tcPr>
          <w:p w:rsidR="00B82890" w:rsidRPr="0074611C" w:rsidRDefault="00B82890" w:rsidP="0074611C">
            <w:pPr>
              <w:adjustRightInd w:val="0"/>
              <w:snapToGrid w:val="0"/>
              <w:spacing w:line="400" w:lineRule="exact"/>
              <w:rPr>
                <w:rFonts w:ascii="宋体" w:hAnsi="宋体" w:cs="Arial Unicode MS"/>
                <w:color w:val="000000"/>
                <w:sz w:val="24"/>
              </w:rPr>
            </w:pPr>
          </w:p>
        </w:tc>
        <w:tc>
          <w:tcPr>
            <w:tcW w:w="1080" w:type="dxa"/>
            <w:tcMar>
              <w:top w:w="15" w:type="dxa"/>
              <w:left w:w="15" w:type="dxa"/>
              <w:bottom w:w="0" w:type="dxa"/>
              <w:right w:w="15" w:type="dxa"/>
            </w:tcMar>
          </w:tcPr>
          <w:p w:rsidR="00B82890" w:rsidRPr="0074611C" w:rsidRDefault="00B82890" w:rsidP="0074611C">
            <w:pPr>
              <w:adjustRightInd w:val="0"/>
              <w:snapToGrid w:val="0"/>
              <w:spacing w:line="400" w:lineRule="exact"/>
              <w:rPr>
                <w:rFonts w:ascii="宋体" w:hAnsi="宋体" w:cs="Arial Unicode MS"/>
                <w:color w:val="000000"/>
                <w:sz w:val="24"/>
              </w:rPr>
            </w:pPr>
          </w:p>
        </w:tc>
        <w:tc>
          <w:tcPr>
            <w:tcW w:w="900" w:type="dxa"/>
            <w:tcMar>
              <w:top w:w="15" w:type="dxa"/>
              <w:left w:w="15" w:type="dxa"/>
              <w:bottom w:w="0" w:type="dxa"/>
              <w:right w:w="15" w:type="dxa"/>
            </w:tcMar>
            <w:vAlign w:val="bottom"/>
          </w:tcPr>
          <w:p w:rsidR="00B82890" w:rsidRPr="0074611C" w:rsidRDefault="00B82890" w:rsidP="0074611C">
            <w:pPr>
              <w:adjustRightInd w:val="0"/>
              <w:snapToGrid w:val="0"/>
              <w:spacing w:line="400" w:lineRule="exact"/>
              <w:rPr>
                <w:rFonts w:ascii="宋体" w:hAnsi="宋体" w:cs="Arial Unicode MS"/>
                <w:color w:val="000000"/>
                <w:sz w:val="24"/>
              </w:rPr>
            </w:pPr>
          </w:p>
        </w:tc>
        <w:tc>
          <w:tcPr>
            <w:tcW w:w="1100" w:type="dxa"/>
            <w:noWrap/>
            <w:tcMar>
              <w:top w:w="15" w:type="dxa"/>
              <w:left w:w="15" w:type="dxa"/>
              <w:bottom w:w="0" w:type="dxa"/>
              <w:right w:w="15" w:type="dxa"/>
            </w:tcMar>
            <w:vAlign w:val="bottom"/>
          </w:tcPr>
          <w:p w:rsidR="00B82890" w:rsidRPr="0074611C" w:rsidRDefault="00B82890"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jc w:val="both"/>
              <w:rPr>
                <w:rFonts w:ascii="宋体" w:eastAsia="宋体" w:hAnsi="宋体" w:cs="Times New Roman"/>
                <w:color w:val="000000"/>
                <w:kern w:val="2"/>
              </w:rPr>
            </w:pPr>
          </w:p>
        </w:tc>
        <w:tc>
          <w:tcPr>
            <w:tcW w:w="1620" w:type="dxa"/>
            <w:noWrap/>
            <w:tcMar>
              <w:top w:w="15" w:type="dxa"/>
              <w:left w:w="15" w:type="dxa"/>
              <w:bottom w:w="0" w:type="dxa"/>
              <w:right w:w="15" w:type="dxa"/>
            </w:tcMar>
            <w:vAlign w:val="bottom"/>
          </w:tcPr>
          <w:p w:rsidR="00B82890" w:rsidRPr="0074611C" w:rsidRDefault="00B82890" w:rsidP="0074611C">
            <w:pPr>
              <w:adjustRightInd w:val="0"/>
              <w:snapToGrid w:val="0"/>
              <w:spacing w:line="400" w:lineRule="exact"/>
              <w:rPr>
                <w:rFonts w:ascii="宋体" w:hAnsi="宋体" w:cs="Arial Unicode MS"/>
                <w:color w:val="000000"/>
                <w:sz w:val="24"/>
              </w:rPr>
            </w:pPr>
          </w:p>
        </w:tc>
      </w:tr>
      <w:tr w:rsidR="00497F40" w:rsidRPr="0074611C" w:rsidTr="00497F40">
        <w:trPr>
          <w:trHeight w:val="285"/>
          <w:jc w:val="center"/>
        </w:trPr>
        <w:tc>
          <w:tcPr>
            <w:tcW w:w="765" w:type="dxa"/>
            <w:noWrap/>
            <w:tcMar>
              <w:top w:w="15" w:type="dxa"/>
              <w:left w:w="15" w:type="dxa"/>
              <w:bottom w:w="0" w:type="dxa"/>
              <w:right w:w="15" w:type="dxa"/>
            </w:tcMar>
            <w:vAlign w:val="center"/>
          </w:tcPr>
          <w:p w:rsidR="00497F40" w:rsidRPr="0074611C" w:rsidRDefault="00B82890" w:rsidP="0074611C">
            <w:pPr>
              <w:adjustRightInd w:val="0"/>
              <w:snapToGrid w:val="0"/>
              <w:spacing w:line="400" w:lineRule="exact"/>
              <w:jc w:val="center"/>
              <w:rPr>
                <w:rFonts w:ascii="宋体" w:hAnsi="宋体"/>
                <w:color w:val="000000"/>
                <w:sz w:val="24"/>
              </w:rPr>
            </w:pPr>
            <w:r>
              <w:rPr>
                <w:rFonts w:ascii="宋体" w:hAnsi="宋体"/>
                <w:color w:val="000000"/>
                <w:sz w:val="24"/>
              </w:rPr>
              <w:t>……</w:t>
            </w:r>
          </w:p>
        </w:tc>
        <w:tc>
          <w:tcPr>
            <w:tcW w:w="1056" w:type="dxa"/>
            <w:tcMar>
              <w:top w:w="15" w:type="dxa"/>
              <w:left w:w="15" w:type="dxa"/>
              <w:bottom w:w="0" w:type="dxa"/>
              <w:right w:w="15" w:type="dxa"/>
            </w:tcMar>
          </w:tcPr>
          <w:p w:rsidR="00497F40" w:rsidRPr="0074611C" w:rsidRDefault="00497F40" w:rsidP="0074611C">
            <w:pPr>
              <w:adjustRightInd w:val="0"/>
              <w:snapToGrid w:val="0"/>
              <w:spacing w:line="400" w:lineRule="exact"/>
              <w:rPr>
                <w:rFonts w:ascii="宋体" w:hAnsi="宋体" w:cs="Arial Unicode MS"/>
                <w:color w:val="000000"/>
                <w:sz w:val="24"/>
              </w:rPr>
            </w:pPr>
          </w:p>
        </w:tc>
        <w:tc>
          <w:tcPr>
            <w:tcW w:w="1260" w:type="dxa"/>
            <w:tcMar>
              <w:top w:w="15" w:type="dxa"/>
              <w:left w:w="15" w:type="dxa"/>
              <w:bottom w:w="0" w:type="dxa"/>
              <w:right w:w="15" w:type="dxa"/>
            </w:tcMar>
            <w:vAlign w:val="bottom"/>
          </w:tcPr>
          <w:p w:rsidR="00497F40" w:rsidRPr="0074611C" w:rsidRDefault="00497F40" w:rsidP="0074611C">
            <w:pPr>
              <w:adjustRightInd w:val="0"/>
              <w:snapToGrid w:val="0"/>
              <w:spacing w:line="400" w:lineRule="exact"/>
              <w:rPr>
                <w:rFonts w:ascii="宋体" w:hAnsi="宋体" w:cs="Arial Unicode MS"/>
                <w:color w:val="000000"/>
                <w:sz w:val="24"/>
              </w:rPr>
            </w:pPr>
          </w:p>
        </w:tc>
        <w:tc>
          <w:tcPr>
            <w:tcW w:w="900" w:type="dxa"/>
            <w:tcMar>
              <w:top w:w="15" w:type="dxa"/>
              <w:left w:w="15" w:type="dxa"/>
              <w:bottom w:w="0" w:type="dxa"/>
              <w:right w:w="15" w:type="dxa"/>
            </w:tcMar>
          </w:tcPr>
          <w:p w:rsidR="00497F40" w:rsidRPr="0074611C" w:rsidRDefault="00497F40" w:rsidP="0074611C">
            <w:pPr>
              <w:adjustRightInd w:val="0"/>
              <w:snapToGrid w:val="0"/>
              <w:spacing w:line="400" w:lineRule="exact"/>
              <w:rPr>
                <w:rFonts w:ascii="宋体" w:hAnsi="宋体" w:cs="Arial Unicode MS"/>
                <w:color w:val="000000"/>
                <w:sz w:val="24"/>
              </w:rPr>
            </w:pPr>
          </w:p>
        </w:tc>
        <w:tc>
          <w:tcPr>
            <w:tcW w:w="900" w:type="dxa"/>
            <w:tcMar>
              <w:top w:w="15" w:type="dxa"/>
              <w:left w:w="15" w:type="dxa"/>
              <w:bottom w:w="0" w:type="dxa"/>
              <w:right w:w="15" w:type="dxa"/>
            </w:tcMar>
          </w:tcPr>
          <w:p w:rsidR="00497F40" w:rsidRPr="0074611C" w:rsidRDefault="00497F40" w:rsidP="0074611C">
            <w:pPr>
              <w:adjustRightInd w:val="0"/>
              <w:snapToGrid w:val="0"/>
              <w:spacing w:line="400" w:lineRule="exact"/>
              <w:rPr>
                <w:rFonts w:ascii="宋体" w:hAnsi="宋体" w:cs="Arial Unicode MS"/>
                <w:color w:val="000000"/>
                <w:sz w:val="24"/>
              </w:rPr>
            </w:pPr>
          </w:p>
        </w:tc>
        <w:tc>
          <w:tcPr>
            <w:tcW w:w="1080" w:type="dxa"/>
            <w:tcMar>
              <w:top w:w="15" w:type="dxa"/>
              <w:left w:w="15" w:type="dxa"/>
              <w:bottom w:w="0" w:type="dxa"/>
              <w:right w:w="15" w:type="dxa"/>
            </w:tcMar>
          </w:tcPr>
          <w:p w:rsidR="00497F40" w:rsidRPr="0074611C" w:rsidRDefault="00497F40" w:rsidP="0074611C">
            <w:pPr>
              <w:adjustRightInd w:val="0"/>
              <w:snapToGrid w:val="0"/>
              <w:spacing w:line="400" w:lineRule="exact"/>
              <w:rPr>
                <w:rFonts w:ascii="宋体" w:hAnsi="宋体" w:cs="Arial Unicode MS"/>
                <w:color w:val="000000"/>
                <w:sz w:val="24"/>
              </w:rPr>
            </w:pPr>
          </w:p>
        </w:tc>
        <w:tc>
          <w:tcPr>
            <w:tcW w:w="900" w:type="dxa"/>
            <w:tcMar>
              <w:top w:w="15" w:type="dxa"/>
              <w:left w:w="15" w:type="dxa"/>
              <w:bottom w:w="0" w:type="dxa"/>
              <w:right w:w="15" w:type="dxa"/>
            </w:tcMar>
            <w:vAlign w:val="bottom"/>
          </w:tcPr>
          <w:p w:rsidR="00497F40" w:rsidRPr="0074611C" w:rsidRDefault="00497F40" w:rsidP="0074611C">
            <w:pPr>
              <w:adjustRightInd w:val="0"/>
              <w:snapToGrid w:val="0"/>
              <w:spacing w:line="400" w:lineRule="exact"/>
              <w:rPr>
                <w:rFonts w:ascii="宋体" w:hAnsi="宋体" w:cs="Arial Unicode MS"/>
                <w:color w:val="000000"/>
                <w:sz w:val="24"/>
              </w:rPr>
            </w:pPr>
          </w:p>
        </w:tc>
        <w:tc>
          <w:tcPr>
            <w:tcW w:w="1100" w:type="dxa"/>
            <w:noWrap/>
            <w:tcMar>
              <w:top w:w="15" w:type="dxa"/>
              <w:left w:w="15" w:type="dxa"/>
              <w:bottom w:w="0" w:type="dxa"/>
              <w:right w:w="15" w:type="dxa"/>
            </w:tcMar>
            <w:vAlign w:val="bottom"/>
          </w:tcPr>
          <w:p w:rsidR="00497F40" w:rsidRPr="0074611C" w:rsidRDefault="00497F40"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jc w:val="both"/>
              <w:rPr>
                <w:rFonts w:ascii="宋体" w:eastAsia="宋体" w:hAnsi="宋体" w:cs="Times New Roman"/>
                <w:color w:val="000000"/>
                <w:kern w:val="2"/>
              </w:rPr>
            </w:pPr>
          </w:p>
        </w:tc>
        <w:tc>
          <w:tcPr>
            <w:tcW w:w="1620" w:type="dxa"/>
            <w:noWrap/>
            <w:tcMar>
              <w:top w:w="15" w:type="dxa"/>
              <w:left w:w="15" w:type="dxa"/>
              <w:bottom w:w="0" w:type="dxa"/>
              <w:right w:w="15" w:type="dxa"/>
            </w:tcMar>
            <w:vAlign w:val="bottom"/>
          </w:tcPr>
          <w:p w:rsidR="00497F40" w:rsidRPr="0074611C" w:rsidRDefault="00497F40" w:rsidP="0074611C">
            <w:pPr>
              <w:adjustRightInd w:val="0"/>
              <w:snapToGrid w:val="0"/>
              <w:spacing w:line="400" w:lineRule="exact"/>
              <w:rPr>
                <w:rFonts w:ascii="宋体" w:hAnsi="宋体" w:cs="Arial Unicode MS"/>
                <w:color w:val="000000"/>
                <w:sz w:val="24"/>
              </w:rPr>
            </w:pPr>
          </w:p>
        </w:tc>
      </w:tr>
    </w:tbl>
    <w:p w:rsidR="00FA7D13" w:rsidRPr="0074611C" w:rsidRDefault="00FA7D13" w:rsidP="0074611C">
      <w:pPr>
        <w:adjustRightInd w:val="0"/>
        <w:snapToGrid w:val="0"/>
        <w:spacing w:line="400" w:lineRule="exact"/>
        <w:rPr>
          <w:rFonts w:ascii="宋体" w:hAnsi="宋体"/>
          <w:color w:val="000000"/>
        </w:rPr>
      </w:pPr>
      <w:r w:rsidRPr="0074611C">
        <w:rPr>
          <w:rFonts w:ascii="宋体" w:hAnsi="宋体" w:hint="eastAsia"/>
          <w:color w:val="000000"/>
          <w:sz w:val="24"/>
        </w:rPr>
        <w:t>注：</w:t>
      </w:r>
      <w:r w:rsidRPr="00B82890">
        <w:rPr>
          <w:rFonts w:ascii="宋体" w:eastAsia="宋体" w:hAnsi="宋体" w:hint="eastAsia"/>
          <w:color w:val="0000FF"/>
          <w:kern w:val="0"/>
          <w:sz w:val="18"/>
        </w:rPr>
        <w:t>（</w:t>
      </w:r>
      <w:r w:rsidR="00473789">
        <w:rPr>
          <w:rFonts w:ascii="宋体" w:eastAsia="宋体" w:hAnsi="宋体"/>
          <w:color w:val="0000FF"/>
          <w:kern w:val="0"/>
          <w:sz w:val="18"/>
        </w:rPr>
        <w:t>2</w:t>
      </w:r>
      <w:r w:rsidRPr="00B82890">
        <w:rPr>
          <w:rFonts w:ascii="宋体" w:eastAsia="宋体" w:hAnsi="宋体"/>
          <w:color w:val="0000FF"/>
          <w:kern w:val="0"/>
          <w:sz w:val="18"/>
        </w:rPr>
        <w:t>3</w:t>
      </w:r>
      <w:r w:rsidR="00473789">
        <w:rPr>
          <w:rFonts w:ascii="宋体" w:eastAsia="宋体" w:hAnsi="宋体"/>
          <w:color w:val="0000FF"/>
          <w:kern w:val="0"/>
          <w:sz w:val="18"/>
        </w:rPr>
        <w:t>58</w:t>
      </w:r>
      <w:r w:rsidRPr="00B82890">
        <w:rPr>
          <w:rFonts w:ascii="宋体" w:eastAsia="宋体" w:hAnsi="宋体" w:hint="eastAsia"/>
          <w:color w:val="0000FF"/>
          <w:kern w:val="0"/>
          <w:sz w:val="18"/>
        </w:rPr>
        <w:t>）</w:t>
      </w:r>
    </w:p>
    <w:p w:rsidR="00F823F3" w:rsidRDefault="00F823F3" w:rsidP="0074611C">
      <w:pPr>
        <w:adjustRightInd w:val="0"/>
        <w:snapToGrid w:val="0"/>
        <w:spacing w:line="400" w:lineRule="exact"/>
        <w:rPr>
          <w:rFonts w:ascii="宋体" w:hAnsi="宋体"/>
          <w:b/>
          <w:bCs/>
          <w:color w:val="000000"/>
          <w:sz w:val="24"/>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5.5 </w:t>
      </w:r>
      <w:r w:rsidRPr="0074611C">
        <w:rPr>
          <w:rFonts w:ascii="宋体" w:hAnsi="宋体" w:hint="eastAsia"/>
          <w:b/>
          <w:bCs/>
          <w:color w:val="000000"/>
          <w:sz w:val="24"/>
        </w:rPr>
        <w:t>报告期末按债券信用等级分类的债券投资组合</w:t>
      </w:r>
      <w:r w:rsidRPr="0074611C">
        <w:rPr>
          <w:rStyle w:val="af1"/>
          <w:rFonts w:ascii="宋体" w:hAnsi="宋体"/>
          <w:b/>
          <w:bCs/>
          <w:color w:val="000000"/>
          <w:sz w:val="24"/>
        </w:rPr>
        <w:footnoteReference w:id="100"/>
      </w:r>
    </w:p>
    <w:tbl>
      <w:tblPr>
        <w:tblW w:w="45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489"/>
        <w:gridCol w:w="2468"/>
        <w:gridCol w:w="3015"/>
      </w:tblGrid>
      <w:tr w:rsidR="00FA7D13" w:rsidRPr="0074611C">
        <w:trPr>
          <w:trHeight w:val="315"/>
        </w:trPr>
        <w:tc>
          <w:tcPr>
            <w:tcW w:w="1561" w:type="pct"/>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hint="eastAsia"/>
                <w:color w:val="000000"/>
                <w:sz w:val="24"/>
              </w:rPr>
              <w:t>债券信用等级</w:t>
            </w:r>
          </w:p>
        </w:tc>
        <w:tc>
          <w:tcPr>
            <w:tcW w:w="1548" w:type="pct"/>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B82890">
              <w:rPr>
                <w:rFonts w:ascii="宋体" w:hAnsi="宋体" w:hint="eastAsia"/>
                <w:bCs/>
                <w:color w:val="000000"/>
                <w:sz w:val="24"/>
              </w:rPr>
              <w:t>公允价值</w:t>
            </w:r>
            <w:r w:rsidRPr="0074611C">
              <w:rPr>
                <w:rFonts w:ascii="宋体" w:hAnsi="宋体" w:hint="eastAsia"/>
                <w:color w:val="000000"/>
                <w:sz w:val="24"/>
              </w:rPr>
              <w:t>（××元）</w:t>
            </w:r>
          </w:p>
        </w:tc>
        <w:tc>
          <w:tcPr>
            <w:tcW w:w="1891" w:type="pct"/>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hint="eastAsia"/>
                <w:color w:val="000000"/>
                <w:sz w:val="24"/>
              </w:rPr>
              <w:t>占基金资产净值比例（％）</w:t>
            </w:r>
          </w:p>
        </w:tc>
      </w:tr>
      <w:tr w:rsidR="00FA7D13" w:rsidRPr="00B82890">
        <w:trPr>
          <w:trHeight w:val="315"/>
        </w:trPr>
        <w:tc>
          <w:tcPr>
            <w:tcW w:w="1561" w:type="pct"/>
          </w:tcPr>
          <w:p w:rsidR="00FA7D13" w:rsidRPr="00B82890" w:rsidRDefault="007E179D" w:rsidP="00B82890">
            <w:pPr>
              <w:adjustRightInd w:val="0"/>
              <w:snapToGrid w:val="0"/>
              <w:spacing w:line="400" w:lineRule="exact"/>
              <w:rPr>
                <w:rFonts w:ascii="宋体" w:eastAsia="宋体" w:hAnsi="宋体"/>
                <w:color w:val="0000FF"/>
                <w:kern w:val="0"/>
                <w:sz w:val="18"/>
              </w:rPr>
            </w:pPr>
            <w:r>
              <w:rPr>
                <w:rFonts w:ascii="宋体" w:eastAsia="宋体" w:hAnsi="宋体" w:hint="eastAsia"/>
                <w:color w:val="0000FF"/>
                <w:kern w:val="0"/>
                <w:sz w:val="18"/>
              </w:rPr>
              <w:t>（</w:t>
            </w:r>
            <w:r w:rsidR="00FA7D13" w:rsidRPr="00B82890">
              <w:rPr>
                <w:rFonts w:ascii="宋体" w:eastAsia="宋体" w:hAnsi="宋体"/>
                <w:color w:val="0000FF"/>
                <w:kern w:val="0"/>
                <w:sz w:val="18"/>
              </w:rPr>
              <w:t>1463</w:t>
            </w:r>
            <w:r>
              <w:rPr>
                <w:rFonts w:ascii="宋体" w:eastAsia="宋体" w:hAnsi="宋体" w:hint="eastAsia"/>
                <w:color w:val="0000FF"/>
                <w:kern w:val="0"/>
                <w:sz w:val="18"/>
              </w:rPr>
              <w:t>）</w:t>
            </w:r>
          </w:p>
        </w:tc>
        <w:tc>
          <w:tcPr>
            <w:tcW w:w="1548" w:type="pct"/>
          </w:tcPr>
          <w:p w:rsidR="00FA7D13" w:rsidRPr="00B82890" w:rsidRDefault="007E179D" w:rsidP="00B82890">
            <w:pPr>
              <w:adjustRightInd w:val="0"/>
              <w:snapToGrid w:val="0"/>
              <w:spacing w:line="400" w:lineRule="exact"/>
              <w:jc w:val="right"/>
              <w:rPr>
                <w:rFonts w:ascii="宋体" w:eastAsia="宋体" w:hAnsi="宋体"/>
                <w:color w:val="0000FF"/>
                <w:kern w:val="0"/>
                <w:sz w:val="18"/>
              </w:rPr>
            </w:pPr>
            <w:r>
              <w:rPr>
                <w:rFonts w:ascii="宋体" w:eastAsia="宋体" w:hAnsi="宋体" w:hint="eastAsia"/>
                <w:color w:val="0000FF"/>
                <w:kern w:val="0"/>
                <w:sz w:val="18"/>
              </w:rPr>
              <w:t>（</w:t>
            </w:r>
            <w:r w:rsidR="00FA7D13" w:rsidRPr="00B82890">
              <w:rPr>
                <w:rFonts w:ascii="宋体" w:eastAsia="宋体" w:hAnsi="宋体"/>
                <w:color w:val="0000FF"/>
                <w:kern w:val="0"/>
                <w:sz w:val="18"/>
              </w:rPr>
              <w:t>1464</w:t>
            </w:r>
            <w:r>
              <w:rPr>
                <w:rFonts w:ascii="宋体" w:eastAsia="宋体" w:hAnsi="宋体" w:hint="eastAsia"/>
                <w:color w:val="0000FF"/>
                <w:kern w:val="0"/>
                <w:sz w:val="18"/>
              </w:rPr>
              <w:t>）</w:t>
            </w:r>
          </w:p>
        </w:tc>
        <w:tc>
          <w:tcPr>
            <w:tcW w:w="1891" w:type="pct"/>
          </w:tcPr>
          <w:p w:rsidR="00FA7D13" w:rsidRPr="00B82890" w:rsidRDefault="007E179D" w:rsidP="00B82890">
            <w:pPr>
              <w:adjustRightInd w:val="0"/>
              <w:snapToGrid w:val="0"/>
              <w:spacing w:line="400" w:lineRule="exact"/>
              <w:jc w:val="right"/>
              <w:rPr>
                <w:rFonts w:ascii="宋体" w:eastAsia="宋体" w:hAnsi="宋体"/>
                <w:color w:val="0000FF"/>
                <w:kern w:val="0"/>
                <w:sz w:val="18"/>
              </w:rPr>
            </w:pPr>
            <w:r>
              <w:rPr>
                <w:rFonts w:ascii="宋体" w:eastAsia="宋体" w:hAnsi="宋体" w:hint="eastAsia"/>
                <w:color w:val="0000FF"/>
                <w:kern w:val="0"/>
                <w:sz w:val="18"/>
              </w:rPr>
              <w:t>（</w:t>
            </w:r>
            <w:r w:rsidR="00FA7D13" w:rsidRPr="00B82890">
              <w:rPr>
                <w:rFonts w:ascii="宋体" w:eastAsia="宋体" w:hAnsi="宋体"/>
                <w:color w:val="0000FF"/>
                <w:kern w:val="0"/>
                <w:sz w:val="18"/>
              </w:rPr>
              <w:t>1465</w:t>
            </w:r>
            <w:r>
              <w:rPr>
                <w:rFonts w:ascii="宋体" w:eastAsia="宋体" w:hAnsi="宋体" w:hint="eastAsia"/>
                <w:color w:val="0000FF"/>
                <w:kern w:val="0"/>
                <w:sz w:val="18"/>
              </w:rPr>
              <w:t>）</w:t>
            </w:r>
          </w:p>
        </w:tc>
      </w:tr>
      <w:tr w:rsidR="00FA7D13" w:rsidRPr="0074611C">
        <w:trPr>
          <w:trHeight w:val="315"/>
        </w:trPr>
        <w:tc>
          <w:tcPr>
            <w:tcW w:w="1561" w:type="pct"/>
          </w:tcPr>
          <w:p w:rsidR="00FA7D13" w:rsidRPr="0074611C" w:rsidRDefault="00FA7D13" w:rsidP="0074611C">
            <w:pPr>
              <w:adjustRightInd w:val="0"/>
              <w:snapToGrid w:val="0"/>
              <w:spacing w:line="400" w:lineRule="exact"/>
              <w:rPr>
                <w:rFonts w:ascii="宋体" w:hAnsi="宋体"/>
                <w:color w:val="000000"/>
                <w:sz w:val="24"/>
              </w:rPr>
            </w:pPr>
          </w:p>
        </w:tc>
        <w:tc>
          <w:tcPr>
            <w:tcW w:w="1548" w:type="pct"/>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1891" w:type="pct"/>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315"/>
        </w:trPr>
        <w:tc>
          <w:tcPr>
            <w:tcW w:w="1561" w:type="pct"/>
          </w:tcPr>
          <w:p w:rsidR="00FA7D13" w:rsidRPr="0074611C" w:rsidRDefault="00FA7D13" w:rsidP="0074611C">
            <w:pPr>
              <w:adjustRightInd w:val="0"/>
              <w:snapToGrid w:val="0"/>
              <w:spacing w:line="400" w:lineRule="exact"/>
              <w:rPr>
                <w:rFonts w:ascii="宋体" w:hAnsi="宋体"/>
                <w:color w:val="000000"/>
                <w:sz w:val="24"/>
              </w:rPr>
            </w:pPr>
          </w:p>
        </w:tc>
        <w:tc>
          <w:tcPr>
            <w:tcW w:w="1548" w:type="pct"/>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1891" w:type="pct"/>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315"/>
        </w:trPr>
        <w:tc>
          <w:tcPr>
            <w:tcW w:w="1561" w:type="pct"/>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color w:val="000000"/>
                <w:sz w:val="24"/>
              </w:rPr>
              <w:t>…</w:t>
            </w:r>
          </w:p>
        </w:tc>
        <w:tc>
          <w:tcPr>
            <w:tcW w:w="1548" w:type="pct"/>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1891" w:type="pct"/>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007E179D">
        <w:rPr>
          <w:rFonts w:ascii="宋体" w:eastAsia="宋体" w:hAnsi="宋体" w:hint="eastAsia"/>
          <w:color w:val="0000FF"/>
          <w:kern w:val="0"/>
          <w:sz w:val="18"/>
        </w:rPr>
        <w:t>（</w:t>
      </w:r>
      <w:r w:rsidRPr="00B82890">
        <w:rPr>
          <w:rFonts w:ascii="宋体" w:eastAsia="宋体" w:hAnsi="宋体"/>
          <w:color w:val="0000FF"/>
          <w:kern w:val="0"/>
          <w:sz w:val="18"/>
        </w:rPr>
        <w:t>1466</w:t>
      </w:r>
      <w:r w:rsidR="007E179D">
        <w:rPr>
          <w:rFonts w:ascii="宋体" w:eastAsia="宋体" w:hAnsi="宋体" w:hint="eastAsia"/>
          <w:color w:val="0000FF"/>
          <w:kern w:val="0"/>
          <w:sz w:val="18"/>
        </w:rPr>
        <w:t>）</w:t>
      </w:r>
      <w:r w:rsidRPr="00B82890" w:rsidDel="00DB2C5C">
        <w:rPr>
          <w:rFonts w:ascii="宋体" w:eastAsia="宋体" w:hAnsi="宋体" w:hint="eastAsia"/>
          <w:color w:val="0000FF"/>
          <w:kern w:val="0"/>
          <w:sz w:val="18"/>
        </w:rPr>
        <w:t xml:space="preserve"> </w:t>
      </w:r>
    </w:p>
    <w:p w:rsidR="00FA7D13" w:rsidRPr="0074611C" w:rsidRDefault="00FA7D13" w:rsidP="0074611C">
      <w:pPr>
        <w:adjustRightInd w:val="0"/>
        <w:snapToGrid w:val="0"/>
        <w:spacing w:line="400" w:lineRule="exact"/>
        <w:rPr>
          <w:rFonts w:ascii="宋体" w:hAnsi="宋体"/>
          <w:color w:val="000000"/>
          <w:sz w:val="24"/>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5.6 </w:t>
      </w:r>
      <w:r w:rsidRPr="0074611C">
        <w:rPr>
          <w:rFonts w:ascii="宋体" w:hAnsi="宋体" w:hint="eastAsia"/>
          <w:b/>
          <w:bCs/>
          <w:color w:val="000000"/>
          <w:sz w:val="24"/>
        </w:rPr>
        <w:t>报告期末按公允价值占基金资产净值比例大小排名的前五名债券投资明细</w:t>
      </w:r>
    </w:p>
    <w:tbl>
      <w:tblPr>
        <w:tblW w:w="10607" w:type="dxa"/>
        <w:jc w:val="center"/>
        <w:tblInd w:w="198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
      <w:tblGrid>
        <w:gridCol w:w="867"/>
        <w:gridCol w:w="1440"/>
        <w:gridCol w:w="1260"/>
        <w:gridCol w:w="1460"/>
        <w:gridCol w:w="2160"/>
        <w:gridCol w:w="3420"/>
      </w:tblGrid>
      <w:tr w:rsidR="00FA7D13" w:rsidRPr="0074611C">
        <w:trPr>
          <w:trHeight w:val="286"/>
          <w:jc w:val="center"/>
        </w:trPr>
        <w:tc>
          <w:tcPr>
            <w:tcW w:w="867"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序号</w:t>
            </w:r>
          </w:p>
        </w:tc>
        <w:tc>
          <w:tcPr>
            <w:tcW w:w="1440" w:type="dxa"/>
          </w:tcPr>
          <w:p w:rsidR="00FA7D13" w:rsidRPr="0074611C"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债券代码</w:t>
            </w:r>
          </w:p>
        </w:tc>
        <w:tc>
          <w:tcPr>
            <w:tcW w:w="1260" w:type="dxa"/>
            <w:noWrap/>
            <w:tcMar>
              <w:top w:w="15" w:type="dxa"/>
              <w:left w:w="15" w:type="dxa"/>
              <w:bottom w:w="0" w:type="dxa"/>
              <w:right w:w="15" w:type="dxa"/>
            </w:tcMar>
            <w:vAlign w:val="center"/>
          </w:tcPr>
          <w:p w:rsidR="00FA7D13" w:rsidRPr="0074611C"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债券名称</w:t>
            </w:r>
          </w:p>
        </w:tc>
        <w:tc>
          <w:tcPr>
            <w:tcW w:w="1460" w:type="dxa"/>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b/>
                <w:bCs/>
                <w:color w:val="000000"/>
                <w:sz w:val="24"/>
              </w:rPr>
            </w:pPr>
            <w:r w:rsidRPr="0074611C">
              <w:rPr>
                <w:rFonts w:ascii="宋体" w:hAnsi="宋体" w:hint="eastAsia"/>
                <w:color w:val="000000"/>
                <w:sz w:val="24"/>
              </w:rPr>
              <w:t>数量</w:t>
            </w:r>
            <w:r w:rsidR="00B82890">
              <w:rPr>
                <w:rStyle w:val="af1"/>
                <w:rFonts w:ascii="宋体" w:hAnsi="宋体"/>
                <w:color w:val="000000"/>
                <w:sz w:val="24"/>
              </w:rPr>
              <w:footnoteReference w:id="101"/>
            </w:r>
          </w:p>
        </w:tc>
        <w:tc>
          <w:tcPr>
            <w:tcW w:w="2160" w:type="dxa"/>
            <w:noWrap/>
            <w:tcMar>
              <w:top w:w="15" w:type="dxa"/>
              <w:left w:w="15" w:type="dxa"/>
              <w:bottom w:w="0" w:type="dxa"/>
              <w:right w:w="15" w:type="dxa"/>
            </w:tcMar>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B82890">
              <w:rPr>
                <w:rFonts w:ascii="宋体" w:hAnsi="宋体" w:hint="eastAsia"/>
                <w:bCs/>
                <w:color w:val="000000"/>
                <w:sz w:val="24"/>
              </w:rPr>
              <w:t>公允价值</w:t>
            </w:r>
            <w:r w:rsidR="007E179D">
              <w:rPr>
                <w:rFonts w:ascii="宋体" w:hAnsi="宋体"/>
                <w:color w:val="000000"/>
                <w:sz w:val="24"/>
              </w:rPr>
              <w:t>（</w:t>
            </w:r>
            <w:r w:rsidRPr="0074611C">
              <w:rPr>
                <w:rFonts w:ascii="宋体" w:hAnsi="宋体" w:hint="eastAsia"/>
                <w:color w:val="000000"/>
                <w:sz w:val="24"/>
              </w:rPr>
              <w:t>××元</w:t>
            </w:r>
            <w:r w:rsidR="007E179D">
              <w:rPr>
                <w:rFonts w:ascii="宋体" w:hAnsi="宋体"/>
                <w:color w:val="000000"/>
                <w:sz w:val="24"/>
              </w:rPr>
              <w:t>）</w:t>
            </w:r>
          </w:p>
        </w:tc>
        <w:tc>
          <w:tcPr>
            <w:tcW w:w="3420" w:type="dxa"/>
            <w:noWrap/>
            <w:tcMar>
              <w:top w:w="15" w:type="dxa"/>
              <w:left w:w="15" w:type="dxa"/>
              <w:bottom w:w="0" w:type="dxa"/>
              <w:right w:w="15" w:type="dxa"/>
            </w:tcMar>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占基金资产净值比例（％）</w:t>
            </w:r>
          </w:p>
        </w:tc>
      </w:tr>
      <w:tr w:rsidR="00FA7D13" w:rsidRPr="00B82890" w:rsidTr="00B82890">
        <w:trPr>
          <w:trHeight w:val="286"/>
          <w:jc w:val="center"/>
        </w:trPr>
        <w:tc>
          <w:tcPr>
            <w:tcW w:w="867" w:type="dxa"/>
            <w:vAlign w:val="center"/>
          </w:tcPr>
          <w:p w:rsidR="00FA7D13" w:rsidRPr="00B82890" w:rsidRDefault="00FA7D13" w:rsidP="00B82890">
            <w:pPr>
              <w:adjustRightInd w:val="0"/>
              <w:snapToGrid w:val="0"/>
              <w:spacing w:line="400" w:lineRule="exac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1474</w:t>
            </w:r>
            <w:r w:rsidRPr="00B82890">
              <w:rPr>
                <w:rFonts w:ascii="宋体" w:eastAsia="宋体" w:hAnsi="宋体" w:hint="eastAsia"/>
                <w:color w:val="0000FF"/>
                <w:kern w:val="0"/>
                <w:sz w:val="18"/>
              </w:rPr>
              <w:t>）</w:t>
            </w:r>
          </w:p>
        </w:tc>
        <w:tc>
          <w:tcPr>
            <w:tcW w:w="1440" w:type="dxa"/>
            <w:vAlign w:val="center"/>
          </w:tcPr>
          <w:p w:rsidR="00FA7D13" w:rsidRPr="00B82890" w:rsidRDefault="007E179D" w:rsidP="00B82890">
            <w:pPr>
              <w:adjustRightInd w:val="0"/>
              <w:snapToGrid w:val="0"/>
              <w:spacing w:line="400" w:lineRule="exact"/>
              <w:rPr>
                <w:rFonts w:ascii="宋体" w:eastAsia="宋体" w:hAnsi="宋体"/>
                <w:color w:val="0000FF"/>
                <w:kern w:val="0"/>
                <w:sz w:val="18"/>
              </w:rPr>
            </w:pPr>
            <w:r>
              <w:rPr>
                <w:rFonts w:ascii="宋体" w:eastAsia="宋体" w:hAnsi="宋体" w:hint="eastAsia"/>
                <w:color w:val="0000FF"/>
                <w:kern w:val="0"/>
                <w:sz w:val="18"/>
              </w:rPr>
              <w:t>（</w:t>
            </w:r>
            <w:r w:rsidR="00FA7D13" w:rsidRPr="00B82890">
              <w:rPr>
                <w:rFonts w:ascii="宋体" w:eastAsia="宋体" w:hAnsi="宋体"/>
                <w:color w:val="0000FF"/>
                <w:kern w:val="0"/>
                <w:sz w:val="18"/>
              </w:rPr>
              <w:t>1475</w:t>
            </w:r>
            <w:r>
              <w:rPr>
                <w:rFonts w:ascii="宋体" w:eastAsia="宋体" w:hAnsi="宋体" w:hint="eastAsia"/>
                <w:color w:val="0000FF"/>
                <w:kern w:val="0"/>
                <w:sz w:val="18"/>
              </w:rPr>
              <w:t>）</w:t>
            </w:r>
          </w:p>
        </w:tc>
        <w:tc>
          <w:tcPr>
            <w:tcW w:w="1260" w:type="dxa"/>
            <w:noWrap/>
            <w:tcMar>
              <w:top w:w="15" w:type="dxa"/>
              <w:left w:w="15" w:type="dxa"/>
              <w:bottom w:w="0" w:type="dxa"/>
              <w:right w:w="15" w:type="dxa"/>
            </w:tcMar>
            <w:vAlign w:val="center"/>
          </w:tcPr>
          <w:p w:rsidR="00FA7D13" w:rsidRPr="00B82890" w:rsidRDefault="00FA7D13" w:rsidP="00B82890">
            <w:pPr>
              <w:adjustRightInd w:val="0"/>
              <w:snapToGrid w:val="0"/>
              <w:spacing w:line="400" w:lineRule="exac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1476</w:t>
            </w:r>
            <w:r w:rsidRPr="00B82890">
              <w:rPr>
                <w:rFonts w:ascii="宋体" w:eastAsia="宋体" w:hAnsi="宋体" w:hint="eastAsia"/>
                <w:color w:val="0000FF"/>
                <w:kern w:val="0"/>
                <w:sz w:val="18"/>
              </w:rPr>
              <w:t>）</w:t>
            </w:r>
          </w:p>
        </w:tc>
        <w:tc>
          <w:tcPr>
            <w:tcW w:w="1460" w:type="dxa"/>
            <w:tcMar>
              <w:top w:w="15" w:type="dxa"/>
              <w:left w:w="15" w:type="dxa"/>
              <w:bottom w:w="0" w:type="dxa"/>
              <w:right w:w="15" w:type="dxa"/>
            </w:tcMar>
            <w:vAlign w:val="center"/>
          </w:tcPr>
          <w:p w:rsidR="00FA7D13" w:rsidRPr="00B82890" w:rsidRDefault="007E179D" w:rsidP="00B82890">
            <w:pPr>
              <w:adjustRightInd w:val="0"/>
              <w:snapToGrid w:val="0"/>
              <w:spacing w:line="400" w:lineRule="exact"/>
              <w:jc w:val="right"/>
              <w:rPr>
                <w:rFonts w:ascii="宋体" w:eastAsia="宋体" w:hAnsi="宋体"/>
                <w:color w:val="0000FF"/>
                <w:kern w:val="0"/>
                <w:sz w:val="18"/>
              </w:rPr>
            </w:pPr>
            <w:r>
              <w:rPr>
                <w:rFonts w:ascii="宋体" w:eastAsia="宋体" w:hAnsi="宋体" w:hint="eastAsia"/>
                <w:color w:val="0000FF"/>
                <w:kern w:val="0"/>
                <w:sz w:val="18"/>
              </w:rPr>
              <w:t>（</w:t>
            </w:r>
            <w:r w:rsidR="00FA7D13" w:rsidRPr="00B82890">
              <w:rPr>
                <w:rFonts w:ascii="宋体" w:eastAsia="宋体" w:hAnsi="宋体"/>
                <w:color w:val="0000FF"/>
                <w:kern w:val="0"/>
                <w:sz w:val="18"/>
              </w:rPr>
              <w:t>1477</w:t>
            </w:r>
            <w:r>
              <w:rPr>
                <w:rFonts w:ascii="宋体" w:eastAsia="宋体" w:hAnsi="宋体" w:hint="eastAsia"/>
                <w:color w:val="0000FF"/>
                <w:kern w:val="0"/>
                <w:sz w:val="18"/>
              </w:rPr>
              <w:t>）</w:t>
            </w:r>
          </w:p>
        </w:tc>
        <w:tc>
          <w:tcPr>
            <w:tcW w:w="2160" w:type="dxa"/>
            <w:noWrap/>
            <w:tcMar>
              <w:top w:w="15" w:type="dxa"/>
              <w:left w:w="15" w:type="dxa"/>
              <w:bottom w:w="0" w:type="dxa"/>
              <w:right w:w="15" w:type="dxa"/>
            </w:tcMar>
            <w:vAlign w:val="center"/>
          </w:tcPr>
          <w:p w:rsidR="00FA7D13" w:rsidRPr="00B82890" w:rsidRDefault="00FA7D13" w:rsidP="00B82890">
            <w:pPr>
              <w:adjustRightInd w:val="0"/>
              <w:snapToGrid w:val="0"/>
              <w:spacing w:line="400" w:lineRule="exact"/>
              <w:jc w:val="righ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14</w:t>
            </w:r>
            <w:r w:rsidRPr="00B82890">
              <w:rPr>
                <w:rFonts w:ascii="宋体" w:eastAsia="宋体" w:hAnsi="宋体" w:hint="eastAsia"/>
                <w:color w:val="0000FF"/>
                <w:kern w:val="0"/>
                <w:sz w:val="18"/>
              </w:rPr>
              <w:t>78）</w:t>
            </w:r>
          </w:p>
        </w:tc>
        <w:tc>
          <w:tcPr>
            <w:tcW w:w="3420" w:type="dxa"/>
            <w:noWrap/>
            <w:tcMar>
              <w:top w:w="15" w:type="dxa"/>
              <w:left w:w="15" w:type="dxa"/>
              <w:bottom w:w="0" w:type="dxa"/>
              <w:right w:w="15" w:type="dxa"/>
            </w:tcMar>
            <w:vAlign w:val="center"/>
          </w:tcPr>
          <w:p w:rsidR="00FA7D13" w:rsidRPr="00B82890" w:rsidRDefault="00FA7D13" w:rsidP="00B82890">
            <w:pPr>
              <w:adjustRightInd w:val="0"/>
              <w:snapToGrid w:val="0"/>
              <w:spacing w:line="400" w:lineRule="exact"/>
              <w:jc w:val="righ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14</w:t>
            </w:r>
            <w:r w:rsidRPr="00B82890">
              <w:rPr>
                <w:rFonts w:ascii="宋体" w:eastAsia="宋体" w:hAnsi="宋体" w:hint="eastAsia"/>
                <w:color w:val="0000FF"/>
                <w:kern w:val="0"/>
                <w:sz w:val="18"/>
              </w:rPr>
              <w:t>79）</w:t>
            </w:r>
          </w:p>
        </w:tc>
      </w:tr>
      <w:tr w:rsidR="00FA7D13" w:rsidRPr="0074611C">
        <w:trPr>
          <w:trHeight w:val="286"/>
          <w:jc w:val="center"/>
        </w:trPr>
        <w:tc>
          <w:tcPr>
            <w:tcW w:w="867" w:type="dxa"/>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cs="Arial Unicode MS" w:hint="eastAsia"/>
                <w:color w:val="000000"/>
                <w:sz w:val="24"/>
              </w:rPr>
              <w:t>1</w:t>
            </w:r>
          </w:p>
        </w:tc>
        <w:tc>
          <w:tcPr>
            <w:tcW w:w="1440" w:type="dxa"/>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60" w:type="dxa"/>
            <w:tcMar>
              <w:top w:w="15" w:type="dxa"/>
              <w:left w:w="15" w:type="dxa"/>
              <w:bottom w:w="0" w:type="dxa"/>
              <w:right w:w="15" w:type="dxa"/>
            </w:tcMar>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1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342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286"/>
          <w:jc w:val="center"/>
        </w:trPr>
        <w:tc>
          <w:tcPr>
            <w:tcW w:w="867" w:type="dxa"/>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cs="Arial Unicode MS" w:hint="eastAsia"/>
                <w:color w:val="000000"/>
                <w:sz w:val="24"/>
              </w:rPr>
              <w:t>2</w:t>
            </w:r>
          </w:p>
        </w:tc>
        <w:tc>
          <w:tcPr>
            <w:tcW w:w="1440" w:type="dxa"/>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60" w:type="dxa"/>
            <w:tcMar>
              <w:top w:w="15" w:type="dxa"/>
              <w:left w:w="15" w:type="dxa"/>
              <w:bottom w:w="0" w:type="dxa"/>
              <w:right w:w="15" w:type="dxa"/>
            </w:tcMar>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1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342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286"/>
          <w:jc w:val="center"/>
        </w:trPr>
        <w:tc>
          <w:tcPr>
            <w:tcW w:w="867" w:type="dxa"/>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cs="Arial Unicode MS" w:hint="eastAsia"/>
                <w:color w:val="000000"/>
                <w:sz w:val="24"/>
              </w:rPr>
              <w:t>3</w:t>
            </w:r>
          </w:p>
        </w:tc>
        <w:tc>
          <w:tcPr>
            <w:tcW w:w="1440" w:type="dxa"/>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60" w:type="dxa"/>
            <w:tcMar>
              <w:top w:w="15" w:type="dxa"/>
              <w:left w:w="15" w:type="dxa"/>
              <w:bottom w:w="0" w:type="dxa"/>
              <w:right w:w="15" w:type="dxa"/>
            </w:tcMar>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1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342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286"/>
          <w:jc w:val="center"/>
        </w:trPr>
        <w:tc>
          <w:tcPr>
            <w:tcW w:w="867" w:type="dxa"/>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cs="Arial Unicode MS" w:hint="eastAsia"/>
                <w:color w:val="000000"/>
                <w:sz w:val="24"/>
              </w:rPr>
              <w:t>4</w:t>
            </w:r>
          </w:p>
        </w:tc>
        <w:tc>
          <w:tcPr>
            <w:tcW w:w="1440" w:type="dxa"/>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60" w:type="dxa"/>
            <w:tcMar>
              <w:top w:w="15" w:type="dxa"/>
              <w:left w:w="15" w:type="dxa"/>
              <w:bottom w:w="0" w:type="dxa"/>
              <w:right w:w="15" w:type="dxa"/>
            </w:tcMar>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1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342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286"/>
          <w:jc w:val="center"/>
        </w:trPr>
        <w:tc>
          <w:tcPr>
            <w:tcW w:w="867" w:type="dxa"/>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r w:rsidRPr="0074611C">
              <w:rPr>
                <w:rFonts w:ascii="宋体" w:hAnsi="宋体" w:cs="Arial Unicode MS" w:hint="eastAsia"/>
                <w:color w:val="000000"/>
                <w:sz w:val="24"/>
              </w:rPr>
              <w:t>5</w:t>
            </w:r>
          </w:p>
        </w:tc>
        <w:tc>
          <w:tcPr>
            <w:tcW w:w="1440" w:type="dxa"/>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2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60" w:type="dxa"/>
            <w:tcMar>
              <w:top w:w="15" w:type="dxa"/>
              <w:left w:w="15" w:type="dxa"/>
              <w:bottom w:w="0" w:type="dxa"/>
              <w:right w:w="15" w:type="dxa"/>
            </w:tcMar>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16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3420" w:type="dxa"/>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B82890">
        <w:rPr>
          <w:rFonts w:ascii="宋体" w:eastAsia="宋体" w:hAnsi="宋体" w:hint="eastAsia"/>
          <w:color w:val="0000FF"/>
          <w:kern w:val="0"/>
          <w:sz w:val="18"/>
        </w:rPr>
        <w:t>（</w:t>
      </w:r>
      <w:r w:rsidRPr="00B82890">
        <w:rPr>
          <w:rFonts w:ascii="宋体" w:eastAsia="宋体" w:hAnsi="宋体"/>
          <w:color w:val="0000FF"/>
          <w:kern w:val="0"/>
          <w:sz w:val="18"/>
        </w:rPr>
        <w:t>14</w:t>
      </w:r>
      <w:r w:rsidRPr="00B82890">
        <w:rPr>
          <w:rFonts w:ascii="宋体" w:eastAsia="宋体" w:hAnsi="宋体" w:hint="eastAsia"/>
          <w:color w:val="0000FF"/>
          <w:kern w:val="0"/>
          <w:sz w:val="18"/>
        </w:rPr>
        <w:t>80）</w:t>
      </w:r>
    </w:p>
    <w:p w:rsidR="00FA7D13" w:rsidRPr="0074611C" w:rsidRDefault="00FA7D13" w:rsidP="0074611C">
      <w:pPr>
        <w:adjustRightInd w:val="0"/>
        <w:snapToGrid w:val="0"/>
        <w:spacing w:line="400" w:lineRule="exact"/>
        <w:rPr>
          <w:rFonts w:ascii="宋体" w:hAnsi="宋体"/>
          <w:color w:val="000000"/>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5.7 </w:t>
      </w:r>
      <w:r w:rsidRPr="0074611C">
        <w:rPr>
          <w:rFonts w:ascii="宋体" w:hAnsi="宋体" w:hint="eastAsia"/>
          <w:b/>
          <w:bCs/>
          <w:color w:val="000000"/>
          <w:sz w:val="24"/>
        </w:rPr>
        <w:t>报告期末按公允价值占基金资产净值比例大小排名的前十名资产支持证券</w:t>
      </w:r>
      <w:r w:rsidRPr="0074611C">
        <w:rPr>
          <w:rFonts w:ascii="宋体" w:hAnsi="宋体" w:hint="eastAsia"/>
          <w:b/>
          <w:bCs/>
          <w:color w:val="000000"/>
          <w:sz w:val="24"/>
        </w:rPr>
        <w:lastRenderedPageBreak/>
        <w:t>投资明细</w:t>
      </w:r>
      <w:r w:rsidRPr="0074611C">
        <w:rPr>
          <w:rStyle w:val="af1"/>
          <w:rFonts w:ascii="宋体" w:hAnsi="宋体"/>
          <w:b/>
          <w:bCs/>
          <w:color w:val="000000"/>
          <w:sz w:val="24"/>
        </w:rPr>
        <w:footnoteReference w:id="102"/>
      </w:r>
    </w:p>
    <w:tbl>
      <w:tblPr>
        <w:tblW w:w="5139" w:type="pct"/>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5"/>
        <w:gridCol w:w="1247"/>
        <w:gridCol w:w="1251"/>
        <w:gridCol w:w="1565"/>
        <w:gridCol w:w="1565"/>
        <w:gridCol w:w="2623"/>
      </w:tblGrid>
      <w:tr w:rsidR="00FA7D13" w:rsidRPr="0074611C">
        <w:tc>
          <w:tcPr>
            <w:tcW w:w="514" w:type="pct"/>
            <w:vAlign w:val="center"/>
          </w:tcPr>
          <w:p w:rsidR="00FA7D13" w:rsidRPr="0074611C" w:rsidRDefault="00FA7D13" w:rsidP="00F823F3">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序号</w:t>
            </w:r>
          </w:p>
        </w:tc>
        <w:tc>
          <w:tcPr>
            <w:tcW w:w="678" w:type="pct"/>
            <w:vAlign w:val="center"/>
          </w:tcPr>
          <w:p w:rsidR="00FA7D13" w:rsidRPr="0074611C" w:rsidRDefault="00FA7D13" w:rsidP="00F823F3">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证券代码</w:t>
            </w:r>
          </w:p>
        </w:tc>
        <w:tc>
          <w:tcPr>
            <w:tcW w:w="680" w:type="pct"/>
            <w:vAlign w:val="center"/>
          </w:tcPr>
          <w:p w:rsidR="00FA7D13" w:rsidRPr="0074611C" w:rsidRDefault="00FA7D13" w:rsidP="00F823F3">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证券名称</w:t>
            </w:r>
          </w:p>
        </w:tc>
        <w:tc>
          <w:tcPr>
            <w:tcW w:w="851" w:type="pct"/>
            <w:vAlign w:val="center"/>
          </w:tcPr>
          <w:p w:rsidR="00FA7D13" w:rsidRPr="0074611C" w:rsidRDefault="00FA7D13" w:rsidP="00F823F3">
            <w:pPr>
              <w:adjustRightInd w:val="0"/>
              <w:snapToGrid w:val="0"/>
              <w:spacing w:line="400" w:lineRule="exact"/>
              <w:jc w:val="center"/>
              <w:rPr>
                <w:rFonts w:ascii="宋体" w:hAnsi="宋体"/>
                <w:b/>
                <w:bCs/>
                <w:color w:val="000000"/>
                <w:sz w:val="24"/>
              </w:rPr>
            </w:pPr>
            <w:r w:rsidRPr="0074611C">
              <w:rPr>
                <w:rFonts w:ascii="宋体" w:hAnsi="宋体" w:hint="eastAsia"/>
                <w:color w:val="000000"/>
                <w:sz w:val="24"/>
              </w:rPr>
              <w:t>数量（份）</w:t>
            </w:r>
          </w:p>
        </w:tc>
        <w:tc>
          <w:tcPr>
            <w:tcW w:w="851" w:type="pct"/>
            <w:vAlign w:val="center"/>
          </w:tcPr>
          <w:p w:rsidR="00FA7D13" w:rsidRPr="0074611C" w:rsidRDefault="00FA7D13" w:rsidP="00F823F3">
            <w:pPr>
              <w:adjustRightInd w:val="0"/>
              <w:snapToGrid w:val="0"/>
              <w:spacing w:line="400" w:lineRule="exact"/>
              <w:jc w:val="center"/>
              <w:rPr>
                <w:rFonts w:ascii="宋体" w:hAnsi="宋体"/>
                <w:color w:val="000000"/>
                <w:sz w:val="24"/>
              </w:rPr>
            </w:pPr>
            <w:r w:rsidRPr="003D69B1">
              <w:rPr>
                <w:rFonts w:ascii="宋体" w:hAnsi="宋体" w:hint="eastAsia"/>
                <w:color w:val="000000"/>
                <w:sz w:val="24"/>
              </w:rPr>
              <w:t>公允价值</w:t>
            </w:r>
            <w:r w:rsidR="007E179D">
              <w:rPr>
                <w:rFonts w:ascii="宋体" w:hAnsi="宋体"/>
                <w:color w:val="000000"/>
                <w:sz w:val="24"/>
              </w:rPr>
              <w:t>（</w:t>
            </w:r>
            <w:r w:rsidRPr="0074611C">
              <w:rPr>
                <w:rFonts w:ascii="宋体" w:hAnsi="宋体" w:hint="eastAsia"/>
                <w:color w:val="000000"/>
                <w:sz w:val="24"/>
              </w:rPr>
              <w:t>××元</w:t>
            </w:r>
            <w:r w:rsidR="007E179D">
              <w:rPr>
                <w:rFonts w:ascii="宋体" w:hAnsi="宋体"/>
                <w:color w:val="000000"/>
                <w:sz w:val="24"/>
              </w:rPr>
              <w:t>）</w:t>
            </w:r>
          </w:p>
        </w:tc>
        <w:tc>
          <w:tcPr>
            <w:tcW w:w="1426" w:type="pct"/>
            <w:vAlign w:val="center"/>
          </w:tcPr>
          <w:p w:rsidR="00FA7D13" w:rsidRPr="0074611C" w:rsidRDefault="00FA7D13" w:rsidP="00F823F3">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占基金资产净值比例</w:t>
            </w:r>
            <w:r w:rsidR="007E179D">
              <w:rPr>
                <w:rFonts w:ascii="宋体" w:hAnsi="宋体"/>
                <w:color w:val="000000"/>
                <w:sz w:val="24"/>
              </w:rPr>
              <w:t>（</w:t>
            </w:r>
            <w:r w:rsidRPr="0074611C">
              <w:rPr>
                <w:rFonts w:ascii="宋体" w:hAnsi="宋体"/>
                <w:color w:val="000000"/>
                <w:sz w:val="24"/>
              </w:rPr>
              <w:t>%</w:t>
            </w:r>
            <w:r w:rsidR="007E179D">
              <w:rPr>
                <w:rFonts w:ascii="宋体" w:hAnsi="宋体"/>
                <w:color w:val="000000"/>
                <w:sz w:val="24"/>
              </w:rPr>
              <w:t>）</w:t>
            </w:r>
          </w:p>
        </w:tc>
      </w:tr>
      <w:tr w:rsidR="00FA7D13" w:rsidRPr="00B82890">
        <w:tc>
          <w:tcPr>
            <w:tcW w:w="514" w:type="pct"/>
            <w:vAlign w:val="center"/>
          </w:tcPr>
          <w:p w:rsidR="00FA7D13" w:rsidRPr="00B82890" w:rsidRDefault="00FA7D13" w:rsidP="00B82890">
            <w:pPr>
              <w:adjustRightInd w:val="0"/>
              <w:snapToGrid w:val="0"/>
              <w:spacing w:line="400" w:lineRule="exac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1650</w:t>
            </w:r>
            <w:r w:rsidRPr="00B82890">
              <w:rPr>
                <w:rFonts w:ascii="宋体" w:eastAsia="宋体" w:hAnsi="宋体" w:hint="eastAsia"/>
                <w:color w:val="0000FF"/>
                <w:kern w:val="0"/>
                <w:sz w:val="18"/>
              </w:rPr>
              <w:t>）</w:t>
            </w:r>
          </w:p>
        </w:tc>
        <w:tc>
          <w:tcPr>
            <w:tcW w:w="678" w:type="pct"/>
            <w:vAlign w:val="center"/>
          </w:tcPr>
          <w:p w:rsidR="00FA7D13" w:rsidRPr="00B82890" w:rsidRDefault="00FA7D13" w:rsidP="00B82890">
            <w:pPr>
              <w:adjustRightInd w:val="0"/>
              <w:snapToGrid w:val="0"/>
              <w:spacing w:line="400" w:lineRule="exac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1651</w:t>
            </w:r>
            <w:r w:rsidRPr="00B82890">
              <w:rPr>
                <w:rFonts w:ascii="宋体" w:eastAsia="宋体" w:hAnsi="宋体" w:hint="eastAsia"/>
                <w:color w:val="0000FF"/>
                <w:kern w:val="0"/>
                <w:sz w:val="18"/>
              </w:rPr>
              <w:t>）</w:t>
            </w:r>
          </w:p>
        </w:tc>
        <w:tc>
          <w:tcPr>
            <w:tcW w:w="680" w:type="pct"/>
            <w:vAlign w:val="center"/>
          </w:tcPr>
          <w:p w:rsidR="00FA7D13" w:rsidRPr="00B82890" w:rsidRDefault="00FA7D13" w:rsidP="00B82890">
            <w:pPr>
              <w:adjustRightInd w:val="0"/>
              <w:snapToGrid w:val="0"/>
              <w:spacing w:line="400" w:lineRule="exac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1652</w:t>
            </w:r>
            <w:r w:rsidRPr="00B82890">
              <w:rPr>
                <w:rFonts w:ascii="宋体" w:eastAsia="宋体" w:hAnsi="宋体" w:hint="eastAsia"/>
                <w:color w:val="0000FF"/>
                <w:kern w:val="0"/>
                <w:sz w:val="18"/>
              </w:rPr>
              <w:t>）</w:t>
            </w:r>
          </w:p>
        </w:tc>
        <w:tc>
          <w:tcPr>
            <w:tcW w:w="851" w:type="pct"/>
            <w:vAlign w:val="center"/>
          </w:tcPr>
          <w:p w:rsidR="00FA7D13" w:rsidRPr="00B82890" w:rsidRDefault="007E179D" w:rsidP="00B82890">
            <w:pPr>
              <w:adjustRightInd w:val="0"/>
              <w:snapToGrid w:val="0"/>
              <w:spacing w:line="400" w:lineRule="exact"/>
              <w:jc w:val="right"/>
              <w:rPr>
                <w:rFonts w:ascii="宋体" w:eastAsia="宋体" w:hAnsi="宋体"/>
                <w:color w:val="0000FF"/>
                <w:kern w:val="0"/>
                <w:sz w:val="18"/>
              </w:rPr>
            </w:pPr>
            <w:r>
              <w:rPr>
                <w:rFonts w:ascii="宋体" w:eastAsia="宋体" w:hAnsi="宋体"/>
                <w:color w:val="0000FF"/>
                <w:kern w:val="0"/>
                <w:sz w:val="18"/>
              </w:rPr>
              <w:t>（</w:t>
            </w:r>
            <w:r w:rsidR="00FA7D13" w:rsidRPr="00B82890">
              <w:rPr>
                <w:rFonts w:ascii="宋体" w:eastAsia="宋体" w:hAnsi="宋体"/>
                <w:color w:val="0000FF"/>
                <w:kern w:val="0"/>
                <w:sz w:val="18"/>
              </w:rPr>
              <w:t>1653</w:t>
            </w:r>
            <w:r>
              <w:rPr>
                <w:rFonts w:ascii="宋体" w:eastAsia="宋体" w:hAnsi="宋体"/>
                <w:color w:val="0000FF"/>
                <w:kern w:val="0"/>
                <w:sz w:val="18"/>
              </w:rPr>
              <w:t>）</w:t>
            </w:r>
          </w:p>
        </w:tc>
        <w:tc>
          <w:tcPr>
            <w:tcW w:w="851" w:type="pct"/>
            <w:vAlign w:val="center"/>
          </w:tcPr>
          <w:p w:rsidR="00FA7D13" w:rsidRPr="00B82890" w:rsidRDefault="00FA7D13" w:rsidP="00B82890">
            <w:pPr>
              <w:adjustRightInd w:val="0"/>
              <w:snapToGrid w:val="0"/>
              <w:spacing w:line="400" w:lineRule="exact"/>
              <w:jc w:val="righ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1654</w:t>
            </w:r>
            <w:r w:rsidRPr="00B82890">
              <w:rPr>
                <w:rFonts w:ascii="宋体" w:eastAsia="宋体" w:hAnsi="宋体" w:hint="eastAsia"/>
                <w:color w:val="0000FF"/>
                <w:kern w:val="0"/>
                <w:sz w:val="18"/>
              </w:rPr>
              <w:t>）</w:t>
            </w:r>
          </w:p>
        </w:tc>
        <w:tc>
          <w:tcPr>
            <w:tcW w:w="1426" w:type="pct"/>
            <w:vAlign w:val="center"/>
          </w:tcPr>
          <w:p w:rsidR="00FA7D13" w:rsidRPr="00B82890" w:rsidRDefault="00FA7D13" w:rsidP="00B82890">
            <w:pPr>
              <w:adjustRightInd w:val="0"/>
              <w:snapToGrid w:val="0"/>
              <w:spacing w:line="400" w:lineRule="exact"/>
              <w:jc w:val="right"/>
              <w:rPr>
                <w:rFonts w:ascii="宋体" w:eastAsia="宋体" w:hAnsi="宋体"/>
                <w:color w:val="0000FF"/>
                <w:kern w:val="0"/>
                <w:sz w:val="18"/>
              </w:rPr>
            </w:pPr>
            <w:r w:rsidRPr="00B82890">
              <w:rPr>
                <w:rFonts w:ascii="宋体" w:eastAsia="宋体" w:hAnsi="宋体" w:hint="eastAsia"/>
                <w:color w:val="0000FF"/>
                <w:kern w:val="0"/>
                <w:sz w:val="18"/>
              </w:rPr>
              <w:t>（</w:t>
            </w:r>
            <w:r w:rsidRPr="00B82890">
              <w:rPr>
                <w:rFonts w:ascii="宋体" w:eastAsia="宋体" w:hAnsi="宋体"/>
                <w:color w:val="0000FF"/>
                <w:kern w:val="0"/>
                <w:sz w:val="18"/>
              </w:rPr>
              <w:t>1655</w:t>
            </w:r>
            <w:r w:rsidRPr="00B82890">
              <w:rPr>
                <w:rFonts w:ascii="宋体" w:eastAsia="宋体" w:hAnsi="宋体" w:hint="eastAsia"/>
                <w:color w:val="0000FF"/>
                <w:kern w:val="0"/>
                <w:sz w:val="18"/>
              </w:rPr>
              <w:t>）</w:t>
            </w:r>
          </w:p>
        </w:tc>
      </w:tr>
      <w:tr w:rsidR="00FA7D13" w:rsidRPr="0074611C">
        <w:tc>
          <w:tcPr>
            <w:tcW w:w="514" w:type="pct"/>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1</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2</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3</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4</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5</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6</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vAlign w:val="center"/>
          </w:tcPr>
          <w:p w:rsidR="00FA7D13" w:rsidRPr="0074611C" w:rsidDel="00CA3A41"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7</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vAlign w:val="center"/>
          </w:tcPr>
          <w:p w:rsidR="00FA7D13" w:rsidRPr="0074611C" w:rsidDel="00CA3A41"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8</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9</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r w:rsidR="00FA7D13" w:rsidRPr="0074611C">
        <w:tc>
          <w:tcPr>
            <w:tcW w:w="514" w:type="pct"/>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10</w:t>
            </w:r>
          </w:p>
        </w:tc>
        <w:tc>
          <w:tcPr>
            <w:tcW w:w="678" w:type="pct"/>
          </w:tcPr>
          <w:p w:rsidR="00FA7D13" w:rsidRPr="0074611C" w:rsidRDefault="00FA7D13" w:rsidP="0074611C">
            <w:pPr>
              <w:adjustRightInd w:val="0"/>
              <w:snapToGrid w:val="0"/>
              <w:spacing w:line="400" w:lineRule="exact"/>
              <w:rPr>
                <w:rFonts w:ascii="宋体" w:hAnsi="宋体"/>
                <w:color w:val="000000"/>
                <w:sz w:val="24"/>
              </w:rPr>
            </w:pPr>
          </w:p>
        </w:tc>
        <w:tc>
          <w:tcPr>
            <w:tcW w:w="680"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851" w:type="pct"/>
          </w:tcPr>
          <w:p w:rsidR="00FA7D13" w:rsidRPr="0074611C" w:rsidRDefault="00FA7D13" w:rsidP="0074611C">
            <w:pPr>
              <w:adjustRightInd w:val="0"/>
              <w:snapToGrid w:val="0"/>
              <w:spacing w:line="400" w:lineRule="exact"/>
              <w:rPr>
                <w:rFonts w:ascii="宋体" w:hAnsi="宋体"/>
                <w:color w:val="000000"/>
                <w:sz w:val="24"/>
              </w:rPr>
            </w:pPr>
          </w:p>
        </w:tc>
        <w:tc>
          <w:tcPr>
            <w:tcW w:w="1426" w:type="pct"/>
          </w:tcPr>
          <w:p w:rsidR="00FA7D13" w:rsidRPr="0074611C" w:rsidRDefault="00FA7D13" w:rsidP="0074611C">
            <w:pPr>
              <w:adjustRightInd w:val="0"/>
              <w:snapToGrid w:val="0"/>
              <w:spacing w:line="400" w:lineRule="exact"/>
              <w:rPr>
                <w:rFonts w:ascii="宋体" w:hAnsi="宋体"/>
                <w:color w:val="000000"/>
                <w:sz w:val="24"/>
              </w:rPr>
            </w:pP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065554">
        <w:rPr>
          <w:rFonts w:ascii="宋体" w:eastAsia="宋体" w:hAnsi="宋体" w:hint="eastAsia"/>
          <w:color w:val="0000FF"/>
          <w:kern w:val="0"/>
          <w:sz w:val="18"/>
        </w:rPr>
        <w:t>（</w:t>
      </w:r>
      <w:r w:rsidRPr="00065554">
        <w:rPr>
          <w:rFonts w:ascii="宋体" w:eastAsia="宋体" w:hAnsi="宋体"/>
          <w:color w:val="0000FF"/>
          <w:kern w:val="0"/>
          <w:sz w:val="18"/>
        </w:rPr>
        <w:t>16</w:t>
      </w:r>
      <w:r w:rsidRPr="00065554">
        <w:rPr>
          <w:rFonts w:ascii="宋体" w:eastAsia="宋体" w:hAnsi="宋体" w:hint="eastAsia"/>
          <w:color w:val="0000FF"/>
          <w:kern w:val="0"/>
          <w:sz w:val="18"/>
        </w:rPr>
        <w:t>56）</w:t>
      </w:r>
    </w:p>
    <w:p w:rsidR="00FA7D13" w:rsidRPr="0074611C" w:rsidRDefault="00FA7D13" w:rsidP="0074611C">
      <w:pPr>
        <w:adjustRightInd w:val="0"/>
        <w:snapToGrid w:val="0"/>
        <w:spacing w:line="400" w:lineRule="exact"/>
        <w:rPr>
          <w:rFonts w:ascii="宋体" w:hAnsi="宋体"/>
          <w:color w:val="000000"/>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5.8 </w:t>
      </w:r>
      <w:r w:rsidRPr="0074611C">
        <w:rPr>
          <w:rFonts w:ascii="宋体" w:hAnsi="宋体" w:hint="eastAsia"/>
          <w:b/>
          <w:bCs/>
          <w:color w:val="000000"/>
          <w:sz w:val="24"/>
        </w:rPr>
        <w:t>报告期末按公允价值占基金资产净值比例大小排名的前五名金融衍生</w:t>
      </w:r>
      <w:proofErr w:type="gramStart"/>
      <w:r w:rsidRPr="0074611C">
        <w:rPr>
          <w:rFonts w:ascii="宋体" w:hAnsi="宋体" w:hint="eastAsia"/>
          <w:b/>
          <w:bCs/>
          <w:color w:val="000000"/>
          <w:sz w:val="24"/>
        </w:rPr>
        <w:t>品投资</w:t>
      </w:r>
      <w:proofErr w:type="gramEnd"/>
      <w:r w:rsidRPr="0074611C">
        <w:rPr>
          <w:rFonts w:ascii="宋体" w:hAnsi="宋体" w:hint="eastAsia"/>
          <w:b/>
          <w:bCs/>
          <w:color w:val="000000"/>
          <w:sz w:val="24"/>
        </w:rPr>
        <w:t>明细</w:t>
      </w:r>
      <w:r w:rsidRPr="0074611C">
        <w:rPr>
          <w:rStyle w:val="af1"/>
          <w:rFonts w:ascii="宋体" w:hAnsi="宋体"/>
          <w:b/>
          <w:bCs/>
          <w:color w:val="000000"/>
          <w:sz w:val="24"/>
        </w:rPr>
        <w:footnoteReference w:id="103"/>
      </w:r>
    </w:p>
    <w:tbl>
      <w:tblPr>
        <w:tblW w:w="5141" w:type="pct"/>
        <w:tblInd w:w="-72" w:type="dxa"/>
        <w:tblLayout w:type="fixed"/>
        <w:tblLook w:val="0000"/>
      </w:tblPr>
      <w:tblGrid>
        <w:gridCol w:w="941"/>
        <w:gridCol w:w="1639"/>
        <w:gridCol w:w="1542"/>
        <w:gridCol w:w="2246"/>
        <w:gridCol w:w="2831"/>
      </w:tblGrid>
      <w:tr w:rsidR="00FA7D13" w:rsidRPr="0074611C">
        <w:trPr>
          <w:trHeight w:val="285"/>
        </w:trPr>
        <w:tc>
          <w:tcPr>
            <w:tcW w:w="511" w:type="pct"/>
            <w:tcBorders>
              <w:top w:val="single" w:sz="4" w:space="0" w:color="auto"/>
              <w:left w:val="single" w:sz="4" w:space="0" w:color="auto"/>
              <w:bottom w:val="single" w:sz="4" w:space="0" w:color="auto"/>
              <w:right w:val="single" w:sz="4" w:space="0" w:color="auto"/>
            </w:tcBorders>
            <w:noWrap/>
            <w:vAlign w:val="center"/>
          </w:tcPr>
          <w:p w:rsidR="00FA7D13" w:rsidRPr="0074611C" w:rsidRDefault="00FA7D13" w:rsidP="00641A95">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序号</w:t>
            </w:r>
          </w:p>
        </w:tc>
        <w:tc>
          <w:tcPr>
            <w:tcW w:w="891" w:type="pct"/>
            <w:tcBorders>
              <w:top w:val="single" w:sz="4" w:space="0" w:color="auto"/>
              <w:left w:val="nil"/>
              <w:bottom w:val="single" w:sz="4" w:space="0" w:color="auto"/>
              <w:right w:val="single" w:sz="4" w:space="0" w:color="auto"/>
            </w:tcBorders>
            <w:noWrap/>
            <w:vAlign w:val="center"/>
          </w:tcPr>
          <w:p w:rsidR="00FA7D13" w:rsidRPr="0074611C" w:rsidRDefault="00FA7D13" w:rsidP="00641A95">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衍生品类别</w:t>
            </w:r>
          </w:p>
        </w:tc>
        <w:tc>
          <w:tcPr>
            <w:tcW w:w="838" w:type="pct"/>
            <w:tcBorders>
              <w:top w:val="single" w:sz="4" w:space="0" w:color="auto"/>
              <w:left w:val="nil"/>
              <w:bottom w:val="single" w:sz="4" w:space="0" w:color="auto"/>
              <w:right w:val="single" w:sz="4" w:space="0" w:color="auto"/>
            </w:tcBorders>
            <w:noWrap/>
            <w:vAlign w:val="center"/>
          </w:tcPr>
          <w:p w:rsidR="00FA7D13" w:rsidRPr="0074611C" w:rsidRDefault="00FA7D13" w:rsidP="00641A95">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衍生品名称</w:t>
            </w:r>
          </w:p>
        </w:tc>
        <w:tc>
          <w:tcPr>
            <w:tcW w:w="1221" w:type="pct"/>
            <w:tcBorders>
              <w:top w:val="single" w:sz="4" w:space="0" w:color="auto"/>
              <w:left w:val="nil"/>
              <w:bottom w:val="single" w:sz="4" w:space="0" w:color="auto"/>
              <w:right w:val="single" w:sz="4" w:space="0" w:color="auto"/>
            </w:tcBorders>
            <w:noWrap/>
            <w:vAlign w:val="center"/>
          </w:tcPr>
          <w:p w:rsidR="00FA7D13" w:rsidRPr="0074611C" w:rsidRDefault="00FA7D13" w:rsidP="00641A95">
            <w:pPr>
              <w:adjustRightInd w:val="0"/>
              <w:snapToGrid w:val="0"/>
              <w:spacing w:line="400" w:lineRule="exact"/>
              <w:jc w:val="center"/>
              <w:rPr>
                <w:rFonts w:ascii="宋体" w:hAnsi="宋体"/>
                <w:color w:val="000000"/>
                <w:sz w:val="24"/>
              </w:rPr>
            </w:pPr>
            <w:r w:rsidRPr="003D69B1">
              <w:rPr>
                <w:rFonts w:ascii="宋体" w:hAnsi="宋体" w:hint="eastAsia"/>
                <w:color w:val="000000"/>
                <w:sz w:val="24"/>
              </w:rPr>
              <w:t>公允价值</w:t>
            </w:r>
            <w:r w:rsidR="007E179D">
              <w:rPr>
                <w:rFonts w:ascii="宋体" w:hAnsi="宋体" w:hint="eastAsia"/>
                <w:color w:val="000000"/>
                <w:sz w:val="24"/>
              </w:rPr>
              <w:t>（</w:t>
            </w:r>
            <w:r w:rsidRPr="0074611C">
              <w:rPr>
                <w:rFonts w:ascii="宋体" w:hAnsi="宋体" w:hint="eastAsia"/>
                <w:color w:val="000000"/>
                <w:sz w:val="24"/>
              </w:rPr>
              <w:t>××元</w:t>
            </w:r>
            <w:r w:rsidR="007E179D">
              <w:rPr>
                <w:rFonts w:ascii="宋体" w:hAnsi="宋体" w:hint="eastAsia"/>
                <w:color w:val="000000"/>
                <w:sz w:val="24"/>
              </w:rPr>
              <w:t>）</w:t>
            </w:r>
          </w:p>
        </w:tc>
        <w:tc>
          <w:tcPr>
            <w:tcW w:w="1539" w:type="pct"/>
            <w:tcBorders>
              <w:top w:val="single" w:sz="4" w:space="0" w:color="auto"/>
              <w:left w:val="nil"/>
              <w:bottom w:val="single" w:sz="4" w:space="0" w:color="auto"/>
              <w:right w:val="single" w:sz="4" w:space="0" w:color="auto"/>
            </w:tcBorders>
            <w:noWrap/>
            <w:vAlign w:val="center"/>
          </w:tcPr>
          <w:p w:rsidR="00641A95" w:rsidRDefault="00FA7D13" w:rsidP="00641A95">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占基金资产净值</w:t>
            </w:r>
          </w:p>
          <w:p w:rsidR="00FA7D13" w:rsidRPr="0074611C" w:rsidRDefault="00FA7D13" w:rsidP="00641A95">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比例</w:t>
            </w:r>
            <w:r w:rsidR="007E179D">
              <w:rPr>
                <w:rFonts w:ascii="宋体" w:hAnsi="宋体" w:hint="eastAsia"/>
                <w:color w:val="000000"/>
                <w:sz w:val="24"/>
              </w:rPr>
              <w:t>（</w:t>
            </w:r>
            <w:r w:rsidRPr="0074611C">
              <w:rPr>
                <w:rFonts w:ascii="宋体" w:hAnsi="宋体" w:hint="eastAsia"/>
                <w:color w:val="000000"/>
                <w:sz w:val="24"/>
              </w:rPr>
              <w:t>%</w:t>
            </w:r>
            <w:r w:rsidR="007E179D">
              <w:rPr>
                <w:rFonts w:ascii="宋体" w:hAnsi="宋体" w:hint="eastAsia"/>
                <w:color w:val="000000"/>
                <w:sz w:val="24"/>
              </w:rPr>
              <w:t>）</w:t>
            </w:r>
          </w:p>
        </w:tc>
      </w:tr>
      <w:tr w:rsidR="00FA7D13" w:rsidRPr="00065554">
        <w:trPr>
          <w:trHeight w:val="285"/>
        </w:trPr>
        <w:tc>
          <w:tcPr>
            <w:tcW w:w="511" w:type="pct"/>
            <w:tcBorders>
              <w:top w:val="nil"/>
              <w:left w:val="single" w:sz="4" w:space="0" w:color="auto"/>
              <w:bottom w:val="single" w:sz="4" w:space="0" w:color="auto"/>
              <w:right w:val="single" w:sz="4" w:space="0" w:color="auto"/>
            </w:tcBorders>
            <w:noWrap/>
            <w:vAlign w:val="center"/>
          </w:tcPr>
          <w:p w:rsidR="00FA7D13" w:rsidRPr="00065554" w:rsidRDefault="00FA7D13" w:rsidP="00065554">
            <w:pPr>
              <w:adjustRightInd w:val="0"/>
              <w:snapToGrid w:val="0"/>
              <w:spacing w:line="400" w:lineRule="exac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1658</w:t>
            </w:r>
            <w:r w:rsidRPr="00065554">
              <w:rPr>
                <w:rFonts w:ascii="宋体" w:eastAsia="宋体" w:hAnsi="宋体" w:hint="eastAsia"/>
                <w:color w:val="0000FF"/>
                <w:kern w:val="0"/>
                <w:sz w:val="18"/>
              </w:rPr>
              <w:t>）</w:t>
            </w:r>
          </w:p>
        </w:tc>
        <w:tc>
          <w:tcPr>
            <w:tcW w:w="891" w:type="pct"/>
            <w:tcBorders>
              <w:top w:val="nil"/>
              <w:left w:val="nil"/>
              <w:bottom w:val="single" w:sz="4" w:space="0" w:color="auto"/>
              <w:right w:val="single" w:sz="4" w:space="0" w:color="auto"/>
            </w:tcBorders>
            <w:shd w:val="clear" w:color="auto" w:fill="FFFFFF"/>
            <w:noWrap/>
            <w:vAlign w:val="center"/>
          </w:tcPr>
          <w:p w:rsidR="00FA7D13" w:rsidRPr="00065554" w:rsidRDefault="00FA7D13" w:rsidP="00065554">
            <w:pPr>
              <w:adjustRightInd w:val="0"/>
              <w:snapToGrid w:val="0"/>
              <w:spacing w:line="400" w:lineRule="exac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1659</w:t>
            </w:r>
            <w:r w:rsidRPr="00065554">
              <w:rPr>
                <w:rFonts w:ascii="宋体" w:eastAsia="宋体" w:hAnsi="宋体" w:hint="eastAsia"/>
                <w:color w:val="0000FF"/>
                <w:kern w:val="0"/>
                <w:sz w:val="18"/>
              </w:rPr>
              <w:t>）</w:t>
            </w:r>
          </w:p>
        </w:tc>
        <w:tc>
          <w:tcPr>
            <w:tcW w:w="838" w:type="pct"/>
            <w:tcBorders>
              <w:top w:val="nil"/>
              <w:left w:val="nil"/>
              <w:bottom w:val="single" w:sz="4" w:space="0" w:color="auto"/>
              <w:right w:val="single" w:sz="4" w:space="0" w:color="auto"/>
            </w:tcBorders>
            <w:shd w:val="clear" w:color="auto" w:fill="FFFFFF"/>
            <w:noWrap/>
            <w:vAlign w:val="center"/>
          </w:tcPr>
          <w:p w:rsidR="00FA7D13" w:rsidRPr="00065554" w:rsidRDefault="00FA7D13" w:rsidP="00065554">
            <w:pPr>
              <w:adjustRightInd w:val="0"/>
              <w:snapToGrid w:val="0"/>
              <w:spacing w:line="400" w:lineRule="exac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1660</w:t>
            </w:r>
            <w:r w:rsidRPr="00065554">
              <w:rPr>
                <w:rFonts w:ascii="宋体" w:eastAsia="宋体" w:hAnsi="宋体" w:hint="eastAsia"/>
                <w:color w:val="0000FF"/>
                <w:kern w:val="0"/>
                <w:sz w:val="18"/>
              </w:rPr>
              <w:t>）</w:t>
            </w:r>
          </w:p>
        </w:tc>
        <w:tc>
          <w:tcPr>
            <w:tcW w:w="1221" w:type="pct"/>
            <w:tcBorders>
              <w:top w:val="nil"/>
              <w:left w:val="nil"/>
              <w:bottom w:val="single" w:sz="4" w:space="0" w:color="auto"/>
              <w:right w:val="single" w:sz="4" w:space="0" w:color="auto"/>
            </w:tcBorders>
            <w:noWrap/>
            <w:vAlign w:val="center"/>
          </w:tcPr>
          <w:p w:rsidR="00FA7D13" w:rsidRPr="00065554" w:rsidRDefault="00FA7D13" w:rsidP="00065554">
            <w:pPr>
              <w:adjustRightInd w:val="0"/>
              <w:snapToGrid w:val="0"/>
              <w:spacing w:line="400" w:lineRule="exac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1661</w:t>
            </w:r>
            <w:r w:rsidRPr="00065554">
              <w:rPr>
                <w:rFonts w:ascii="宋体" w:eastAsia="宋体" w:hAnsi="宋体" w:hint="eastAsia"/>
                <w:color w:val="0000FF"/>
                <w:kern w:val="0"/>
                <w:sz w:val="18"/>
              </w:rPr>
              <w:t>）</w:t>
            </w:r>
          </w:p>
        </w:tc>
        <w:tc>
          <w:tcPr>
            <w:tcW w:w="1539" w:type="pct"/>
            <w:tcBorders>
              <w:top w:val="nil"/>
              <w:left w:val="nil"/>
              <w:bottom w:val="single" w:sz="4" w:space="0" w:color="auto"/>
              <w:right w:val="single" w:sz="4" w:space="0" w:color="auto"/>
            </w:tcBorders>
            <w:shd w:val="clear" w:color="auto" w:fill="FFFFFF"/>
            <w:noWrap/>
            <w:vAlign w:val="center"/>
          </w:tcPr>
          <w:p w:rsidR="00FA7D13" w:rsidRPr="00065554" w:rsidRDefault="00FA7D13" w:rsidP="00065554">
            <w:pPr>
              <w:adjustRightInd w:val="0"/>
              <w:snapToGrid w:val="0"/>
              <w:spacing w:line="400" w:lineRule="exac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1662</w:t>
            </w:r>
            <w:r w:rsidRPr="00065554">
              <w:rPr>
                <w:rFonts w:ascii="宋体" w:eastAsia="宋体" w:hAnsi="宋体" w:hint="eastAsia"/>
                <w:color w:val="0000FF"/>
                <w:kern w:val="0"/>
                <w:sz w:val="18"/>
              </w:rPr>
              <w:t>）</w:t>
            </w:r>
          </w:p>
        </w:tc>
      </w:tr>
      <w:tr w:rsidR="00FA7D13" w:rsidRPr="0074611C">
        <w:trPr>
          <w:trHeight w:val="285"/>
        </w:trPr>
        <w:tc>
          <w:tcPr>
            <w:tcW w:w="511" w:type="pct"/>
            <w:tcBorders>
              <w:top w:val="nil"/>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1</w:t>
            </w:r>
          </w:p>
        </w:tc>
        <w:tc>
          <w:tcPr>
            <w:tcW w:w="891"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838"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1221" w:type="pct"/>
            <w:tcBorders>
              <w:top w:val="nil"/>
              <w:left w:val="nil"/>
              <w:bottom w:val="single" w:sz="4" w:space="0" w:color="auto"/>
              <w:right w:val="single" w:sz="4" w:space="0" w:color="auto"/>
            </w:tcBorders>
            <w:noWrap/>
          </w:tcPr>
          <w:p w:rsidR="00FA7D13" w:rsidRPr="0074611C" w:rsidRDefault="00FA7D13" w:rsidP="0074611C">
            <w:pPr>
              <w:adjustRightInd w:val="0"/>
              <w:snapToGrid w:val="0"/>
              <w:spacing w:line="400" w:lineRule="exact"/>
              <w:jc w:val="right"/>
              <w:rPr>
                <w:rFonts w:ascii="宋体" w:hAnsi="宋体"/>
                <w:color w:val="000000"/>
                <w:sz w:val="24"/>
              </w:rPr>
            </w:pPr>
          </w:p>
        </w:tc>
        <w:tc>
          <w:tcPr>
            <w:tcW w:w="1539"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85"/>
        </w:trPr>
        <w:tc>
          <w:tcPr>
            <w:tcW w:w="511" w:type="pct"/>
            <w:tcBorders>
              <w:top w:val="nil"/>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2</w:t>
            </w:r>
          </w:p>
        </w:tc>
        <w:tc>
          <w:tcPr>
            <w:tcW w:w="891"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838"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1221" w:type="pct"/>
            <w:tcBorders>
              <w:top w:val="nil"/>
              <w:left w:val="nil"/>
              <w:bottom w:val="single" w:sz="4" w:space="0" w:color="auto"/>
              <w:right w:val="single" w:sz="4" w:space="0" w:color="auto"/>
            </w:tcBorders>
            <w:noWrap/>
          </w:tcPr>
          <w:p w:rsidR="00FA7D13" w:rsidRPr="0074611C" w:rsidRDefault="00FA7D13" w:rsidP="0074611C">
            <w:pPr>
              <w:adjustRightInd w:val="0"/>
              <w:snapToGrid w:val="0"/>
              <w:spacing w:line="400" w:lineRule="exact"/>
              <w:jc w:val="right"/>
              <w:rPr>
                <w:rFonts w:ascii="宋体" w:hAnsi="宋体"/>
                <w:color w:val="000000"/>
                <w:sz w:val="24"/>
              </w:rPr>
            </w:pPr>
          </w:p>
        </w:tc>
        <w:tc>
          <w:tcPr>
            <w:tcW w:w="1539"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85"/>
        </w:trPr>
        <w:tc>
          <w:tcPr>
            <w:tcW w:w="511" w:type="pct"/>
            <w:tcBorders>
              <w:top w:val="nil"/>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3</w:t>
            </w:r>
          </w:p>
        </w:tc>
        <w:tc>
          <w:tcPr>
            <w:tcW w:w="891"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838"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1221" w:type="pct"/>
            <w:tcBorders>
              <w:top w:val="nil"/>
              <w:left w:val="nil"/>
              <w:bottom w:val="single" w:sz="4" w:space="0" w:color="auto"/>
              <w:right w:val="single" w:sz="4" w:space="0" w:color="auto"/>
            </w:tcBorders>
            <w:noWrap/>
          </w:tcPr>
          <w:p w:rsidR="00FA7D13" w:rsidRPr="0074611C" w:rsidRDefault="00FA7D13" w:rsidP="0074611C">
            <w:pPr>
              <w:adjustRightInd w:val="0"/>
              <w:snapToGrid w:val="0"/>
              <w:spacing w:line="400" w:lineRule="exact"/>
              <w:jc w:val="right"/>
              <w:rPr>
                <w:rFonts w:ascii="宋体" w:hAnsi="宋体"/>
                <w:color w:val="000000"/>
                <w:sz w:val="24"/>
              </w:rPr>
            </w:pPr>
          </w:p>
        </w:tc>
        <w:tc>
          <w:tcPr>
            <w:tcW w:w="1539"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85"/>
        </w:trPr>
        <w:tc>
          <w:tcPr>
            <w:tcW w:w="511" w:type="pct"/>
            <w:tcBorders>
              <w:top w:val="nil"/>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4</w:t>
            </w:r>
          </w:p>
        </w:tc>
        <w:tc>
          <w:tcPr>
            <w:tcW w:w="891"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838"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1221" w:type="pct"/>
            <w:tcBorders>
              <w:top w:val="nil"/>
              <w:left w:val="nil"/>
              <w:bottom w:val="single" w:sz="4" w:space="0" w:color="auto"/>
              <w:right w:val="single" w:sz="4" w:space="0" w:color="auto"/>
            </w:tcBorders>
            <w:noWrap/>
          </w:tcPr>
          <w:p w:rsidR="00FA7D13" w:rsidRPr="0074611C" w:rsidRDefault="00FA7D13" w:rsidP="0074611C">
            <w:pPr>
              <w:adjustRightInd w:val="0"/>
              <w:snapToGrid w:val="0"/>
              <w:spacing w:line="400" w:lineRule="exact"/>
              <w:jc w:val="right"/>
              <w:rPr>
                <w:rFonts w:ascii="宋体" w:hAnsi="宋体"/>
                <w:color w:val="000000"/>
                <w:sz w:val="24"/>
              </w:rPr>
            </w:pPr>
          </w:p>
        </w:tc>
        <w:tc>
          <w:tcPr>
            <w:tcW w:w="1539"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85"/>
        </w:trPr>
        <w:tc>
          <w:tcPr>
            <w:tcW w:w="511" w:type="pct"/>
            <w:tcBorders>
              <w:top w:val="nil"/>
              <w:left w:val="single" w:sz="4" w:space="0" w:color="auto"/>
              <w:bottom w:val="single" w:sz="4" w:space="0" w:color="auto"/>
              <w:right w:val="single" w:sz="4" w:space="0" w:color="auto"/>
            </w:tcBorders>
            <w:noWrap/>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5</w:t>
            </w:r>
          </w:p>
        </w:tc>
        <w:tc>
          <w:tcPr>
            <w:tcW w:w="891"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838"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rPr>
                <w:rFonts w:ascii="宋体" w:hAnsi="宋体"/>
                <w:color w:val="000000"/>
                <w:sz w:val="24"/>
              </w:rPr>
            </w:pPr>
          </w:p>
        </w:tc>
        <w:tc>
          <w:tcPr>
            <w:tcW w:w="1221" w:type="pct"/>
            <w:tcBorders>
              <w:top w:val="nil"/>
              <w:left w:val="nil"/>
              <w:bottom w:val="single" w:sz="4" w:space="0" w:color="auto"/>
              <w:right w:val="single" w:sz="4" w:space="0" w:color="auto"/>
            </w:tcBorders>
            <w:noWrap/>
          </w:tcPr>
          <w:p w:rsidR="00FA7D13" w:rsidRPr="0074611C" w:rsidRDefault="00FA7D13" w:rsidP="0074611C">
            <w:pPr>
              <w:adjustRightInd w:val="0"/>
              <w:snapToGrid w:val="0"/>
              <w:spacing w:line="400" w:lineRule="exact"/>
              <w:jc w:val="right"/>
              <w:rPr>
                <w:rFonts w:ascii="宋体" w:hAnsi="宋体"/>
                <w:color w:val="000000"/>
                <w:sz w:val="24"/>
              </w:rPr>
            </w:pPr>
          </w:p>
        </w:tc>
        <w:tc>
          <w:tcPr>
            <w:tcW w:w="1539" w:type="pct"/>
            <w:tcBorders>
              <w:top w:val="nil"/>
              <w:left w:val="nil"/>
              <w:bottom w:val="single" w:sz="4" w:space="0" w:color="auto"/>
              <w:right w:val="single" w:sz="4" w:space="0" w:color="auto"/>
            </w:tcBorders>
            <w:shd w:val="clear" w:color="auto" w:fill="FFFFFF"/>
            <w:noWrap/>
          </w:tcPr>
          <w:p w:rsidR="00FA7D13" w:rsidRPr="0074611C" w:rsidRDefault="00FA7D13" w:rsidP="0074611C">
            <w:pPr>
              <w:adjustRightInd w:val="0"/>
              <w:snapToGrid w:val="0"/>
              <w:spacing w:line="400" w:lineRule="exact"/>
              <w:jc w:val="right"/>
              <w:rPr>
                <w:rFonts w:ascii="宋体" w:hAnsi="宋体"/>
                <w:color w:val="000000"/>
                <w:sz w:val="24"/>
              </w:rPr>
            </w:pPr>
          </w:p>
        </w:tc>
      </w:tr>
    </w:tbl>
    <w:p w:rsidR="00FA7D13" w:rsidRPr="0074611C" w:rsidRDefault="00FA7D13" w:rsidP="0074611C">
      <w:pPr>
        <w:pStyle w:val="ae"/>
        <w:adjustRightInd w:val="0"/>
        <w:snapToGrid w:val="0"/>
        <w:spacing w:before="0" w:beforeAutospacing="0" w:after="0" w:afterAutospacing="0" w:line="400" w:lineRule="exact"/>
        <w:rPr>
          <w:color w:val="000000"/>
        </w:rPr>
      </w:pPr>
      <w:r w:rsidRPr="0074611C">
        <w:rPr>
          <w:rFonts w:hint="eastAsia"/>
          <w:color w:val="000000"/>
        </w:rPr>
        <w:t>注：</w:t>
      </w:r>
      <w:r w:rsidRPr="00065554">
        <w:rPr>
          <w:rFonts w:hint="eastAsia"/>
          <w:color w:val="0000FF"/>
          <w:sz w:val="18"/>
          <w:szCs w:val="20"/>
        </w:rPr>
        <w:t>（</w:t>
      </w:r>
      <w:r w:rsidRPr="00065554">
        <w:rPr>
          <w:color w:val="0000FF"/>
          <w:sz w:val="18"/>
          <w:szCs w:val="20"/>
        </w:rPr>
        <w:t>1663</w:t>
      </w:r>
      <w:r w:rsidRPr="00065554">
        <w:rPr>
          <w:rFonts w:hint="eastAsia"/>
          <w:color w:val="0000FF"/>
          <w:sz w:val="18"/>
          <w:szCs w:val="20"/>
        </w:rPr>
        <w:t>）</w:t>
      </w:r>
    </w:p>
    <w:p w:rsidR="00FA7D13" w:rsidRPr="0074611C" w:rsidRDefault="00FA7D13" w:rsidP="0074611C">
      <w:pPr>
        <w:pStyle w:val="ae"/>
        <w:adjustRightInd w:val="0"/>
        <w:snapToGrid w:val="0"/>
        <w:spacing w:before="0" w:beforeAutospacing="0" w:after="0" w:afterAutospacing="0" w:line="400" w:lineRule="exact"/>
        <w:rPr>
          <w:color w:val="000000"/>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lastRenderedPageBreak/>
        <w:t xml:space="preserve">5.9 </w:t>
      </w:r>
      <w:r w:rsidRPr="0074611C">
        <w:rPr>
          <w:rFonts w:ascii="宋体" w:hAnsi="宋体"/>
          <w:b/>
          <w:bCs/>
          <w:color w:val="000000"/>
          <w:sz w:val="24"/>
        </w:rPr>
        <w:t>报告期末按</w:t>
      </w:r>
      <w:r w:rsidRPr="0074611C">
        <w:rPr>
          <w:rFonts w:ascii="宋体" w:hAnsi="宋体" w:hint="eastAsia"/>
          <w:b/>
          <w:bCs/>
          <w:color w:val="000000"/>
          <w:sz w:val="24"/>
        </w:rPr>
        <w:t>公允价值</w:t>
      </w:r>
      <w:r w:rsidRPr="0074611C">
        <w:rPr>
          <w:rFonts w:ascii="宋体" w:hAnsi="宋体"/>
          <w:b/>
          <w:bCs/>
          <w:color w:val="000000"/>
          <w:sz w:val="24"/>
        </w:rPr>
        <w:t>占基金资产净值比例大小排序的前十名</w:t>
      </w:r>
      <w:r w:rsidRPr="0074611C">
        <w:rPr>
          <w:rFonts w:ascii="宋体" w:hAnsi="宋体" w:hint="eastAsia"/>
          <w:b/>
          <w:bCs/>
          <w:color w:val="000000"/>
          <w:sz w:val="24"/>
        </w:rPr>
        <w:t>基金投资</w:t>
      </w:r>
      <w:r w:rsidRPr="0074611C">
        <w:rPr>
          <w:rFonts w:ascii="宋体" w:hAnsi="宋体"/>
          <w:b/>
          <w:bCs/>
          <w:color w:val="000000"/>
          <w:sz w:val="24"/>
        </w:rPr>
        <w:t>明细</w:t>
      </w:r>
      <w:r w:rsidRPr="0074611C">
        <w:rPr>
          <w:rStyle w:val="af1"/>
          <w:rFonts w:ascii="宋体" w:hAnsi="宋体"/>
          <w:b/>
          <w:bCs/>
          <w:color w:val="000000"/>
          <w:sz w:val="24"/>
        </w:rPr>
        <w:footnoteReference w:id="104"/>
      </w:r>
    </w:p>
    <w:tbl>
      <w:tblPr>
        <w:tblW w:w="86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
        <w:gridCol w:w="984"/>
        <w:gridCol w:w="984"/>
        <w:gridCol w:w="984"/>
        <w:gridCol w:w="1068"/>
        <w:gridCol w:w="1288"/>
        <w:gridCol w:w="2307"/>
      </w:tblGrid>
      <w:tr w:rsidR="00FA7D13" w:rsidRPr="0074611C">
        <w:tc>
          <w:tcPr>
            <w:tcW w:w="720" w:type="dxa"/>
            <w:vAlign w:val="center"/>
          </w:tcPr>
          <w:p w:rsidR="00FA7D13" w:rsidRPr="0074611C"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序号</w:t>
            </w:r>
          </w:p>
        </w:tc>
        <w:tc>
          <w:tcPr>
            <w:tcW w:w="720" w:type="dxa"/>
            <w:vAlign w:val="center"/>
          </w:tcPr>
          <w:p w:rsidR="001664C8"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基金</w:t>
            </w:r>
          </w:p>
          <w:p w:rsidR="00FA7D13" w:rsidRPr="0074611C"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名称</w:t>
            </w:r>
          </w:p>
        </w:tc>
        <w:tc>
          <w:tcPr>
            <w:tcW w:w="900" w:type="dxa"/>
            <w:vAlign w:val="center"/>
          </w:tcPr>
          <w:p w:rsidR="001664C8"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基金</w:t>
            </w:r>
          </w:p>
          <w:p w:rsidR="00FA7D13" w:rsidRPr="0074611C"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类型</w:t>
            </w:r>
          </w:p>
        </w:tc>
        <w:tc>
          <w:tcPr>
            <w:tcW w:w="876" w:type="dxa"/>
            <w:vAlign w:val="center"/>
          </w:tcPr>
          <w:p w:rsidR="00FA7D13" w:rsidRPr="0074611C"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运作</w:t>
            </w:r>
          </w:p>
          <w:p w:rsidR="00FA7D13" w:rsidRPr="0074611C"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方式</w:t>
            </w:r>
          </w:p>
        </w:tc>
        <w:tc>
          <w:tcPr>
            <w:tcW w:w="1104" w:type="dxa"/>
            <w:vAlign w:val="center"/>
          </w:tcPr>
          <w:p w:rsidR="00FA7D13" w:rsidRPr="0074611C"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管理人</w:t>
            </w:r>
          </w:p>
        </w:tc>
        <w:tc>
          <w:tcPr>
            <w:tcW w:w="1416" w:type="dxa"/>
            <w:vAlign w:val="center"/>
          </w:tcPr>
          <w:p w:rsidR="00FA7D13" w:rsidRPr="0074611C" w:rsidRDefault="00FA7D13" w:rsidP="00347F62">
            <w:pPr>
              <w:adjustRightInd w:val="0"/>
              <w:snapToGrid w:val="0"/>
              <w:spacing w:line="400" w:lineRule="exact"/>
              <w:jc w:val="center"/>
              <w:rPr>
                <w:rFonts w:ascii="宋体" w:hAnsi="宋体"/>
                <w:color w:val="000000"/>
                <w:sz w:val="24"/>
              </w:rPr>
            </w:pPr>
            <w:r w:rsidRPr="003D69B1">
              <w:rPr>
                <w:rFonts w:ascii="宋体" w:hAnsi="宋体" w:hint="eastAsia"/>
                <w:color w:val="000000"/>
                <w:sz w:val="24"/>
              </w:rPr>
              <w:t>公允价值</w:t>
            </w:r>
            <w:r w:rsidRPr="0074611C">
              <w:rPr>
                <w:rFonts w:ascii="宋体" w:hAnsi="宋体"/>
                <w:color w:val="000000"/>
                <w:sz w:val="24"/>
              </w:rPr>
              <w:t>（元）</w:t>
            </w:r>
          </w:p>
        </w:tc>
        <w:tc>
          <w:tcPr>
            <w:tcW w:w="2864" w:type="dxa"/>
            <w:vAlign w:val="center"/>
          </w:tcPr>
          <w:p w:rsidR="001664C8"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占</w:t>
            </w:r>
            <w:r w:rsidRPr="0074611C">
              <w:rPr>
                <w:rFonts w:ascii="宋体" w:hAnsi="宋体" w:hint="eastAsia"/>
                <w:color w:val="000000"/>
                <w:sz w:val="24"/>
              </w:rPr>
              <w:t>基金资产</w:t>
            </w:r>
            <w:r w:rsidRPr="0074611C">
              <w:rPr>
                <w:rFonts w:ascii="宋体" w:hAnsi="宋体"/>
                <w:color w:val="000000"/>
                <w:sz w:val="24"/>
              </w:rPr>
              <w:t>净值</w:t>
            </w:r>
          </w:p>
          <w:p w:rsidR="00FA7D13" w:rsidRPr="0074611C" w:rsidRDefault="00FA7D13" w:rsidP="00347F62">
            <w:pPr>
              <w:adjustRightInd w:val="0"/>
              <w:snapToGrid w:val="0"/>
              <w:spacing w:line="400" w:lineRule="exact"/>
              <w:jc w:val="center"/>
              <w:rPr>
                <w:rFonts w:ascii="宋体" w:hAnsi="宋体"/>
                <w:color w:val="000000"/>
                <w:sz w:val="24"/>
              </w:rPr>
            </w:pPr>
            <w:r w:rsidRPr="0074611C">
              <w:rPr>
                <w:rFonts w:ascii="宋体" w:hAnsi="宋体"/>
                <w:color w:val="000000"/>
                <w:sz w:val="24"/>
              </w:rPr>
              <w:t>比例</w:t>
            </w:r>
            <w:r w:rsidR="007E179D">
              <w:rPr>
                <w:rFonts w:ascii="宋体" w:hAnsi="宋体" w:hint="eastAsia"/>
                <w:color w:val="000000"/>
                <w:sz w:val="24"/>
              </w:rPr>
              <w:t>（</w:t>
            </w:r>
            <w:r w:rsidRPr="0074611C">
              <w:rPr>
                <w:rFonts w:ascii="宋体" w:hAnsi="宋体" w:hint="eastAsia"/>
                <w:color w:val="000000"/>
                <w:sz w:val="24"/>
              </w:rPr>
              <w:t>%</w:t>
            </w:r>
            <w:r w:rsidR="007E179D">
              <w:rPr>
                <w:rFonts w:ascii="宋体" w:hAnsi="宋体" w:hint="eastAsia"/>
                <w:color w:val="000000"/>
                <w:sz w:val="24"/>
              </w:rPr>
              <w:t>）</w:t>
            </w:r>
          </w:p>
        </w:tc>
      </w:tr>
      <w:tr w:rsidR="00FA7D13" w:rsidRPr="00065554" w:rsidTr="00065554">
        <w:trPr>
          <w:trHeight w:val="291"/>
        </w:trPr>
        <w:tc>
          <w:tcPr>
            <w:tcW w:w="720" w:type="dxa"/>
            <w:vAlign w:val="center"/>
          </w:tcPr>
          <w:p w:rsidR="00FA7D13" w:rsidRPr="00065554" w:rsidRDefault="00FA7D13" w:rsidP="00065554">
            <w:pPr>
              <w:pStyle w:val="ae"/>
              <w:adjustRightInd w:val="0"/>
              <w:snapToGrid w:val="0"/>
              <w:spacing w:before="0" w:beforeAutospacing="0" w:after="0" w:afterAutospacing="0" w:line="400" w:lineRule="exact"/>
              <w:rPr>
                <w:color w:val="0000FF"/>
                <w:sz w:val="18"/>
                <w:szCs w:val="20"/>
              </w:rPr>
            </w:pPr>
            <w:r w:rsidRPr="00065554">
              <w:rPr>
                <w:rFonts w:hint="eastAsia"/>
                <w:color w:val="0000FF"/>
                <w:sz w:val="18"/>
                <w:szCs w:val="20"/>
              </w:rPr>
              <w:t>（</w:t>
            </w:r>
            <w:r w:rsidRPr="00065554">
              <w:rPr>
                <w:color w:val="0000FF"/>
                <w:sz w:val="18"/>
                <w:szCs w:val="20"/>
              </w:rPr>
              <w:t>1407</w:t>
            </w:r>
            <w:r w:rsidRPr="00065554">
              <w:rPr>
                <w:rFonts w:hint="eastAsia"/>
                <w:color w:val="0000FF"/>
                <w:sz w:val="18"/>
                <w:szCs w:val="20"/>
              </w:rPr>
              <w:t>）</w:t>
            </w:r>
          </w:p>
        </w:tc>
        <w:tc>
          <w:tcPr>
            <w:tcW w:w="720" w:type="dxa"/>
            <w:vAlign w:val="center"/>
          </w:tcPr>
          <w:p w:rsidR="00FA7D13" w:rsidRPr="00065554" w:rsidRDefault="00FA7D13" w:rsidP="00065554">
            <w:pPr>
              <w:pStyle w:val="ae"/>
              <w:adjustRightInd w:val="0"/>
              <w:snapToGrid w:val="0"/>
              <w:spacing w:before="0" w:beforeAutospacing="0" w:after="0" w:afterAutospacing="0" w:line="400" w:lineRule="exact"/>
              <w:rPr>
                <w:color w:val="0000FF"/>
                <w:sz w:val="18"/>
                <w:szCs w:val="20"/>
              </w:rPr>
            </w:pPr>
            <w:r w:rsidRPr="00065554">
              <w:rPr>
                <w:rFonts w:hint="eastAsia"/>
                <w:color w:val="0000FF"/>
                <w:sz w:val="18"/>
                <w:szCs w:val="20"/>
              </w:rPr>
              <w:t>（</w:t>
            </w:r>
            <w:r w:rsidRPr="00065554">
              <w:rPr>
                <w:color w:val="0000FF"/>
                <w:sz w:val="18"/>
                <w:szCs w:val="20"/>
              </w:rPr>
              <w:t>1408</w:t>
            </w:r>
            <w:r w:rsidRPr="00065554">
              <w:rPr>
                <w:rFonts w:hint="eastAsia"/>
                <w:color w:val="0000FF"/>
                <w:sz w:val="18"/>
                <w:szCs w:val="20"/>
              </w:rPr>
              <w:t>）</w:t>
            </w:r>
          </w:p>
        </w:tc>
        <w:tc>
          <w:tcPr>
            <w:tcW w:w="900" w:type="dxa"/>
            <w:vAlign w:val="center"/>
          </w:tcPr>
          <w:p w:rsidR="00FA7D13" w:rsidRPr="00065554" w:rsidRDefault="00FA7D13" w:rsidP="00065554">
            <w:pPr>
              <w:pStyle w:val="ae"/>
              <w:adjustRightInd w:val="0"/>
              <w:snapToGrid w:val="0"/>
              <w:spacing w:before="0" w:beforeAutospacing="0" w:after="0" w:afterAutospacing="0" w:line="400" w:lineRule="exact"/>
              <w:rPr>
                <w:color w:val="0000FF"/>
                <w:sz w:val="18"/>
                <w:szCs w:val="20"/>
              </w:rPr>
            </w:pPr>
            <w:r w:rsidRPr="00065554">
              <w:rPr>
                <w:rFonts w:hint="eastAsia"/>
                <w:color w:val="0000FF"/>
                <w:sz w:val="18"/>
                <w:szCs w:val="20"/>
              </w:rPr>
              <w:t>（</w:t>
            </w:r>
            <w:r w:rsidRPr="00065554">
              <w:rPr>
                <w:color w:val="0000FF"/>
                <w:sz w:val="18"/>
                <w:szCs w:val="20"/>
              </w:rPr>
              <w:t>1409</w:t>
            </w:r>
            <w:r w:rsidRPr="00065554">
              <w:rPr>
                <w:rFonts w:hint="eastAsia"/>
                <w:color w:val="0000FF"/>
                <w:sz w:val="18"/>
                <w:szCs w:val="20"/>
              </w:rPr>
              <w:t>）</w:t>
            </w:r>
          </w:p>
        </w:tc>
        <w:tc>
          <w:tcPr>
            <w:tcW w:w="876" w:type="dxa"/>
            <w:vAlign w:val="center"/>
          </w:tcPr>
          <w:p w:rsidR="00FA7D13" w:rsidRPr="00065554" w:rsidRDefault="00FA7D13" w:rsidP="00065554">
            <w:pPr>
              <w:pStyle w:val="ae"/>
              <w:adjustRightInd w:val="0"/>
              <w:snapToGrid w:val="0"/>
              <w:spacing w:before="0" w:beforeAutospacing="0" w:after="0" w:afterAutospacing="0" w:line="400" w:lineRule="exact"/>
              <w:rPr>
                <w:color w:val="0000FF"/>
                <w:sz w:val="18"/>
                <w:szCs w:val="20"/>
              </w:rPr>
            </w:pPr>
            <w:r w:rsidRPr="00065554">
              <w:rPr>
                <w:rFonts w:hint="eastAsia"/>
                <w:color w:val="0000FF"/>
                <w:sz w:val="18"/>
                <w:szCs w:val="20"/>
              </w:rPr>
              <w:t>（</w:t>
            </w:r>
            <w:r w:rsidRPr="00065554">
              <w:rPr>
                <w:color w:val="0000FF"/>
                <w:sz w:val="18"/>
                <w:szCs w:val="20"/>
              </w:rPr>
              <w:t>1410</w:t>
            </w:r>
            <w:r w:rsidRPr="00065554">
              <w:rPr>
                <w:rFonts w:hint="eastAsia"/>
                <w:color w:val="0000FF"/>
                <w:sz w:val="18"/>
                <w:szCs w:val="20"/>
              </w:rPr>
              <w:t>）</w:t>
            </w:r>
          </w:p>
        </w:tc>
        <w:tc>
          <w:tcPr>
            <w:tcW w:w="1104" w:type="dxa"/>
            <w:vAlign w:val="center"/>
          </w:tcPr>
          <w:p w:rsidR="00FA7D13" w:rsidRPr="00065554" w:rsidRDefault="00FA7D13" w:rsidP="00065554">
            <w:pPr>
              <w:pStyle w:val="ae"/>
              <w:adjustRightInd w:val="0"/>
              <w:snapToGrid w:val="0"/>
              <w:spacing w:before="0" w:beforeAutospacing="0" w:after="0" w:afterAutospacing="0" w:line="400" w:lineRule="exact"/>
              <w:rPr>
                <w:color w:val="0000FF"/>
                <w:sz w:val="18"/>
                <w:szCs w:val="20"/>
              </w:rPr>
            </w:pPr>
            <w:r w:rsidRPr="00065554">
              <w:rPr>
                <w:rFonts w:hint="eastAsia"/>
                <w:color w:val="0000FF"/>
                <w:sz w:val="18"/>
                <w:szCs w:val="20"/>
              </w:rPr>
              <w:t>（</w:t>
            </w:r>
            <w:r w:rsidRPr="00065554">
              <w:rPr>
                <w:color w:val="0000FF"/>
                <w:sz w:val="18"/>
                <w:szCs w:val="20"/>
              </w:rPr>
              <w:t>1411</w:t>
            </w:r>
            <w:r w:rsidRPr="00065554">
              <w:rPr>
                <w:rFonts w:hint="eastAsia"/>
                <w:color w:val="0000FF"/>
                <w:sz w:val="18"/>
                <w:szCs w:val="20"/>
              </w:rPr>
              <w:t>）</w:t>
            </w:r>
          </w:p>
        </w:tc>
        <w:tc>
          <w:tcPr>
            <w:tcW w:w="1416" w:type="dxa"/>
            <w:vAlign w:val="center"/>
          </w:tcPr>
          <w:p w:rsidR="00FA7D13" w:rsidRPr="00065554" w:rsidRDefault="00FA7D13" w:rsidP="00065554">
            <w:pPr>
              <w:pStyle w:val="ae"/>
              <w:adjustRightInd w:val="0"/>
              <w:snapToGrid w:val="0"/>
              <w:spacing w:before="0" w:beforeAutospacing="0" w:after="0" w:afterAutospacing="0" w:line="400" w:lineRule="exact"/>
              <w:jc w:val="right"/>
              <w:rPr>
                <w:color w:val="0000FF"/>
                <w:sz w:val="18"/>
                <w:szCs w:val="20"/>
              </w:rPr>
            </w:pPr>
            <w:r w:rsidRPr="00065554">
              <w:rPr>
                <w:rFonts w:hint="eastAsia"/>
                <w:color w:val="0000FF"/>
                <w:sz w:val="18"/>
                <w:szCs w:val="20"/>
              </w:rPr>
              <w:t>（</w:t>
            </w:r>
            <w:r w:rsidRPr="00065554">
              <w:rPr>
                <w:color w:val="0000FF"/>
                <w:sz w:val="18"/>
                <w:szCs w:val="20"/>
              </w:rPr>
              <w:t>1412</w:t>
            </w:r>
            <w:r w:rsidRPr="00065554">
              <w:rPr>
                <w:rFonts w:hint="eastAsia"/>
                <w:color w:val="0000FF"/>
                <w:sz w:val="18"/>
                <w:szCs w:val="20"/>
              </w:rPr>
              <w:t>）</w:t>
            </w:r>
          </w:p>
        </w:tc>
        <w:tc>
          <w:tcPr>
            <w:tcW w:w="2864" w:type="dxa"/>
            <w:vAlign w:val="center"/>
          </w:tcPr>
          <w:p w:rsidR="00FA7D13" w:rsidRPr="00065554" w:rsidRDefault="00FA7D13" w:rsidP="00065554">
            <w:pPr>
              <w:pStyle w:val="ae"/>
              <w:adjustRightInd w:val="0"/>
              <w:snapToGrid w:val="0"/>
              <w:spacing w:before="0" w:beforeAutospacing="0" w:after="0" w:afterAutospacing="0" w:line="400" w:lineRule="exact"/>
              <w:jc w:val="right"/>
              <w:rPr>
                <w:color w:val="0000FF"/>
                <w:sz w:val="18"/>
                <w:szCs w:val="20"/>
              </w:rPr>
            </w:pPr>
            <w:r w:rsidRPr="00065554">
              <w:rPr>
                <w:rFonts w:hint="eastAsia"/>
                <w:color w:val="0000FF"/>
                <w:sz w:val="18"/>
                <w:szCs w:val="20"/>
              </w:rPr>
              <w:t>（</w:t>
            </w:r>
            <w:r w:rsidRPr="00065554">
              <w:rPr>
                <w:color w:val="0000FF"/>
                <w:sz w:val="18"/>
                <w:szCs w:val="20"/>
              </w:rPr>
              <w:t>1413</w:t>
            </w:r>
            <w:r w:rsidRPr="00065554">
              <w:rPr>
                <w:rFonts w:hint="eastAsia"/>
                <w:color w:val="0000FF"/>
                <w:sz w:val="18"/>
                <w:szCs w:val="20"/>
              </w:rPr>
              <w:t>）</w:t>
            </w:r>
          </w:p>
        </w:tc>
      </w:tr>
      <w:tr w:rsidR="00FA7D13" w:rsidRPr="0074611C">
        <w:trPr>
          <w:trHeight w:val="291"/>
        </w:trPr>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1</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91"/>
        </w:trPr>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2</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91"/>
        </w:trPr>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3</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91"/>
        </w:trPr>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4</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91"/>
        </w:trPr>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5</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91"/>
        </w:trPr>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6</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91"/>
        </w:trPr>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7</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91"/>
        </w:trPr>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8</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9</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10</w:t>
            </w:r>
          </w:p>
        </w:tc>
        <w:tc>
          <w:tcPr>
            <w:tcW w:w="72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900"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876"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104" w:type="dxa"/>
            <w:vAlign w:val="center"/>
          </w:tcPr>
          <w:p w:rsidR="00FA7D13" w:rsidRPr="0074611C" w:rsidRDefault="00FA7D13" w:rsidP="0074611C">
            <w:pPr>
              <w:adjustRightInd w:val="0"/>
              <w:snapToGrid w:val="0"/>
              <w:spacing w:line="400" w:lineRule="exact"/>
              <w:jc w:val="center"/>
              <w:rPr>
                <w:rFonts w:ascii="宋体" w:hAnsi="宋体"/>
                <w:color w:val="000000"/>
                <w:sz w:val="24"/>
              </w:rPr>
            </w:pPr>
          </w:p>
        </w:tc>
        <w:tc>
          <w:tcPr>
            <w:tcW w:w="1416"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c>
          <w:tcPr>
            <w:tcW w:w="2864" w:type="dxa"/>
            <w:vAlign w:val="center"/>
          </w:tcPr>
          <w:p w:rsidR="00FA7D13" w:rsidRPr="0074611C" w:rsidRDefault="00FA7D13" w:rsidP="0074611C">
            <w:pPr>
              <w:adjustRightInd w:val="0"/>
              <w:snapToGrid w:val="0"/>
              <w:spacing w:line="400" w:lineRule="exact"/>
              <w:jc w:val="right"/>
              <w:rPr>
                <w:rFonts w:ascii="宋体" w:hAnsi="宋体"/>
                <w:color w:val="000000"/>
                <w:sz w:val="24"/>
              </w:rPr>
            </w:pPr>
          </w:p>
        </w:tc>
      </w:tr>
    </w:tbl>
    <w:p w:rsidR="00FA7D13" w:rsidRPr="0074611C" w:rsidRDefault="00FA7D13" w:rsidP="0074611C">
      <w:pPr>
        <w:pStyle w:val="ae"/>
        <w:adjustRightInd w:val="0"/>
        <w:snapToGrid w:val="0"/>
        <w:spacing w:before="0" w:beforeAutospacing="0" w:after="0" w:afterAutospacing="0" w:line="400" w:lineRule="exact"/>
        <w:rPr>
          <w:color w:val="000000"/>
        </w:rPr>
      </w:pPr>
      <w:r w:rsidRPr="0074611C">
        <w:rPr>
          <w:rFonts w:hint="eastAsia"/>
          <w:color w:val="000000"/>
        </w:rPr>
        <w:t>注：</w:t>
      </w:r>
      <w:r w:rsidRPr="00065554">
        <w:rPr>
          <w:rFonts w:hint="eastAsia"/>
          <w:color w:val="0000FF"/>
          <w:sz w:val="18"/>
          <w:szCs w:val="20"/>
        </w:rPr>
        <w:t>（</w:t>
      </w:r>
      <w:r w:rsidRPr="00065554">
        <w:rPr>
          <w:color w:val="0000FF"/>
          <w:sz w:val="18"/>
          <w:szCs w:val="20"/>
        </w:rPr>
        <w:t>1414</w:t>
      </w:r>
      <w:r w:rsidRPr="00065554">
        <w:rPr>
          <w:rFonts w:hint="eastAsia"/>
          <w:color w:val="0000FF"/>
          <w:sz w:val="18"/>
          <w:szCs w:val="20"/>
        </w:rPr>
        <w:t>）</w:t>
      </w:r>
    </w:p>
    <w:p w:rsidR="00FA7D13" w:rsidRPr="0074611C" w:rsidRDefault="00FA7D13" w:rsidP="0074611C">
      <w:pPr>
        <w:adjustRightInd w:val="0"/>
        <w:snapToGrid w:val="0"/>
        <w:spacing w:line="400" w:lineRule="exact"/>
        <w:rPr>
          <w:rFonts w:ascii="宋体" w:hAnsi="宋体"/>
          <w:color w:val="000000"/>
        </w:rPr>
      </w:pPr>
    </w:p>
    <w:p w:rsidR="00FA7D13" w:rsidRPr="0074611C" w:rsidRDefault="00FA7D13" w:rsidP="0074611C">
      <w:pPr>
        <w:adjustRightInd w:val="0"/>
        <w:snapToGrid w:val="0"/>
        <w:spacing w:line="400" w:lineRule="exact"/>
        <w:rPr>
          <w:rFonts w:ascii="宋体" w:hAnsi="宋体"/>
          <w:b/>
          <w:bCs/>
          <w:color w:val="000000"/>
          <w:sz w:val="24"/>
        </w:rPr>
      </w:pPr>
      <w:r w:rsidRPr="0074611C">
        <w:rPr>
          <w:rFonts w:ascii="宋体" w:hAnsi="宋体" w:hint="eastAsia"/>
          <w:b/>
          <w:bCs/>
          <w:color w:val="000000"/>
          <w:sz w:val="24"/>
        </w:rPr>
        <w:t xml:space="preserve">5.10 </w:t>
      </w:r>
      <w:r w:rsidRPr="0074611C">
        <w:rPr>
          <w:rFonts w:ascii="宋体" w:hAnsi="宋体" w:hint="eastAsia"/>
          <w:b/>
          <w:bCs/>
          <w:color w:val="000000"/>
          <w:sz w:val="24"/>
        </w:rPr>
        <w:t>投资组合报告附注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8B588E" w:rsidTr="008B588E">
        <w:trPr>
          <w:trHeight w:val="650"/>
        </w:trPr>
        <w:tc>
          <w:tcPr>
            <w:tcW w:w="8522" w:type="dxa"/>
          </w:tcPr>
          <w:p w:rsidR="00FA7D13" w:rsidRPr="008B588E" w:rsidRDefault="00FA7D13" w:rsidP="008B588E">
            <w:pPr>
              <w:adjustRightInd w:val="0"/>
              <w:snapToGrid w:val="0"/>
              <w:spacing w:line="400" w:lineRule="exact"/>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8B588E">
                <w:rPr>
                  <w:rFonts w:ascii="宋体" w:hAnsi="宋体" w:hint="eastAsia"/>
                  <w:b/>
                  <w:bCs/>
                  <w:color w:val="000000"/>
                  <w:sz w:val="24"/>
                </w:rPr>
                <w:t>5.10.</w:t>
              </w:r>
              <w:r w:rsidRPr="008B588E">
                <w:rPr>
                  <w:rFonts w:ascii="宋体" w:hAnsi="宋体" w:hint="eastAsia"/>
                  <w:b/>
                  <w:color w:val="000000"/>
                  <w:sz w:val="24"/>
                </w:rPr>
                <w:t>1</w:t>
              </w:r>
            </w:smartTag>
            <w:r w:rsidRPr="008B588E">
              <w:rPr>
                <w:rFonts w:ascii="宋体" w:hAnsi="宋体" w:hint="eastAsia"/>
                <w:color w:val="000000"/>
                <w:sz w:val="24"/>
              </w:rPr>
              <w:t xml:space="preserve"> </w:t>
            </w:r>
            <w:r w:rsidR="00C95CFC" w:rsidRPr="008B588E">
              <w:rPr>
                <w:rFonts w:ascii="宋体" w:hAnsi="宋体" w:hint="eastAsia"/>
                <w:color w:val="000000"/>
                <w:sz w:val="24"/>
              </w:rPr>
              <w:t>声</w:t>
            </w:r>
            <w:r w:rsidRPr="008B588E">
              <w:rPr>
                <w:rFonts w:ascii="宋体" w:hAnsi="宋体" w:hint="eastAsia"/>
                <w:color w:val="000000"/>
                <w:sz w:val="24"/>
              </w:rPr>
              <w:t>明本基金投资的前十名证券的发行主体本期是否出现被监管部门立案调查，或在报告编制日前一年内受到公开谴责、处罚的情形。</w:t>
            </w:r>
            <w:r w:rsidR="00C95CFC" w:rsidRPr="008B588E">
              <w:rPr>
                <w:rFonts w:ascii="宋体" w:hAnsi="宋体" w:hint="eastAsia"/>
                <w:color w:val="000000"/>
                <w:sz w:val="24"/>
              </w:rPr>
              <w:t>如是，还应对相关证券的投资</w:t>
            </w:r>
            <w:r w:rsidR="00353E12" w:rsidRPr="008B588E">
              <w:rPr>
                <w:rFonts w:ascii="宋体" w:hAnsi="宋体" w:hint="eastAsia"/>
                <w:color w:val="000000"/>
                <w:sz w:val="24"/>
              </w:rPr>
              <w:t>决策</w:t>
            </w:r>
            <w:r w:rsidR="00C95CFC" w:rsidRPr="008B588E">
              <w:rPr>
                <w:rFonts w:ascii="宋体" w:hAnsi="宋体" w:hint="eastAsia"/>
                <w:color w:val="000000"/>
                <w:sz w:val="24"/>
              </w:rPr>
              <w:t>程序做出说明。</w:t>
            </w:r>
          </w:p>
          <w:p w:rsidR="00FA7D13" w:rsidRPr="008B588E" w:rsidRDefault="00FA7D13" w:rsidP="008B588E">
            <w:pPr>
              <w:adjustRightInd w:val="0"/>
              <w:snapToGrid w:val="0"/>
              <w:spacing w:line="400" w:lineRule="exact"/>
              <w:rPr>
                <w:rFonts w:ascii="宋体" w:hAnsi="宋体"/>
                <w:b/>
                <w:bCs/>
                <w:color w:val="000000"/>
                <w:sz w:val="24"/>
              </w:rPr>
            </w:pPr>
            <w:r w:rsidRPr="008B588E">
              <w:rPr>
                <w:rFonts w:ascii="宋体" w:eastAsia="宋体" w:hAnsi="宋体" w:hint="eastAsia"/>
                <w:color w:val="0000FF"/>
                <w:kern w:val="0"/>
                <w:sz w:val="18"/>
              </w:rPr>
              <w:t>（</w:t>
            </w:r>
            <w:r w:rsidRPr="008B588E">
              <w:rPr>
                <w:rFonts w:ascii="宋体" w:eastAsia="宋体" w:hAnsi="宋体"/>
                <w:color w:val="0000FF"/>
                <w:kern w:val="0"/>
                <w:sz w:val="18"/>
              </w:rPr>
              <w:t>1597</w:t>
            </w:r>
            <w:r w:rsidRPr="008B588E">
              <w:rPr>
                <w:rFonts w:ascii="宋体" w:eastAsia="宋体" w:hAnsi="宋体" w:hint="eastAsia"/>
                <w:color w:val="0000FF"/>
                <w:kern w:val="0"/>
                <w:sz w:val="18"/>
              </w:rPr>
              <w:t>）</w:t>
            </w:r>
          </w:p>
        </w:tc>
      </w:tr>
    </w:tbl>
    <w:p w:rsidR="00FA7D13" w:rsidRPr="0074611C" w:rsidRDefault="00FA7D13" w:rsidP="0074611C">
      <w:pPr>
        <w:adjustRightInd w:val="0"/>
        <w:snapToGrid w:val="0"/>
        <w:spacing w:line="400" w:lineRule="exact"/>
        <w:rPr>
          <w:rFonts w:ascii="宋体" w:hAnsi="宋体"/>
          <w:b/>
          <w:bCs/>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8B588E" w:rsidTr="008B588E">
        <w:trPr>
          <w:trHeight w:val="453"/>
        </w:trPr>
        <w:tc>
          <w:tcPr>
            <w:tcW w:w="8522" w:type="dxa"/>
          </w:tcPr>
          <w:p w:rsidR="00FA7D13" w:rsidRPr="008B588E" w:rsidRDefault="00FA7D13" w:rsidP="008B588E">
            <w:pPr>
              <w:adjustRightInd w:val="0"/>
              <w:snapToGrid w:val="0"/>
              <w:spacing w:line="400" w:lineRule="exact"/>
              <w:rPr>
                <w:rFonts w:ascii="宋体"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8B588E">
                <w:rPr>
                  <w:rFonts w:ascii="宋体" w:hAnsi="宋体" w:hint="eastAsia"/>
                  <w:b/>
                  <w:bCs/>
                  <w:color w:val="000000"/>
                  <w:sz w:val="24"/>
                </w:rPr>
                <w:t>5.10.</w:t>
              </w:r>
              <w:r w:rsidRPr="008B588E">
                <w:rPr>
                  <w:rFonts w:ascii="宋体" w:hAnsi="宋体" w:hint="eastAsia"/>
                  <w:b/>
                  <w:color w:val="000000"/>
                  <w:sz w:val="24"/>
                </w:rPr>
                <w:t>2</w:t>
              </w:r>
            </w:smartTag>
            <w:r w:rsidRPr="008B588E">
              <w:rPr>
                <w:rFonts w:ascii="宋体" w:hAnsi="宋体" w:hint="eastAsia"/>
                <w:b/>
                <w:color w:val="000000"/>
                <w:sz w:val="24"/>
              </w:rPr>
              <w:t xml:space="preserve"> </w:t>
            </w:r>
            <w:r w:rsidR="00C95CFC" w:rsidRPr="008B588E">
              <w:rPr>
                <w:rFonts w:ascii="宋体" w:hAnsi="宋体" w:hint="eastAsia"/>
                <w:color w:val="000000"/>
                <w:sz w:val="24"/>
              </w:rPr>
              <w:t>声</w:t>
            </w:r>
            <w:r w:rsidRPr="008B588E">
              <w:rPr>
                <w:rFonts w:ascii="宋体" w:hAnsi="宋体" w:hint="eastAsia"/>
                <w:color w:val="000000"/>
                <w:sz w:val="24"/>
              </w:rPr>
              <w:t>明基金投资的前十名股票是否超出基金合同规定的备选股票库。</w:t>
            </w:r>
            <w:r w:rsidR="00C95CFC" w:rsidRPr="008B588E">
              <w:rPr>
                <w:rFonts w:ascii="宋体" w:hAnsi="宋体" w:hint="eastAsia"/>
                <w:color w:val="000000"/>
                <w:sz w:val="24"/>
              </w:rPr>
              <w:t>如是，还应对相关股票的投资决策程序做出说明。</w:t>
            </w:r>
          </w:p>
          <w:p w:rsidR="00FA7D13" w:rsidRPr="008B588E" w:rsidRDefault="00FA7D13" w:rsidP="008B588E">
            <w:pPr>
              <w:adjustRightInd w:val="0"/>
              <w:snapToGrid w:val="0"/>
              <w:spacing w:line="400" w:lineRule="exact"/>
              <w:rPr>
                <w:rFonts w:ascii="宋体" w:hAnsi="宋体"/>
                <w:color w:val="000000"/>
                <w:sz w:val="24"/>
              </w:rPr>
            </w:pPr>
            <w:r w:rsidRPr="008B588E">
              <w:rPr>
                <w:rFonts w:ascii="宋体" w:eastAsia="宋体" w:hAnsi="宋体" w:hint="eastAsia"/>
                <w:color w:val="0000FF"/>
                <w:kern w:val="0"/>
                <w:sz w:val="18"/>
              </w:rPr>
              <w:t>（</w:t>
            </w:r>
            <w:r w:rsidRPr="008B588E">
              <w:rPr>
                <w:rFonts w:ascii="宋体" w:eastAsia="宋体" w:hAnsi="宋体"/>
                <w:color w:val="0000FF"/>
                <w:kern w:val="0"/>
                <w:sz w:val="18"/>
              </w:rPr>
              <w:t>1598</w:t>
            </w:r>
            <w:r w:rsidRPr="008B588E">
              <w:rPr>
                <w:rFonts w:ascii="宋体" w:eastAsia="宋体" w:hAnsi="宋体" w:hint="eastAsia"/>
                <w:color w:val="0000FF"/>
                <w:kern w:val="0"/>
                <w:sz w:val="18"/>
              </w:rPr>
              <w:t>）</w:t>
            </w:r>
          </w:p>
        </w:tc>
      </w:tr>
    </w:tbl>
    <w:p w:rsidR="00FA7D13" w:rsidRPr="0074611C" w:rsidRDefault="00FA7D13" w:rsidP="0074611C">
      <w:pPr>
        <w:adjustRightInd w:val="0"/>
        <w:snapToGrid w:val="0"/>
        <w:spacing w:line="400" w:lineRule="exact"/>
        <w:rPr>
          <w:rFonts w:ascii="宋体" w:hAnsi="宋体"/>
          <w:b/>
          <w:bCs/>
          <w:color w:val="000000"/>
          <w:sz w:val="24"/>
        </w:rPr>
      </w:pPr>
    </w:p>
    <w:p w:rsidR="00FA7D13" w:rsidRPr="0074611C" w:rsidRDefault="00FA7D13" w:rsidP="0074611C">
      <w:pPr>
        <w:adjustRightInd w:val="0"/>
        <w:snapToGrid w:val="0"/>
        <w:spacing w:line="400" w:lineRule="exact"/>
        <w:rPr>
          <w:rFonts w:ascii="宋体" w:hAnsi="宋体"/>
          <w:bCs/>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74611C">
          <w:rPr>
            <w:rFonts w:ascii="宋体" w:hAnsi="宋体" w:hint="eastAsia"/>
            <w:b/>
            <w:bCs/>
            <w:color w:val="000000"/>
            <w:sz w:val="24"/>
          </w:rPr>
          <w:t>5.10.</w:t>
        </w:r>
        <w:r w:rsidRPr="0074611C">
          <w:rPr>
            <w:rFonts w:ascii="宋体" w:hAnsi="宋体" w:hint="eastAsia"/>
            <w:bCs/>
            <w:color w:val="000000"/>
            <w:sz w:val="24"/>
          </w:rPr>
          <w:t>3</w:t>
        </w:r>
      </w:smartTag>
      <w:r w:rsidRPr="0074611C">
        <w:rPr>
          <w:rFonts w:ascii="宋体" w:hAnsi="宋体" w:hint="eastAsia"/>
          <w:bCs/>
          <w:color w:val="000000"/>
          <w:sz w:val="24"/>
        </w:rPr>
        <w:t xml:space="preserve"> </w:t>
      </w:r>
      <w:r w:rsidRPr="0074611C">
        <w:rPr>
          <w:rFonts w:ascii="宋体" w:hAnsi="宋体" w:hint="eastAsia"/>
          <w:bCs/>
          <w:color w:val="000000"/>
          <w:sz w:val="24"/>
        </w:rPr>
        <w:t>其他资产构成</w:t>
      </w:r>
    </w:p>
    <w:tbl>
      <w:tblPr>
        <w:tblW w:w="4801" w:type="pct"/>
        <w:tblCellMar>
          <w:left w:w="0" w:type="dxa"/>
          <w:right w:w="0" w:type="dxa"/>
        </w:tblCellMar>
        <w:tblLook w:val="0000"/>
      </w:tblPr>
      <w:tblGrid>
        <w:gridCol w:w="761"/>
        <w:gridCol w:w="4148"/>
        <w:gridCol w:w="3494"/>
      </w:tblGrid>
      <w:tr w:rsidR="00FA7D13" w:rsidRPr="0074611C">
        <w:trPr>
          <w:trHeight w:val="285"/>
        </w:trPr>
        <w:tc>
          <w:tcPr>
            <w:tcW w:w="453" w:type="pct"/>
            <w:tcBorders>
              <w:top w:val="single" w:sz="4" w:space="0" w:color="auto"/>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序号</w:t>
            </w:r>
          </w:p>
        </w:tc>
        <w:tc>
          <w:tcPr>
            <w:tcW w:w="2468" w:type="pct"/>
            <w:tcBorders>
              <w:top w:val="single" w:sz="4" w:space="0" w:color="auto"/>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名称</w:t>
            </w:r>
          </w:p>
        </w:tc>
        <w:tc>
          <w:tcPr>
            <w:tcW w:w="2079" w:type="pct"/>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金额（××元）</w:t>
            </w:r>
          </w:p>
        </w:tc>
      </w:tr>
      <w:tr w:rsidR="00FA7D13" w:rsidRPr="0074611C">
        <w:trPr>
          <w:trHeight w:val="312"/>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lastRenderedPageBreak/>
              <w:t>1</w:t>
            </w:r>
          </w:p>
        </w:tc>
        <w:tc>
          <w:tcPr>
            <w:tcW w:w="2468"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存出保证金</w:t>
            </w:r>
          </w:p>
        </w:tc>
        <w:tc>
          <w:tcPr>
            <w:tcW w:w="2079" w:type="pct"/>
            <w:tcBorders>
              <w:top w:val="nil"/>
              <w:left w:val="nil"/>
              <w:bottom w:val="single" w:sz="4" w:space="0" w:color="auto"/>
              <w:right w:val="single" w:sz="4" w:space="0" w:color="auto"/>
            </w:tcBorders>
            <w:tcMar>
              <w:top w:w="15" w:type="dxa"/>
              <w:left w:w="15" w:type="dxa"/>
              <w:bottom w:w="0" w:type="dxa"/>
              <w:right w:w="15" w:type="dxa"/>
            </w:tcMar>
            <w:vAlign w:val="bottom"/>
          </w:tcPr>
          <w:p w:rsidR="00FA7D13" w:rsidRPr="00065554" w:rsidRDefault="00FA7D13" w:rsidP="00065554">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0591</w:t>
            </w:r>
            <w:r w:rsidRPr="00065554">
              <w:rPr>
                <w:rFonts w:ascii="宋体" w:eastAsia="宋体" w:hAnsi="宋体" w:hint="eastAsia"/>
                <w:color w:val="0000FF"/>
                <w:kern w:val="0"/>
                <w:sz w:val="18"/>
              </w:rPr>
              <w:t>）</w:t>
            </w:r>
          </w:p>
        </w:tc>
      </w:tr>
      <w:tr w:rsidR="00FA7D13" w:rsidRPr="0074611C">
        <w:trPr>
          <w:trHeight w:val="285"/>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2</w:t>
            </w:r>
          </w:p>
        </w:tc>
        <w:tc>
          <w:tcPr>
            <w:tcW w:w="2468"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应收证券清算款</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065554" w:rsidRDefault="00FA7D13" w:rsidP="00065554">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0598</w:t>
            </w:r>
            <w:r w:rsidRPr="00065554">
              <w:rPr>
                <w:rFonts w:ascii="宋体" w:eastAsia="宋体" w:hAnsi="宋体" w:hint="eastAsia"/>
                <w:color w:val="0000FF"/>
                <w:kern w:val="0"/>
                <w:sz w:val="18"/>
              </w:rPr>
              <w:t>）</w:t>
            </w:r>
          </w:p>
        </w:tc>
      </w:tr>
      <w:tr w:rsidR="00FA7D13" w:rsidRPr="0074611C">
        <w:trPr>
          <w:trHeight w:val="285"/>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3</w:t>
            </w:r>
          </w:p>
        </w:tc>
        <w:tc>
          <w:tcPr>
            <w:tcW w:w="2468"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应收股利</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065554" w:rsidRDefault="00FA7D13" w:rsidP="00065554">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0600</w:t>
            </w:r>
            <w:r w:rsidRPr="00065554">
              <w:rPr>
                <w:rFonts w:ascii="宋体" w:eastAsia="宋体" w:hAnsi="宋体" w:hint="eastAsia"/>
                <w:color w:val="0000FF"/>
                <w:kern w:val="0"/>
                <w:sz w:val="18"/>
              </w:rPr>
              <w:t>）</w:t>
            </w:r>
          </w:p>
        </w:tc>
      </w:tr>
      <w:tr w:rsidR="00FA7D13" w:rsidRPr="0074611C">
        <w:trPr>
          <w:trHeight w:val="285"/>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4</w:t>
            </w:r>
          </w:p>
        </w:tc>
        <w:tc>
          <w:tcPr>
            <w:tcW w:w="2468"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应收利息</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065554" w:rsidRDefault="00FA7D13" w:rsidP="00065554">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0599</w:t>
            </w:r>
            <w:r w:rsidRPr="00065554">
              <w:rPr>
                <w:rFonts w:ascii="宋体" w:eastAsia="宋体" w:hAnsi="宋体" w:hint="eastAsia"/>
                <w:color w:val="0000FF"/>
                <w:kern w:val="0"/>
                <w:sz w:val="18"/>
              </w:rPr>
              <w:t>）</w:t>
            </w:r>
          </w:p>
        </w:tc>
      </w:tr>
      <w:tr w:rsidR="00FA7D13" w:rsidRPr="0074611C">
        <w:trPr>
          <w:trHeight w:val="285"/>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5</w:t>
            </w:r>
          </w:p>
        </w:tc>
        <w:tc>
          <w:tcPr>
            <w:tcW w:w="2468"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应收申购款</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065554" w:rsidRDefault="00FA7D13" w:rsidP="00065554">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0601</w:t>
            </w:r>
            <w:r w:rsidRPr="00065554">
              <w:rPr>
                <w:rFonts w:ascii="宋体" w:eastAsia="宋体" w:hAnsi="宋体" w:hint="eastAsia"/>
                <w:color w:val="0000FF"/>
                <w:kern w:val="0"/>
                <w:sz w:val="18"/>
              </w:rPr>
              <w:t>）</w:t>
            </w:r>
          </w:p>
        </w:tc>
      </w:tr>
      <w:tr w:rsidR="00FA7D13" w:rsidRPr="0074611C">
        <w:trPr>
          <w:trHeight w:val="285"/>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6</w:t>
            </w:r>
          </w:p>
        </w:tc>
        <w:tc>
          <w:tcPr>
            <w:tcW w:w="2468"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其他应收款</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065554" w:rsidRDefault="00FA7D13" w:rsidP="00065554">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1603</w:t>
            </w:r>
            <w:r w:rsidRPr="00065554">
              <w:rPr>
                <w:rFonts w:ascii="宋体" w:eastAsia="宋体" w:hAnsi="宋体" w:hint="eastAsia"/>
                <w:color w:val="0000FF"/>
                <w:kern w:val="0"/>
                <w:sz w:val="18"/>
              </w:rPr>
              <w:t>）</w:t>
            </w:r>
          </w:p>
        </w:tc>
      </w:tr>
      <w:tr w:rsidR="00FA7D13" w:rsidRPr="0074611C">
        <w:trPr>
          <w:trHeight w:val="285"/>
        </w:trPr>
        <w:tc>
          <w:tcPr>
            <w:tcW w:w="5000" w:type="pct"/>
            <w:gridSpan w:val="3"/>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kern w:val="0"/>
                <w:sz w:val="18"/>
                <w:szCs w:val="18"/>
              </w:rPr>
            </w:pPr>
          </w:p>
        </w:tc>
      </w:tr>
      <w:tr w:rsidR="00FA7D13" w:rsidRPr="0074611C">
        <w:trPr>
          <w:trHeight w:val="285"/>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color w:val="000000"/>
                <w:sz w:val="24"/>
              </w:rPr>
              <w:t>…</w:t>
            </w:r>
          </w:p>
        </w:tc>
        <w:tc>
          <w:tcPr>
            <w:tcW w:w="2468" w:type="pct"/>
            <w:tcBorders>
              <w:top w:val="nil"/>
              <w:left w:val="single" w:sz="4" w:space="0" w:color="auto"/>
              <w:bottom w:val="single" w:sz="4" w:space="0" w:color="auto"/>
              <w:right w:val="single" w:sz="4" w:space="0" w:color="auto"/>
            </w:tcBorders>
          </w:tcPr>
          <w:p w:rsidR="00FA7D13" w:rsidRPr="00065554" w:rsidRDefault="00FA7D13" w:rsidP="00065554">
            <w:pPr>
              <w:adjustRightInd w:val="0"/>
              <w:snapToGrid w:val="0"/>
              <w:spacing w:line="400" w:lineRule="exac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1600</w:t>
            </w:r>
            <w:r w:rsidRPr="00065554">
              <w:rPr>
                <w:rFonts w:ascii="宋体" w:eastAsia="宋体" w:hAnsi="宋体" w:hint="eastAsia"/>
                <w:color w:val="0000FF"/>
                <w:kern w:val="0"/>
                <w:sz w:val="18"/>
              </w:rPr>
              <w:t>）</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065554" w:rsidRDefault="00FA7D13" w:rsidP="0074611C">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160</w:t>
            </w:r>
            <w:r w:rsidRPr="00065554">
              <w:rPr>
                <w:rFonts w:ascii="宋体" w:eastAsia="宋体" w:hAnsi="宋体" w:hint="eastAsia"/>
                <w:color w:val="0000FF"/>
                <w:kern w:val="0"/>
                <w:sz w:val="18"/>
              </w:rPr>
              <w:t>1）</w:t>
            </w:r>
          </w:p>
        </w:tc>
      </w:tr>
      <w:tr w:rsidR="00FA7D13" w:rsidRPr="0074611C">
        <w:trPr>
          <w:trHeight w:val="285"/>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p>
        </w:tc>
        <w:tc>
          <w:tcPr>
            <w:tcW w:w="2468"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right"/>
              <w:rPr>
                <w:rFonts w:ascii="宋体" w:hAnsi="宋体"/>
                <w:color w:val="000000"/>
                <w:sz w:val="24"/>
              </w:rPr>
            </w:pP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74611C" w:rsidRDefault="00FA7D13" w:rsidP="0074611C">
            <w:pPr>
              <w:adjustRightInd w:val="0"/>
              <w:snapToGrid w:val="0"/>
              <w:spacing w:line="400" w:lineRule="exact"/>
              <w:jc w:val="right"/>
              <w:rPr>
                <w:rFonts w:ascii="宋体" w:hAnsi="宋体"/>
                <w:color w:val="000000"/>
                <w:sz w:val="24"/>
              </w:rPr>
            </w:pPr>
          </w:p>
        </w:tc>
      </w:tr>
      <w:tr w:rsidR="00FA7D13" w:rsidRPr="0074611C">
        <w:trPr>
          <w:trHeight w:val="285"/>
        </w:trPr>
        <w:tc>
          <w:tcPr>
            <w:tcW w:w="453"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N-1</w:t>
            </w:r>
          </w:p>
        </w:tc>
        <w:tc>
          <w:tcPr>
            <w:tcW w:w="2468" w:type="pct"/>
            <w:tcBorders>
              <w:top w:val="nil"/>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其他</w:t>
            </w:r>
          </w:p>
        </w:tc>
        <w:tc>
          <w:tcPr>
            <w:tcW w:w="2079" w:type="pct"/>
            <w:tcBorders>
              <w:top w:val="nil"/>
              <w:left w:val="nil"/>
              <w:bottom w:val="single" w:sz="4" w:space="0" w:color="auto"/>
              <w:right w:val="single" w:sz="4" w:space="0" w:color="auto"/>
            </w:tcBorders>
            <w:tcMar>
              <w:top w:w="15" w:type="dxa"/>
              <w:left w:w="15" w:type="dxa"/>
              <w:bottom w:w="0" w:type="dxa"/>
              <w:right w:w="15" w:type="dxa"/>
            </w:tcMar>
          </w:tcPr>
          <w:p w:rsidR="00FA7D13" w:rsidRPr="00065554" w:rsidRDefault="00FA7D13" w:rsidP="0074611C">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1605</w:t>
            </w:r>
            <w:r w:rsidRPr="00065554">
              <w:rPr>
                <w:rFonts w:ascii="宋体" w:eastAsia="宋体" w:hAnsi="宋体" w:hint="eastAsia"/>
                <w:color w:val="0000FF"/>
                <w:kern w:val="0"/>
                <w:sz w:val="18"/>
              </w:rPr>
              <w:t>）</w:t>
            </w:r>
          </w:p>
        </w:tc>
      </w:tr>
      <w:tr w:rsidR="00FA7D13" w:rsidRPr="0074611C">
        <w:trPr>
          <w:trHeight w:val="285"/>
        </w:trPr>
        <w:tc>
          <w:tcPr>
            <w:tcW w:w="453" w:type="pct"/>
            <w:tcBorders>
              <w:top w:val="single" w:sz="4" w:space="0" w:color="auto"/>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N</w:t>
            </w:r>
          </w:p>
        </w:tc>
        <w:tc>
          <w:tcPr>
            <w:tcW w:w="2468" w:type="pct"/>
            <w:tcBorders>
              <w:top w:val="single" w:sz="4" w:space="0" w:color="auto"/>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合计</w:t>
            </w:r>
          </w:p>
        </w:tc>
        <w:tc>
          <w:tcPr>
            <w:tcW w:w="2079" w:type="pct"/>
            <w:tcBorders>
              <w:top w:val="single" w:sz="4" w:space="0" w:color="auto"/>
              <w:left w:val="nil"/>
              <w:bottom w:val="single" w:sz="4" w:space="0" w:color="auto"/>
              <w:right w:val="single" w:sz="4" w:space="0" w:color="auto"/>
            </w:tcBorders>
            <w:tcMar>
              <w:top w:w="15" w:type="dxa"/>
              <w:left w:w="15" w:type="dxa"/>
              <w:bottom w:w="0" w:type="dxa"/>
              <w:right w:w="15" w:type="dxa"/>
            </w:tcMar>
          </w:tcPr>
          <w:p w:rsidR="00FA7D13" w:rsidRPr="00065554" w:rsidRDefault="00FA7D13" w:rsidP="0074611C">
            <w:pPr>
              <w:adjustRightInd w:val="0"/>
              <w:snapToGrid w:val="0"/>
              <w:spacing w:line="400" w:lineRule="exact"/>
              <w:jc w:val="right"/>
              <w:rPr>
                <w:rFonts w:ascii="宋体" w:eastAsia="宋体" w:hAnsi="宋体"/>
                <w:color w:val="0000FF"/>
                <w:kern w:val="0"/>
                <w:sz w:val="18"/>
              </w:rPr>
            </w:pPr>
            <w:r w:rsidRPr="00065554">
              <w:rPr>
                <w:rFonts w:ascii="宋体" w:eastAsia="宋体" w:hAnsi="宋体" w:hint="eastAsia"/>
                <w:color w:val="0000FF"/>
                <w:kern w:val="0"/>
                <w:sz w:val="18"/>
              </w:rPr>
              <w:t>（</w:t>
            </w:r>
            <w:r w:rsidRPr="00065554">
              <w:rPr>
                <w:rFonts w:ascii="宋体" w:eastAsia="宋体" w:hAnsi="宋体"/>
                <w:color w:val="0000FF"/>
                <w:kern w:val="0"/>
                <w:sz w:val="18"/>
              </w:rPr>
              <w:t>1606</w:t>
            </w:r>
            <w:r w:rsidRPr="00065554">
              <w:rPr>
                <w:rFonts w:ascii="宋体" w:eastAsia="宋体" w:hAnsi="宋体" w:hint="eastAsia"/>
                <w:color w:val="0000FF"/>
                <w:kern w:val="0"/>
                <w:sz w:val="18"/>
              </w:rPr>
              <w:t>）</w:t>
            </w: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065554">
        <w:rPr>
          <w:rFonts w:ascii="宋体" w:eastAsia="宋体" w:hAnsi="宋体" w:hint="eastAsia"/>
          <w:color w:val="0000FF"/>
          <w:kern w:val="0"/>
          <w:sz w:val="18"/>
        </w:rPr>
        <w:t>（</w:t>
      </w:r>
      <w:r w:rsidRPr="00065554">
        <w:rPr>
          <w:rFonts w:ascii="宋体" w:eastAsia="宋体" w:hAnsi="宋体"/>
          <w:color w:val="0000FF"/>
          <w:kern w:val="0"/>
          <w:sz w:val="18"/>
        </w:rPr>
        <w:t>1607</w:t>
      </w:r>
      <w:r w:rsidRPr="00065554">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b/>
          <w:bCs/>
          <w:color w:val="000000"/>
          <w:sz w:val="24"/>
        </w:rPr>
      </w:pPr>
    </w:p>
    <w:p w:rsidR="00FA7D13" w:rsidRPr="0074611C" w:rsidRDefault="00FA7D13" w:rsidP="0074611C">
      <w:pPr>
        <w:adjustRightInd w:val="0"/>
        <w:snapToGrid w:val="0"/>
        <w:spacing w:line="400" w:lineRule="exact"/>
        <w:rPr>
          <w:rFonts w:ascii="宋体" w:hAnsi="宋体"/>
          <w:bCs/>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74611C">
          <w:rPr>
            <w:rFonts w:ascii="宋体" w:hAnsi="宋体" w:hint="eastAsia"/>
            <w:b/>
            <w:bCs/>
            <w:color w:val="000000"/>
            <w:sz w:val="24"/>
          </w:rPr>
          <w:t>5.10.</w:t>
        </w:r>
        <w:r w:rsidRPr="0074611C">
          <w:rPr>
            <w:rFonts w:ascii="宋体" w:hAnsi="宋体" w:hint="eastAsia"/>
            <w:bCs/>
            <w:color w:val="000000"/>
            <w:sz w:val="24"/>
          </w:rPr>
          <w:t>4</w:t>
        </w:r>
      </w:smartTag>
      <w:r w:rsidRPr="0074611C">
        <w:rPr>
          <w:rFonts w:ascii="宋体" w:hAnsi="宋体" w:hint="eastAsia"/>
          <w:bCs/>
          <w:color w:val="000000"/>
          <w:sz w:val="24"/>
        </w:rPr>
        <w:t xml:space="preserve"> </w:t>
      </w:r>
      <w:r w:rsidRPr="0074611C">
        <w:rPr>
          <w:rFonts w:ascii="宋体" w:hAnsi="宋体" w:hint="eastAsia"/>
          <w:bCs/>
          <w:color w:val="000000"/>
          <w:sz w:val="24"/>
        </w:rPr>
        <w:t>报告期末持有的处于转股期的可转换债券明细</w:t>
      </w:r>
      <w:r w:rsidRPr="0074611C">
        <w:rPr>
          <w:rStyle w:val="af1"/>
          <w:rFonts w:ascii="宋体" w:hAnsi="宋体"/>
          <w:bCs/>
          <w:color w:val="000000"/>
          <w:sz w:val="24"/>
        </w:rPr>
        <w:footnoteReference w:id="105"/>
      </w:r>
    </w:p>
    <w:tbl>
      <w:tblPr>
        <w:tblW w:w="8606" w:type="dxa"/>
        <w:tblInd w:w="5" w:type="dxa"/>
        <w:tblLayout w:type="fixed"/>
        <w:tblCellMar>
          <w:left w:w="0" w:type="dxa"/>
          <w:right w:w="0" w:type="dxa"/>
        </w:tblCellMar>
        <w:tblLook w:val="0000"/>
      </w:tblPr>
      <w:tblGrid>
        <w:gridCol w:w="948"/>
        <w:gridCol w:w="1488"/>
        <w:gridCol w:w="1490"/>
        <w:gridCol w:w="1980"/>
        <w:gridCol w:w="2700"/>
      </w:tblGrid>
      <w:tr w:rsidR="00FA7D13" w:rsidRPr="0074611C" w:rsidTr="00BB1C7F">
        <w:trPr>
          <w:trHeight w:val="315"/>
        </w:trPr>
        <w:tc>
          <w:tcPr>
            <w:tcW w:w="948" w:type="dxa"/>
            <w:tcBorders>
              <w:top w:val="single" w:sz="4" w:space="0" w:color="auto"/>
              <w:left w:val="single" w:sz="4" w:space="0" w:color="auto"/>
              <w:bottom w:val="single" w:sz="4" w:space="0" w:color="auto"/>
              <w:right w:val="single" w:sz="4" w:space="0" w:color="auto"/>
            </w:tcBorders>
            <w:vAlign w:val="center"/>
          </w:tcPr>
          <w:p w:rsidR="00FA7D13" w:rsidRPr="0074611C" w:rsidRDefault="00FA7D13" w:rsidP="00347F62">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序号</w:t>
            </w:r>
          </w:p>
        </w:tc>
        <w:tc>
          <w:tcPr>
            <w:tcW w:w="148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A7D13" w:rsidRPr="0074611C" w:rsidRDefault="00FA7D13" w:rsidP="00347F62">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债券代码</w:t>
            </w:r>
          </w:p>
        </w:tc>
        <w:tc>
          <w:tcPr>
            <w:tcW w:w="14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74611C" w:rsidRDefault="00FA7D13" w:rsidP="00347F62">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债券名称</w:t>
            </w:r>
          </w:p>
        </w:tc>
        <w:tc>
          <w:tcPr>
            <w:tcW w:w="19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B1C7F" w:rsidRDefault="00FA7D13" w:rsidP="00347F62">
            <w:pPr>
              <w:pStyle w:val="ae"/>
              <w:adjustRightInd w:val="0"/>
              <w:snapToGrid w:val="0"/>
              <w:spacing w:before="0" w:beforeAutospacing="0" w:after="0" w:afterAutospacing="0" w:line="400" w:lineRule="exact"/>
              <w:jc w:val="center"/>
              <w:rPr>
                <w:color w:val="000000"/>
                <w:kern w:val="2"/>
              </w:rPr>
            </w:pPr>
            <w:r w:rsidRPr="00BF7160">
              <w:rPr>
                <w:rFonts w:hint="eastAsia"/>
                <w:color w:val="000000"/>
                <w:kern w:val="2"/>
              </w:rPr>
              <w:t>公允价值</w:t>
            </w:r>
          </w:p>
          <w:p w:rsidR="00FA7D13" w:rsidRPr="00B2339B" w:rsidRDefault="007E179D" w:rsidP="00347F62">
            <w:pPr>
              <w:pStyle w:val="ae"/>
              <w:adjustRightInd w:val="0"/>
              <w:snapToGrid w:val="0"/>
              <w:spacing w:before="0" w:beforeAutospacing="0" w:after="0" w:afterAutospacing="0" w:line="400" w:lineRule="exact"/>
              <w:jc w:val="center"/>
              <w:rPr>
                <w:color w:val="000000"/>
                <w:kern w:val="2"/>
              </w:rPr>
            </w:pPr>
            <w:r>
              <w:rPr>
                <w:rFonts w:hint="eastAsia"/>
                <w:color w:val="000000"/>
                <w:kern w:val="2"/>
              </w:rPr>
              <w:t>（</w:t>
            </w:r>
            <w:r w:rsidR="00FA7D13" w:rsidRPr="00B2339B">
              <w:rPr>
                <w:rFonts w:hint="eastAsia"/>
                <w:color w:val="000000"/>
                <w:kern w:val="2"/>
              </w:rPr>
              <w:t>××元</w:t>
            </w:r>
            <w:r>
              <w:rPr>
                <w:rFonts w:hint="eastAsia"/>
                <w:color w:val="000000"/>
                <w:kern w:val="2"/>
              </w:rPr>
              <w:t>）</w:t>
            </w: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B2339B" w:rsidRDefault="00FA7D13" w:rsidP="00347F62">
            <w:pPr>
              <w:pStyle w:val="ae"/>
              <w:adjustRightInd w:val="0"/>
              <w:snapToGrid w:val="0"/>
              <w:spacing w:before="0" w:beforeAutospacing="0" w:after="0" w:afterAutospacing="0" w:line="400" w:lineRule="exact"/>
              <w:jc w:val="center"/>
              <w:rPr>
                <w:color w:val="000000"/>
                <w:kern w:val="2"/>
              </w:rPr>
            </w:pPr>
            <w:r w:rsidRPr="00B2339B">
              <w:rPr>
                <w:rFonts w:hint="eastAsia"/>
                <w:color w:val="000000"/>
                <w:kern w:val="2"/>
              </w:rPr>
              <w:t>占基金资产净值比例（％）</w:t>
            </w:r>
          </w:p>
        </w:tc>
      </w:tr>
      <w:tr w:rsidR="00FA7D13" w:rsidRPr="00065554" w:rsidTr="00BB1C7F">
        <w:trPr>
          <w:trHeight w:val="315"/>
        </w:trPr>
        <w:tc>
          <w:tcPr>
            <w:tcW w:w="948" w:type="dxa"/>
            <w:tcBorders>
              <w:top w:val="single" w:sz="4" w:space="0" w:color="auto"/>
              <w:left w:val="single" w:sz="4" w:space="0" w:color="auto"/>
              <w:bottom w:val="single" w:sz="4" w:space="0" w:color="auto"/>
              <w:right w:val="single" w:sz="4" w:space="0" w:color="auto"/>
            </w:tcBorders>
            <w:vAlign w:val="center"/>
          </w:tcPr>
          <w:p w:rsidR="00FA7D13" w:rsidRPr="00065554" w:rsidRDefault="007E179D" w:rsidP="00065554">
            <w:pPr>
              <w:adjustRightInd w:val="0"/>
              <w:snapToGrid w:val="0"/>
              <w:spacing w:line="400" w:lineRule="exact"/>
              <w:rPr>
                <w:rFonts w:ascii="宋体" w:eastAsia="宋体" w:hAnsi="宋体"/>
                <w:color w:val="0000FF"/>
                <w:kern w:val="0"/>
                <w:sz w:val="18"/>
              </w:rPr>
            </w:pPr>
            <w:r>
              <w:rPr>
                <w:rFonts w:ascii="宋体" w:eastAsia="宋体" w:hAnsi="宋体" w:hint="eastAsia"/>
                <w:color w:val="0000FF"/>
                <w:kern w:val="0"/>
                <w:sz w:val="18"/>
              </w:rPr>
              <w:t>（</w:t>
            </w:r>
            <w:r w:rsidR="00FA7D13" w:rsidRPr="00065554">
              <w:rPr>
                <w:rFonts w:ascii="宋体" w:eastAsia="宋体" w:hAnsi="宋体"/>
                <w:color w:val="0000FF"/>
                <w:kern w:val="0"/>
                <w:sz w:val="18"/>
              </w:rPr>
              <w:t>1609</w:t>
            </w:r>
            <w:r>
              <w:rPr>
                <w:rFonts w:ascii="宋体" w:eastAsia="宋体" w:hAnsi="宋体" w:hint="eastAsia"/>
                <w:color w:val="0000FF"/>
                <w:kern w:val="0"/>
                <w:sz w:val="18"/>
              </w:rPr>
              <w:t>）</w:t>
            </w:r>
          </w:p>
        </w:tc>
        <w:tc>
          <w:tcPr>
            <w:tcW w:w="148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A7D13" w:rsidRPr="00065554" w:rsidRDefault="00FA7D13" w:rsidP="00065554">
            <w:pPr>
              <w:adjustRightInd w:val="0"/>
              <w:snapToGrid w:val="0"/>
              <w:spacing w:line="400" w:lineRule="exact"/>
              <w:rPr>
                <w:rFonts w:ascii="宋体" w:eastAsia="宋体" w:hAnsi="宋体"/>
                <w:color w:val="0000FF"/>
                <w:kern w:val="0"/>
                <w:sz w:val="18"/>
              </w:rPr>
            </w:pPr>
            <w:r w:rsidRPr="00065554">
              <w:rPr>
                <w:rFonts w:ascii="宋体" w:eastAsia="宋体" w:hAnsi="宋体"/>
                <w:color w:val="0000FF"/>
                <w:kern w:val="0"/>
                <w:sz w:val="18"/>
              </w:rPr>
              <w:t>（1610）</w:t>
            </w:r>
          </w:p>
        </w:tc>
        <w:tc>
          <w:tcPr>
            <w:tcW w:w="14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065554" w:rsidRDefault="00FA7D13" w:rsidP="00065554">
            <w:pPr>
              <w:adjustRightInd w:val="0"/>
              <w:snapToGrid w:val="0"/>
              <w:spacing w:line="400" w:lineRule="exact"/>
              <w:rPr>
                <w:rFonts w:ascii="宋体" w:eastAsia="宋体" w:hAnsi="宋体"/>
                <w:color w:val="0000FF"/>
                <w:kern w:val="0"/>
                <w:sz w:val="18"/>
              </w:rPr>
            </w:pPr>
            <w:r w:rsidRPr="00065554">
              <w:rPr>
                <w:rFonts w:ascii="宋体" w:eastAsia="宋体" w:hAnsi="宋体"/>
                <w:color w:val="0000FF"/>
                <w:kern w:val="0"/>
                <w:sz w:val="18"/>
              </w:rPr>
              <w:t>（1611）</w:t>
            </w:r>
          </w:p>
        </w:tc>
        <w:tc>
          <w:tcPr>
            <w:tcW w:w="19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065554" w:rsidRDefault="00FA7D13" w:rsidP="00065554">
            <w:pPr>
              <w:adjustRightInd w:val="0"/>
              <w:snapToGrid w:val="0"/>
              <w:spacing w:line="400" w:lineRule="exact"/>
              <w:jc w:val="right"/>
              <w:rPr>
                <w:rFonts w:ascii="宋体" w:eastAsia="宋体" w:hAnsi="宋体"/>
                <w:color w:val="0000FF"/>
                <w:kern w:val="0"/>
                <w:sz w:val="18"/>
              </w:rPr>
            </w:pPr>
            <w:r w:rsidRPr="00065554">
              <w:rPr>
                <w:rFonts w:ascii="宋体" w:eastAsia="宋体" w:hAnsi="宋体"/>
                <w:color w:val="0000FF"/>
                <w:kern w:val="0"/>
                <w:sz w:val="18"/>
              </w:rPr>
              <w:t>（1614）</w:t>
            </w: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065554" w:rsidRDefault="00FA7D13" w:rsidP="00065554">
            <w:pPr>
              <w:adjustRightInd w:val="0"/>
              <w:snapToGrid w:val="0"/>
              <w:spacing w:line="400" w:lineRule="exact"/>
              <w:jc w:val="right"/>
              <w:rPr>
                <w:rFonts w:ascii="宋体" w:eastAsia="宋体" w:hAnsi="宋体"/>
                <w:color w:val="0000FF"/>
                <w:kern w:val="0"/>
                <w:sz w:val="18"/>
              </w:rPr>
            </w:pPr>
            <w:r w:rsidRPr="00065554">
              <w:rPr>
                <w:rFonts w:ascii="宋体" w:eastAsia="宋体" w:hAnsi="宋体"/>
                <w:color w:val="0000FF"/>
                <w:kern w:val="0"/>
                <w:sz w:val="18"/>
              </w:rPr>
              <w:t>（1615）</w:t>
            </w:r>
          </w:p>
        </w:tc>
      </w:tr>
      <w:tr w:rsidR="00FA7D13" w:rsidRPr="0074611C" w:rsidTr="00BB1C7F">
        <w:trPr>
          <w:trHeight w:val="315"/>
        </w:trPr>
        <w:tc>
          <w:tcPr>
            <w:tcW w:w="948" w:type="dxa"/>
            <w:tcBorders>
              <w:top w:val="single" w:sz="4" w:space="0" w:color="auto"/>
              <w:left w:val="single" w:sz="4" w:space="0" w:color="auto"/>
              <w:bottom w:val="single" w:sz="4" w:space="0" w:color="auto"/>
              <w:right w:val="single" w:sz="4" w:space="0" w:color="auto"/>
            </w:tcBorders>
          </w:tcPr>
          <w:p w:rsidR="00FA7D13" w:rsidRPr="0074611C"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1</w:t>
            </w:r>
          </w:p>
        </w:tc>
        <w:tc>
          <w:tcPr>
            <w:tcW w:w="148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9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9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rsidTr="00BB1C7F">
        <w:trPr>
          <w:trHeight w:val="315"/>
        </w:trPr>
        <w:tc>
          <w:tcPr>
            <w:tcW w:w="948" w:type="dxa"/>
            <w:tcBorders>
              <w:top w:val="single" w:sz="4" w:space="0" w:color="auto"/>
              <w:left w:val="single" w:sz="4" w:space="0" w:color="auto"/>
              <w:bottom w:val="single" w:sz="4" w:space="0" w:color="auto"/>
              <w:right w:val="single" w:sz="4" w:space="0" w:color="auto"/>
            </w:tcBorders>
          </w:tcPr>
          <w:p w:rsidR="00FA7D13" w:rsidRPr="0074611C"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2</w:t>
            </w:r>
          </w:p>
        </w:tc>
        <w:tc>
          <w:tcPr>
            <w:tcW w:w="148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9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9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rsidTr="00BB1C7F">
        <w:trPr>
          <w:trHeight w:val="315"/>
        </w:trPr>
        <w:tc>
          <w:tcPr>
            <w:tcW w:w="948" w:type="dxa"/>
            <w:tcBorders>
              <w:top w:val="single" w:sz="4" w:space="0" w:color="auto"/>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3</w:t>
            </w:r>
          </w:p>
        </w:tc>
        <w:tc>
          <w:tcPr>
            <w:tcW w:w="148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9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9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rsidTr="00BB1C7F">
        <w:trPr>
          <w:trHeight w:val="315"/>
        </w:trPr>
        <w:tc>
          <w:tcPr>
            <w:tcW w:w="948" w:type="dxa"/>
            <w:tcBorders>
              <w:top w:val="single" w:sz="4" w:space="0" w:color="auto"/>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color w:val="000000"/>
                <w:sz w:val="24"/>
              </w:rPr>
              <w:t>…</w:t>
            </w:r>
          </w:p>
        </w:tc>
        <w:tc>
          <w:tcPr>
            <w:tcW w:w="148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9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9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065554">
        <w:rPr>
          <w:rFonts w:ascii="宋体" w:eastAsia="宋体" w:hAnsi="宋体" w:hint="eastAsia"/>
          <w:color w:val="0000FF"/>
          <w:kern w:val="0"/>
          <w:sz w:val="18"/>
        </w:rPr>
        <w:t>（</w:t>
      </w:r>
      <w:r w:rsidRPr="00065554">
        <w:rPr>
          <w:rFonts w:ascii="宋体" w:eastAsia="宋体" w:hAnsi="宋体"/>
          <w:color w:val="0000FF"/>
          <w:kern w:val="0"/>
          <w:sz w:val="18"/>
        </w:rPr>
        <w:t>1616</w:t>
      </w:r>
      <w:r w:rsidRPr="00065554">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color w:val="000000"/>
        </w:rPr>
      </w:pPr>
    </w:p>
    <w:p w:rsidR="00FA7D13" w:rsidRPr="0074611C" w:rsidRDefault="00FA7D13" w:rsidP="0074611C">
      <w:pPr>
        <w:adjustRightInd w:val="0"/>
        <w:snapToGrid w:val="0"/>
        <w:spacing w:line="400" w:lineRule="exact"/>
        <w:rPr>
          <w:rFonts w:ascii="宋体" w:hAnsi="宋体"/>
          <w:bCs/>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74611C">
          <w:rPr>
            <w:rFonts w:ascii="宋体" w:hAnsi="宋体" w:hint="eastAsia"/>
            <w:b/>
            <w:bCs/>
            <w:color w:val="000000"/>
            <w:sz w:val="24"/>
          </w:rPr>
          <w:t>5.10.</w:t>
        </w:r>
        <w:r w:rsidRPr="0074611C">
          <w:rPr>
            <w:rFonts w:ascii="宋体" w:hAnsi="宋体" w:hint="eastAsia"/>
            <w:bCs/>
            <w:color w:val="000000"/>
            <w:sz w:val="24"/>
          </w:rPr>
          <w:t>5</w:t>
        </w:r>
      </w:smartTag>
      <w:r w:rsidRPr="0074611C">
        <w:rPr>
          <w:rFonts w:ascii="宋体" w:hAnsi="宋体" w:hint="eastAsia"/>
          <w:bCs/>
          <w:color w:val="000000"/>
          <w:sz w:val="24"/>
        </w:rPr>
        <w:t xml:space="preserve"> </w:t>
      </w:r>
      <w:r w:rsidRPr="0074611C">
        <w:rPr>
          <w:rFonts w:ascii="宋体" w:hAnsi="宋体" w:hint="eastAsia"/>
          <w:bCs/>
          <w:color w:val="000000"/>
          <w:sz w:val="24"/>
        </w:rPr>
        <w:t>报告</w:t>
      </w:r>
      <w:proofErr w:type="gramStart"/>
      <w:r w:rsidRPr="0074611C">
        <w:rPr>
          <w:rFonts w:ascii="宋体" w:hAnsi="宋体" w:hint="eastAsia"/>
          <w:bCs/>
          <w:color w:val="000000"/>
          <w:sz w:val="24"/>
        </w:rPr>
        <w:t>期末前</w:t>
      </w:r>
      <w:proofErr w:type="gramEnd"/>
      <w:r w:rsidRPr="0074611C">
        <w:rPr>
          <w:rFonts w:ascii="宋体" w:hAnsi="宋体" w:hint="eastAsia"/>
          <w:bCs/>
          <w:color w:val="000000"/>
          <w:sz w:val="24"/>
        </w:rPr>
        <w:t>十名股票中存在流通受限情况的说明</w:t>
      </w:r>
      <w:r w:rsidRPr="0074611C">
        <w:rPr>
          <w:rStyle w:val="af1"/>
          <w:rFonts w:ascii="宋体" w:hAnsi="宋体"/>
          <w:bCs/>
          <w:color w:val="000000"/>
          <w:sz w:val="24"/>
        </w:rPr>
        <w:footnoteReference w:id="106"/>
      </w:r>
    </w:p>
    <w:tbl>
      <w:tblPr>
        <w:tblW w:w="9086" w:type="dxa"/>
        <w:jc w:val="center"/>
        <w:tblInd w:w="-261" w:type="dxa"/>
        <w:tblLayout w:type="fixed"/>
        <w:tblCellMar>
          <w:left w:w="0" w:type="dxa"/>
          <w:right w:w="0" w:type="dxa"/>
        </w:tblCellMar>
        <w:tblLook w:val="0000"/>
      </w:tblPr>
      <w:tblGrid>
        <w:gridCol w:w="796"/>
        <w:gridCol w:w="1090"/>
        <w:gridCol w:w="1080"/>
        <w:gridCol w:w="1440"/>
        <w:gridCol w:w="2700"/>
        <w:gridCol w:w="1980"/>
      </w:tblGrid>
      <w:tr w:rsidR="00FA7D13" w:rsidRPr="0074611C">
        <w:trPr>
          <w:trHeight w:val="315"/>
          <w:jc w:val="center"/>
        </w:trPr>
        <w:tc>
          <w:tcPr>
            <w:tcW w:w="796" w:type="dxa"/>
            <w:tcBorders>
              <w:top w:val="single" w:sz="4" w:space="0" w:color="auto"/>
              <w:left w:val="single" w:sz="4" w:space="0" w:color="auto"/>
              <w:bottom w:val="single" w:sz="4" w:space="0" w:color="auto"/>
              <w:right w:val="single" w:sz="4" w:space="0" w:color="auto"/>
            </w:tcBorders>
            <w:vAlign w:val="center"/>
          </w:tcPr>
          <w:p w:rsidR="00FA7D13" w:rsidRPr="00C95CFC" w:rsidRDefault="00FA7D13" w:rsidP="00BF7160">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Times New Roman"/>
                <w:bCs/>
                <w:color w:val="000000"/>
                <w:kern w:val="2"/>
                <w:szCs w:val="20"/>
              </w:rPr>
            </w:pPr>
            <w:r w:rsidRPr="00C95CFC">
              <w:rPr>
                <w:rFonts w:ascii="宋体" w:eastAsia="方正仿宋简体" w:hAnsi="宋体" w:cs="Times New Roman" w:hint="eastAsia"/>
                <w:bCs/>
                <w:color w:val="000000"/>
                <w:kern w:val="2"/>
                <w:szCs w:val="20"/>
              </w:rPr>
              <w:t>序号</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A7D13" w:rsidRPr="00C95CFC" w:rsidRDefault="00FA7D13" w:rsidP="00BF7160">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Times New Roman"/>
                <w:bCs/>
                <w:color w:val="000000"/>
                <w:kern w:val="2"/>
                <w:szCs w:val="20"/>
              </w:rPr>
            </w:pPr>
            <w:r w:rsidRPr="00C95CFC">
              <w:rPr>
                <w:rFonts w:ascii="宋体" w:eastAsia="方正仿宋简体" w:hAnsi="宋体" w:cs="Times New Roman" w:hint="eastAsia"/>
                <w:bCs/>
                <w:color w:val="000000"/>
                <w:kern w:val="2"/>
                <w:szCs w:val="20"/>
              </w:rPr>
              <w:t>股票代码</w:t>
            </w: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C95CFC" w:rsidRDefault="00FA7D13" w:rsidP="00BF7160">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方正仿宋简体" w:hAnsi="宋体" w:cs="Times New Roman"/>
                <w:bCs/>
                <w:color w:val="000000"/>
                <w:kern w:val="2"/>
                <w:szCs w:val="20"/>
              </w:rPr>
            </w:pPr>
            <w:r w:rsidRPr="00C95CFC">
              <w:rPr>
                <w:rFonts w:ascii="宋体" w:eastAsia="方正仿宋简体" w:hAnsi="宋体" w:cs="Times New Roman" w:hint="eastAsia"/>
                <w:bCs/>
                <w:color w:val="000000"/>
                <w:kern w:val="2"/>
                <w:szCs w:val="20"/>
              </w:rPr>
              <w:t>公司名称</w:t>
            </w: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F7160" w:rsidRDefault="00FA7D13" w:rsidP="00BF7160">
            <w:pPr>
              <w:pStyle w:val="ae"/>
              <w:adjustRightInd w:val="0"/>
              <w:snapToGrid w:val="0"/>
              <w:spacing w:before="0" w:beforeAutospacing="0" w:after="0" w:afterAutospacing="0" w:line="400" w:lineRule="exact"/>
              <w:jc w:val="center"/>
              <w:rPr>
                <w:rFonts w:eastAsia="方正仿宋简体"/>
                <w:bCs/>
                <w:color w:val="000000"/>
                <w:kern w:val="2"/>
                <w:szCs w:val="20"/>
              </w:rPr>
            </w:pPr>
            <w:r w:rsidRPr="00C95CFC">
              <w:rPr>
                <w:rFonts w:eastAsia="方正仿宋简体" w:hint="eastAsia"/>
                <w:bCs/>
                <w:color w:val="000000"/>
                <w:kern w:val="2"/>
                <w:szCs w:val="20"/>
              </w:rPr>
              <w:t>流通受限部分的公允</w:t>
            </w:r>
          </w:p>
          <w:p w:rsidR="00FA7D13" w:rsidRPr="00C95CFC" w:rsidRDefault="00FA7D13" w:rsidP="00BF7160">
            <w:pPr>
              <w:pStyle w:val="ae"/>
              <w:adjustRightInd w:val="0"/>
              <w:snapToGrid w:val="0"/>
              <w:spacing w:before="0" w:beforeAutospacing="0" w:after="0" w:afterAutospacing="0" w:line="400" w:lineRule="exact"/>
              <w:jc w:val="center"/>
              <w:rPr>
                <w:rFonts w:eastAsia="方正仿宋简体"/>
                <w:bCs/>
                <w:color w:val="000000"/>
                <w:kern w:val="2"/>
                <w:szCs w:val="20"/>
              </w:rPr>
            </w:pPr>
            <w:r w:rsidRPr="00C95CFC">
              <w:rPr>
                <w:rFonts w:eastAsia="方正仿宋简体" w:hint="eastAsia"/>
                <w:bCs/>
                <w:color w:val="000000"/>
                <w:kern w:val="2"/>
                <w:szCs w:val="20"/>
              </w:rPr>
              <w:lastRenderedPageBreak/>
              <w:t>价值</w:t>
            </w:r>
            <w:r w:rsidR="007E179D">
              <w:rPr>
                <w:rFonts w:eastAsia="方正仿宋简体" w:hint="eastAsia"/>
                <w:bCs/>
                <w:color w:val="000000"/>
                <w:kern w:val="2"/>
                <w:szCs w:val="20"/>
              </w:rPr>
              <w:t>（</w:t>
            </w:r>
            <w:r w:rsidRPr="00C95CFC">
              <w:rPr>
                <w:rFonts w:eastAsia="方正仿宋简体" w:hint="eastAsia"/>
                <w:bCs/>
                <w:color w:val="000000"/>
                <w:kern w:val="2"/>
                <w:szCs w:val="20"/>
              </w:rPr>
              <w:t>元</w:t>
            </w:r>
            <w:r w:rsidR="007E179D">
              <w:rPr>
                <w:rFonts w:eastAsia="方正仿宋简体" w:hint="eastAsia"/>
                <w:bCs/>
                <w:color w:val="000000"/>
                <w:kern w:val="2"/>
                <w:szCs w:val="20"/>
              </w:rPr>
              <w:t>）</w:t>
            </w: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C95CFC" w:rsidRDefault="00FA7D13" w:rsidP="00BF7160">
            <w:pPr>
              <w:pStyle w:val="ae"/>
              <w:adjustRightInd w:val="0"/>
              <w:snapToGrid w:val="0"/>
              <w:spacing w:before="0" w:beforeAutospacing="0" w:after="0" w:afterAutospacing="0" w:line="400" w:lineRule="exact"/>
              <w:jc w:val="center"/>
              <w:rPr>
                <w:rFonts w:eastAsia="方正仿宋简体"/>
                <w:bCs/>
                <w:color w:val="000000"/>
                <w:kern w:val="2"/>
                <w:szCs w:val="20"/>
              </w:rPr>
            </w:pPr>
            <w:r w:rsidRPr="00C95CFC">
              <w:rPr>
                <w:rFonts w:eastAsia="方正仿宋简体" w:hint="eastAsia"/>
                <w:bCs/>
                <w:color w:val="000000"/>
                <w:kern w:val="2"/>
                <w:szCs w:val="20"/>
              </w:rPr>
              <w:lastRenderedPageBreak/>
              <w:t>占基金资产净值比例（</w:t>
            </w:r>
            <w:r w:rsidRPr="00C95CFC">
              <w:rPr>
                <w:rFonts w:eastAsia="方正仿宋简体" w:hint="eastAsia"/>
                <w:bCs/>
                <w:color w:val="000000"/>
                <w:kern w:val="2"/>
                <w:szCs w:val="20"/>
              </w:rPr>
              <w:t>%</w:t>
            </w:r>
            <w:r w:rsidRPr="00C95CFC">
              <w:rPr>
                <w:rFonts w:eastAsia="方正仿宋简体" w:hint="eastAsia"/>
                <w:bCs/>
                <w:color w:val="000000"/>
                <w:kern w:val="2"/>
                <w:szCs w:val="20"/>
              </w:rPr>
              <w:t>）</w:t>
            </w:r>
          </w:p>
        </w:tc>
        <w:tc>
          <w:tcPr>
            <w:tcW w:w="1980" w:type="dxa"/>
            <w:tcBorders>
              <w:top w:val="single" w:sz="4" w:space="0" w:color="auto"/>
              <w:left w:val="nil"/>
              <w:bottom w:val="single" w:sz="4" w:space="0" w:color="auto"/>
              <w:right w:val="single" w:sz="4" w:space="0" w:color="auto"/>
            </w:tcBorders>
            <w:vAlign w:val="center"/>
          </w:tcPr>
          <w:p w:rsidR="00BF7160" w:rsidRDefault="00FA7D13" w:rsidP="00BF7160">
            <w:pPr>
              <w:pStyle w:val="ae"/>
              <w:adjustRightInd w:val="0"/>
              <w:snapToGrid w:val="0"/>
              <w:spacing w:before="0" w:beforeAutospacing="0" w:after="0" w:afterAutospacing="0" w:line="400" w:lineRule="exact"/>
              <w:jc w:val="center"/>
              <w:rPr>
                <w:rFonts w:eastAsia="方正仿宋简体"/>
                <w:bCs/>
                <w:color w:val="000000"/>
                <w:kern w:val="2"/>
                <w:szCs w:val="20"/>
              </w:rPr>
            </w:pPr>
            <w:r w:rsidRPr="00C95CFC">
              <w:rPr>
                <w:rFonts w:eastAsia="方正仿宋简体" w:hint="eastAsia"/>
                <w:bCs/>
                <w:color w:val="000000"/>
                <w:kern w:val="2"/>
                <w:szCs w:val="20"/>
              </w:rPr>
              <w:t>流通受限情况</w:t>
            </w:r>
          </w:p>
          <w:p w:rsidR="00FA7D13" w:rsidRPr="00C95CFC" w:rsidRDefault="00FA7D13" w:rsidP="00BF7160">
            <w:pPr>
              <w:pStyle w:val="ae"/>
              <w:adjustRightInd w:val="0"/>
              <w:snapToGrid w:val="0"/>
              <w:spacing w:before="0" w:beforeAutospacing="0" w:after="0" w:afterAutospacing="0" w:line="400" w:lineRule="exact"/>
              <w:jc w:val="center"/>
              <w:rPr>
                <w:rFonts w:eastAsia="方正仿宋简体"/>
                <w:bCs/>
                <w:color w:val="000000"/>
                <w:kern w:val="2"/>
                <w:szCs w:val="20"/>
              </w:rPr>
            </w:pPr>
            <w:r w:rsidRPr="00C95CFC">
              <w:rPr>
                <w:rFonts w:eastAsia="方正仿宋简体" w:hint="eastAsia"/>
                <w:bCs/>
                <w:color w:val="000000"/>
                <w:kern w:val="2"/>
                <w:szCs w:val="20"/>
              </w:rPr>
              <w:t>说明</w:t>
            </w:r>
          </w:p>
        </w:tc>
      </w:tr>
      <w:tr w:rsidR="00FA7D13" w:rsidRPr="00692A0E" w:rsidTr="00692A0E">
        <w:trPr>
          <w:trHeight w:val="315"/>
          <w:jc w:val="center"/>
        </w:trPr>
        <w:tc>
          <w:tcPr>
            <w:tcW w:w="796" w:type="dxa"/>
            <w:tcBorders>
              <w:top w:val="single" w:sz="4" w:space="0" w:color="auto"/>
              <w:left w:val="single" w:sz="4" w:space="0" w:color="auto"/>
              <w:bottom w:val="single" w:sz="4" w:space="0" w:color="auto"/>
              <w:right w:val="single" w:sz="4" w:space="0" w:color="auto"/>
            </w:tcBorders>
            <w:vAlign w:val="center"/>
          </w:tcPr>
          <w:p w:rsidR="00FA7D13" w:rsidRPr="00692A0E" w:rsidRDefault="007E179D" w:rsidP="00692A0E">
            <w:pPr>
              <w:adjustRightInd w:val="0"/>
              <w:snapToGrid w:val="0"/>
              <w:spacing w:line="400" w:lineRule="exact"/>
              <w:rPr>
                <w:rFonts w:ascii="宋体" w:eastAsia="宋体" w:hAnsi="宋体"/>
                <w:color w:val="0000FF"/>
                <w:kern w:val="0"/>
                <w:sz w:val="18"/>
              </w:rPr>
            </w:pPr>
            <w:r>
              <w:rPr>
                <w:rFonts w:ascii="宋体" w:eastAsia="宋体" w:hAnsi="宋体"/>
                <w:color w:val="0000FF"/>
                <w:kern w:val="0"/>
                <w:sz w:val="18"/>
              </w:rPr>
              <w:lastRenderedPageBreak/>
              <w:t>（</w:t>
            </w:r>
            <w:r w:rsidR="00FA7D13" w:rsidRPr="00692A0E">
              <w:rPr>
                <w:rFonts w:ascii="宋体" w:eastAsia="宋体" w:hAnsi="宋体"/>
                <w:color w:val="0000FF"/>
                <w:kern w:val="0"/>
                <w:sz w:val="18"/>
              </w:rPr>
              <w:t>1618</w:t>
            </w:r>
            <w:r>
              <w:rPr>
                <w:rFonts w:ascii="宋体" w:eastAsia="宋体" w:hAnsi="宋体"/>
                <w:color w:val="0000FF"/>
                <w:kern w:val="0"/>
                <w:sz w:val="18"/>
              </w:rPr>
              <w:t>）</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A7D13" w:rsidRPr="00692A0E" w:rsidRDefault="00FA7D13" w:rsidP="00692A0E">
            <w:pPr>
              <w:adjustRightInd w:val="0"/>
              <w:snapToGrid w:val="0"/>
              <w:spacing w:line="400" w:lineRule="exact"/>
              <w:rPr>
                <w:rFonts w:ascii="宋体" w:eastAsia="宋体" w:hAnsi="宋体"/>
                <w:color w:val="0000FF"/>
                <w:kern w:val="0"/>
                <w:sz w:val="18"/>
              </w:rPr>
            </w:pPr>
            <w:r w:rsidRPr="00692A0E">
              <w:rPr>
                <w:rFonts w:ascii="宋体" w:eastAsia="宋体" w:hAnsi="宋体"/>
                <w:color w:val="0000FF"/>
                <w:kern w:val="0"/>
                <w:sz w:val="18"/>
              </w:rPr>
              <w:t>（1619）</w:t>
            </w: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692A0E" w:rsidRDefault="00FA7D13" w:rsidP="00692A0E">
            <w:pPr>
              <w:adjustRightInd w:val="0"/>
              <w:snapToGrid w:val="0"/>
              <w:spacing w:line="400" w:lineRule="exact"/>
              <w:rPr>
                <w:rFonts w:ascii="宋体" w:eastAsia="宋体" w:hAnsi="宋体"/>
                <w:color w:val="0000FF"/>
                <w:kern w:val="0"/>
                <w:sz w:val="18"/>
              </w:rPr>
            </w:pPr>
            <w:r w:rsidRPr="00692A0E">
              <w:rPr>
                <w:rFonts w:ascii="宋体" w:eastAsia="宋体" w:hAnsi="宋体"/>
                <w:color w:val="0000FF"/>
                <w:kern w:val="0"/>
                <w:sz w:val="18"/>
              </w:rPr>
              <w:t>（1621）</w:t>
            </w: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692A0E" w:rsidRDefault="00FA7D13" w:rsidP="00692A0E">
            <w:pPr>
              <w:adjustRightInd w:val="0"/>
              <w:snapToGrid w:val="0"/>
              <w:spacing w:line="400" w:lineRule="exact"/>
              <w:jc w:val="right"/>
              <w:rPr>
                <w:rFonts w:ascii="宋体" w:eastAsia="宋体" w:hAnsi="宋体"/>
                <w:color w:val="0000FF"/>
                <w:kern w:val="0"/>
                <w:sz w:val="18"/>
              </w:rPr>
            </w:pPr>
            <w:r w:rsidRPr="00692A0E">
              <w:rPr>
                <w:rFonts w:ascii="宋体" w:eastAsia="宋体" w:hAnsi="宋体"/>
                <w:color w:val="0000FF"/>
                <w:kern w:val="0"/>
                <w:sz w:val="18"/>
              </w:rPr>
              <w:t>（1622）</w:t>
            </w: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A7D13" w:rsidRPr="00692A0E" w:rsidRDefault="00FA7D13" w:rsidP="00692A0E">
            <w:pPr>
              <w:adjustRightInd w:val="0"/>
              <w:snapToGrid w:val="0"/>
              <w:spacing w:line="400" w:lineRule="exact"/>
              <w:jc w:val="right"/>
              <w:rPr>
                <w:rFonts w:ascii="宋体" w:eastAsia="宋体" w:hAnsi="宋体"/>
                <w:color w:val="0000FF"/>
                <w:kern w:val="0"/>
                <w:sz w:val="18"/>
              </w:rPr>
            </w:pPr>
            <w:r w:rsidRPr="00692A0E">
              <w:rPr>
                <w:rFonts w:ascii="宋体" w:eastAsia="宋体" w:hAnsi="宋体"/>
                <w:color w:val="0000FF"/>
                <w:kern w:val="0"/>
                <w:sz w:val="18"/>
              </w:rPr>
              <w:t>（1623）</w:t>
            </w:r>
          </w:p>
        </w:tc>
        <w:tc>
          <w:tcPr>
            <w:tcW w:w="1980" w:type="dxa"/>
            <w:tcBorders>
              <w:top w:val="single" w:sz="4" w:space="0" w:color="auto"/>
              <w:left w:val="nil"/>
              <w:bottom w:val="single" w:sz="4" w:space="0" w:color="auto"/>
              <w:right w:val="single" w:sz="4" w:space="0" w:color="auto"/>
            </w:tcBorders>
            <w:vAlign w:val="center"/>
          </w:tcPr>
          <w:p w:rsidR="00FA7D13" w:rsidRPr="00692A0E" w:rsidRDefault="00FA7D13" w:rsidP="00692A0E">
            <w:pPr>
              <w:adjustRightInd w:val="0"/>
              <w:snapToGrid w:val="0"/>
              <w:spacing w:line="400" w:lineRule="exact"/>
              <w:rPr>
                <w:rFonts w:ascii="宋体" w:eastAsia="宋体" w:hAnsi="宋体"/>
                <w:color w:val="0000FF"/>
                <w:kern w:val="0"/>
                <w:sz w:val="18"/>
              </w:rPr>
            </w:pPr>
            <w:r w:rsidRPr="00692A0E">
              <w:rPr>
                <w:rFonts w:ascii="宋体" w:eastAsia="宋体" w:hAnsi="宋体"/>
                <w:color w:val="0000FF"/>
                <w:kern w:val="0"/>
                <w:sz w:val="18"/>
              </w:rPr>
              <w:t>（1624）</w:t>
            </w:r>
          </w:p>
        </w:tc>
      </w:tr>
      <w:tr w:rsidR="00FA7D13" w:rsidRPr="0074611C">
        <w:trPr>
          <w:trHeight w:val="315"/>
          <w:jc w:val="center"/>
        </w:trPr>
        <w:tc>
          <w:tcPr>
            <w:tcW w:w="796" w:type="dxa"/>
            <w:tcBorders>
              <w:top w:val="single" w:sz="4" w:space="0" w:color="auto"/>
              <w:left w:val="single" w:sz="4" w:space="0" w:color="auto"/>
              <w:bottom w:val="single" w:sz="4" w:space="0" w:color="auto"/>
              <w:right w:val="single" w:sz="4" w:space="0" w:color="auto"/>
            </w:tcBorders>
          </w:tcPr>
          <w:p w:rsidR="00FA7D13" w:rsidRPr="0074611C"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1</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1980" w:type="dxa"/>
            <w:tcBorders>
              <w:top w:val="single" w:sz="4" w:space="0" w:color="auto"/>
              <w:left w:val="nil"/>
              <w:bottom w:val="single" w:sz="4" w:space="0" w:color="auto"/>
              <w:right w:val="single" w:sz="4" w:space="0" w:color="auto"/>
            </w:tcBorders>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315"/>
          <w:jc w:val="center"/>
        </w:trPr>
        <w:tc>
          <w:tcPr>
            <w:tcW w:w="796" w:type="dxa"/>
            <w:tcBorders>
              <w:top w:val="single" w:sz="4" w:space="0" w:color="auto"/>
              <w:left w:val="single" w:sz="4" w:space="0" w:color="auto"/>
              <w:bottom w:val="single" w:sz="4" w:space="0" w:color="auto"/>
              <w:right w:val="single" w:sz="4" w:space="0" w:color="auto"/>
            </w:tcBorders>
          </w:tcPr>
          <w:p w:rsidR="00FA7D13" w:rsidRPr="0074611C"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rPr>
                <w:rFonts w:ascii="宋体" w:eastAsia="宋体" w:hAnsi="宋体" w:cs="Times New Roman"/>
                <w:color w:val="000000"/>
                <w:kern w:val="2"/>
              </w:rPr>
            </w:pPr>
            <w:r w:rsidRPr="0074611C">
              <w:rPr>
                <w:rFonts w:ascii="宋体" w:eastAsia="宋体" w:hAnsi="宋体" w:cs="Times New Roman" w:hint="eastAsia"/>
                <w:color w:val="000000"/>
                <w:kern w:val="2"/>
              </w:rPr>
              <w:t>2</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1980" w:type="dxa"/>
            <w:tcBorders>
              <w:top w:val="single" w:sz="4" w:space="0" w:color="auto"/>
              <w:left w:val="nil"/>
              <w:bottom w:val="single" w:sz="4" w:space="0" w:color="auto"/>
              <w:right w:val="single" w:sz="4" w:space="0" w:color="auto"/>
            </w:tcBorders>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315"/>
          <w:jc w:val="center"/>
        </w:trPr>
        <w:tc>
          <w:tcPr>
            <w:tcW w:w="796" w:type="dxa"/>
            <w:tcBorders>
              <w:top w:val="single" w:sz="4" w:space="0" w:color="auto"/>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hint="eastAsia"/>
                <w:color w:val="000000"/>
                <w:sz w:val="24"/>
              </w:rPr>
              <w:t>3</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1980" w:type="dxa"/>
            <w:tcBorders>
              <w:top w:val="single" w:sz="4" w:space="0" w:color="auto"/>
              <w:left w:val="nil"/>
              <w:bottom w:val="single" w:sz="4" w:space="0" w:color="auto"/>
              <w:right w:val="single" w:sz="4" w:space="0" w:color="auto"/>
            </w:tcBorders>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r w:rsidR="00FA7D13" w:rsidRPr="0074611C">
        <w:trPr>
          <w:trHeight w:val="315"/>
          <w:jc w:val="center"/>
        </w:trPr>
        <w:tc>
          <w:tcPr>
            <w:tcW w:w="796" w:type="dxa"/>
            <w:tcBorders>
              <w:top w:val="single" w:sz="4" w:space="0" w:color="auto"/>
              <w:left w:val="single" w:sz="4" w:space="0" w:color="auto"/>
              <w:bottom w:val="single" w:sz="4" w:space="0" w:color="auto"/>
              <w:right w:val="single" w:sz="4" w:space="0" w:color="auto"/>
            </w:tcBorders>
          </w:tcPr>
          <w:p w:rsidR="00FA7D13" w:rsidRPr="0074611C" w:rsidRDefault="00FA7D13" w:rsidP="0074611C">
            <w:pPr>
              <w:adjustRightInd w:val="0"/>
              <w:snapToGrid w:val="0"/>
              <w:spacing w:line="400" w:lineRule="exact"/>
              <w:jc w:val="center"/>
              <w:rPr>
                <w:rFonts w:ascii="宋体" w:hAnsi="宋体"/>
                <w:color w:val="000000"/>
                <w:sz w:val="24"/>
              </w:rPr>
            </w:pPr>
            <w:r w:rsidRPr="0074611C">
              <w:rPr>
                <w:rFonts w:ascii="宋体" w:hAnsi="宋体"/>
                <w:color w:val="000000"/>
                <w:sz w:val="24"/>
              </w:rPr>
              <w:t>…</w:t>
            </w:r>
          </w:p>
        </w:tc>
        <w:tc>
          <w:tcPr>
            <w:tcW w:w="109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FA7D13" w:rsidRPr="0074611C" w:rsidRDefault="00FA7D13" w:rsidP="0074611C">
            <w:pPr>
              <w:adjustRightInd w:val="0"/>
              <w:snapToGrid w:val="0"/>
              <w:spacing w:line="400" w:lineRule="exact"/>
              <w:jc w:val="center"/>
              <w:rPr>
                <w:rFonts w:ascii="宋体" w:hAnsi="宋体" w:cs="Arial Unicode MS"/>
                <w:color w:val="000000"/>
                <w:sz w:val="24"/>
              </w:rPr>
            </w:pP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2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c>
          <w:tcPr>
            <w:tcW w:w="1980" w:type="dxa"/>
            <w:tcBorders>
              <w:top w:val="single" w:sz="4" w:space="0" w:color="auto"/>
              <w:left w:val="nil"/>
              <w:bottom w:val="single" w:sz="4" w:space="0" w:color="auto"/>
              <w:right w:val="single" w:sz="4" w:space="0" w:color="auto"/>
            </w:tcBorders>
            <w:vAlign w:val="bottom"/>
          </w:tcPr>
          <w:p w:rsidR="00FA7D13" w:rsidRPr="0074611C" w:rsidRDefault="00FA7D13" w:rsidP="0074611C">
            <w:pPr>
              <w:adjustRightInd w:val="0"/>
              <w:snapToGrid w:val="0"/>
              <w:spacing w:line="400" w:lineRule="exact"/>
              <w:jc w:val="right"/>
              <w:rPr>
                <w:rFonts w:ascii="宋体" w:hAnsi="宋体" w:cs="Arial Unicode MS"/>
                <w:color w:val="000000"/>
                <w:sz w:val="24"/>
              </w:rPr>
            </w:pPr>
          </w:p>
        </w:tc>
      </w:tr>
    </w:tbl>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color w:val="000000"/>
          <w:sz w:val="24"/>
        </w:rPr>
        <w:t>注：</w:t>
      </w:r>
      <w:r w:rsidRPr="00692A0E">
        <w:rPr>
          <w:rFonts w:ascii="宋体" w:eastAsia="宋体" w:hAnsi="宋体" w:hint="eastAsia"/>
          <w:color w:val="0000FF"/>
          <w:kern w:val="0"/>
          <w:sz w:val="18"/>
        </w:rPr>
        <w:t>（</w:t>
      </w:r>
      <w:r w:rsidRPr="00692A0E">
        <w:rPr>
          <w:rFonts w:ascii="宋体" w:eastAsia="宋体" w:hAnsi="宋体"/>
          <w:color w:val="0000FF"/>
          <w:kern w:val="0"/>
          <w:sz w:val="18"/>
        </w:rPr>
        <w:t>1625</w:t>
      </w:r>
      <w:r w:rsidRPr="00692A0E">
        <w:rPr>
          <w:rFonts w:ascii="宋体" w:eastAsia="宋体" w:hAnsi="宋体" w:hint="eastAsia"/>
          <w:color w:val="0000FF"/>
          <w:kern w:val="0"/>
          <w:sz w:val="18"/>
        </w:rPr>
        <w:t>）</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16"/>
      </w:tblGrid>
      <w:tr w:rsidR="00FA7D13" w:rsidRPr="008B588E" w:rsidTr="008B588E">
        <w:trPr>
          <w:trHeight w:val="329"/>
        </w:trPr>
        <w:tc>
          <w:tcPr>
            <w:tcW w:w="8816" w:type="dxa"/>
          </w:tcPr>
          <w:p w:rsidR="00FA7D13" w:rsidRPr="008B588E" w:rsidRDefault="00FA7D13" w:rsidP="008B588E">
            <w:pPr>
              <w:adjustRightInd w:val="0"/>
              <w:snapToGrid w:val="0"/>
              <w:spacing w:line="400" w:lineRule="exact"/>
              <w:rPr>
                <w:rFonts w:ascii="宋体" w:hAnsi="宋体"/>
                <w:bCs/>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8B588E">
                <w:rPr>
                  <w:rFonts w:ascii="宋体" w:hAnsi="宋体" w:hint="eastAsia"/>
                  <w:b/>
                  <w:bCs/>
                  <w:color w:val="000000"/>
                  <w:sz w:val="24"/>
                </w:rPr>
                <w:t>5.10.</w:t>
              </w:r>
              <w:r w:rsidRPr="008B588E">
                <w:rPr>
                  <w:rFonts w:ascii="宋体" w:hAnsi="宋体" w:hint="eastAsia"/>
                  <w:bCs/>
                  <w:color w:val="000000"/>
                  <w:sz w:val="24"/>
                </w:rPr>
                <w:t>6</w:t>
              </w:r>
            </w:smartTag>
            <w:r w:rsidRPr="008B588E">
              <w:rPr>
                <w:rFonts w:ascii="宋体" w:hAnsi="宋体" w:hint="eastAsia"/>
                <w:bCs/>
                <w:color w:val="000000"/>
                <w:sz w:val="24"/>
              </w:rPr>
              <w:t xml:space="preserve"> </w:t>
            </w:r>
            <w:r w:rsidRPr="008B588E">
              <w:rPr>
                <w:rFonts w:ascii="宋体" w:hAnsi="宋体" w:hint="eastAsia"/>
                <w:bCs/>
                <w:color w:val="000000"/>
                <w:sz w:val="24"/>
              </w:rPr>
              <w:t>投资组合报告附注的其他文字描述部分。</w:t>
            </w:r>
          </w:p>
        </w:tc>
      </w:tr>
    </w:tbl>
    <w:p w:rsidR="00FA7D13" w:rsidRPr="00692A0E" w:rsidRDefault="00FA7D13" w:rsidP="0074611C">
      <w:pPr>
        <w:adjustRightInd w:val="0"/>
        <w:snapToGrid w:val="0"/>
        <w:spacing w:line="400" w:lineRule="exact"/>
        <w:rPr>
          <w:rFonts w:ascii="宋体" w:eastAsia="宋体" w:hAnsi="宋体"/>
          <w:color w:val="0000FF"/>
          <w:kern w:val="0"/>
          <w:sz w:val="18"/>
        </w:rPr>
      </w:pPr>
      <w:r w:rsidRPr="00692A0E">
        <w:rPr>
          <w:rFonts w:ascii="宋体" w:eastAsia="宋体" w:hAnsi="宋体" w:hint="eastAsia"/>
          <w:color w:val="0000FF"/>
          <w:kern w:val="0"/>
          <w:sz w:val="18"/>
        </w:rPr>
        <w:t>（</w:t>
      </w:r>
      <w:r w:rsidRPr="00692A0E">
        <w:rPr>
          <w:rFonts w:ascii="宋体" w:eastAsia="宋体" w:hAnsi="宋体"/>
          <w:color w:val="0000FF"/>
          <w:kern w:val="0"/>
          <w:sz w:val="18"/>
        </w:rPr>
        <w:t>1678</w:t>
      </w:r>
      <w:r w:rsidRPr="00692A0E">
        <w:rPr>
          <w:rFonts w:ascii="宋体" w:eastAsia="宋体" w:hAnsi="宋体" w:hint="eastAsia"/>
          <w:color w:val="0000FF"/>
          <w:kern w:val="0"/>
          <w:sz w:val="18"/>
        </w:rPr>
        <w:t>）</w:t>
      </w:r>
    </w:p>
    <w:p w:rsidR="00FA7D13" w:rsidRPr="0074611C" w:rsidRDefault="00FA7D13" w:rsidP="0074611C">
      <w:pPr>
        <w:pStyle w:val="2"/>
        <w:adjustRightInd w:val="0"/>
        <w:snapToGrid w:val="0"/>
        <w:spacing w:before="0" w:after="0" w:line="400" w:lineRule="exact"/>
        <w:jc w:val="center"/>
        <w:rPr>
          <w:rFonts w:ascii="宋体" w:eastAsia="宋体" w:hAnsi="宋体"/>
          <w:bCs w:val="0"/>
          <w:color w:val="000000"/>
          <w:sz w:val="24"/>
          <w:szCs w:val="20"/>
        </w:rPr>
      </w:pPr>
      <w:r w:rsidRPr="0074611C">
        <w:rPr>
          <w:rFonts w:ascii="宋体" w:eastAsia="宋体" w:hAnsi="宋体" w:hint="eastAsia"/>
          <w:bCs w:val="0"/>
          <w:color w:val="000000"/>
          <w:sz w:val="24"/>
          <w:szCs w:val="20"/>
        </w:rPr>
        <w:t>§6  开放式基金份额变动</w:t>
      </w:r>
      <w:r w:rsidRPr="0074611C">
        <w:rPr>
          <w:rStyle w:val="af1"/>
          <w:rFonts w:ascii="宋体" w:eastAsia="宋体" w:hAnsi="宋体"/>
          <w:bCs w:val="0"/>
          <w:color w:val="000000"/>
          <w:sz w:val="24"/>
          <w:szCs w:val="20"/>
        </w:rPr>
        <w:footnoteReference w:id="107"/>
      </w:r>
    </w:p>
    <w:p w:rsidR="00FA7D13" w:rsidRPr="0074611C" w:rsidRDefault="00FA7D13" w:rsidP="0074611C">
      <w:pPr>
        <w:adjustRightInd w:val="0"/>
        <w:snapToGrid w:val="0"/>
        <w:spacing w:line="400" w:lineRule="exact"/>
        <w:jc w:val="right"/>
        <w:rPr>
          <w:rFonts w:ascii="宋体" w:hAnsi="宋体"/>
          <w:color w:val="000000"/>
          <w:sz w:val="24"/>
        </w:rPr>
      </w:pPr>
      <w:r w:rsidRPr="0074611C">
        <w:rPr>
          <w:rFonts w:ascii="宋体" w:hAnsi="宋体" w:hint="eastAsia"/>
          <w:color w:val="000000"/>
          <w:sz w:val="24"/>
        </w:rPr>
        <w:t xml:space="preserve">                                                                     </w:t>
      </w:r>
      <w:r w:rsidRPr="0074611C">
        <w:rPr>
          <w:rFonts w:ascii="宋体" w:hAnsi="宋体" w:hint="eastAsia"/>
          <w:color w:val="000000"/>
          <w:sz w:val="24"/>
        </w:rPr>
        <w:t>单位：份</w:t>
      </w:r>
    </w:p>
    <w:tbl>
      <w:tblPr>
        <w:tblW w:w="8463" w:type="dxa"/>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84"/>
        <w:gridCol w:w="2379"/>
      </w:tblGrid>
      <w:tr w:rsidR="00FA7D13" w:rsidRPr="0074611C">
        <w:trPr>
          <w:trHeight w:val="459"/>
          <w:jc w:val="center"/>
        </w:trPr>
        <w:tc>
          <w:tcPr>
            <w:tcW w:w="6084" w:type="dxa"/>
            <w:vAlign w:val="center"/>
          </w:tcPr>
          <w:p w:rsidR="00FA7D13" w:rsidRPr="00C95CFC"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jc w:val="both"/>
              <w:rPr>
                <w:rFonts w:ascii="宋体" w:eastAsia="方正仿宋简体" w:hAnsi="宋体" w:cs="Times New Roman"/>
                <w:bCs/>
                <w:color w:val="000000"/>
                <w:kern w:val="2"/>
                <w:szCs w:val="20"/>
              </w:rPr>
            </w:pPr>
            <w:r w:rsidRPr="00C95CFC">
              <w:rPr>
                <w:rFonts w:ascii="宋体" w:eastAsia="方正仿宋简体" w:hAnsi="宋体" w:cs="Times New Roman" w:hint="eastAsia"/>
                <w:bCs/>
                <w:color w:val="000000"/>
                <w:kern w:val="2"/>
                <w:szCs w:val="20"/>
              </w:rPr>
              <w:t>报告期期</w:t>
            </w:r>
            <w:proofErr w:type="gramStart"/>
            <w:r w:rsidRPr="00C95CFC">
              <w:rPr>
                <w:rFonts w:ascii="宋体" w:eastAsia="方正仿宋简体" w:hAnsi="宋体" w:cs="Times New Roman" w:hint="eastAsia"/>
                <w:bCs/>
                <w:color w:val="000000"/>
                <w:kern w:val="2"/>
                <w:szCs w:val="20"/>
              </w:rPr>
              <w:t>初基金</w:t>
            </w:r>
            <w:proofErr w:type="gramEnd"/>
            <w:r w:rsidRPr="00C95CFC">
              <w:rPr>
                <w:rFonts w:ascii="宋体" w:eastAsia="方正仿宋简体" w:hAnsi="宋体" w:cs="Times New Roman" w:hint="eastAsia"/>
                <w:bCs/>
                <w:color w:val="000000"/>
                <w:kern w:val="2"/>
                <w:szCs w:val="20"/>
              </w:rPr>
              <w:t>份额总额</w:t>
            </w:r>
          </w:p>
        </w:tc>
        <w:tc>
          <w:tcPr>
            <w:tcW w:w="2379" w:type="dxa"/>
            <w:vAlign w:val="center"/>
          </w:tcPr>
          <w:p w:rsidR="00FA7D13" w:rsidRPr="00692A0E" w:rsidRDefault="00FA7D13" w:rsidP="00692A0E">
            <w:pPr>
              <w:adjustRightInd w:val="0"/>
              <w:snapToGrid w:val="0"/>
              <w:spacing w:line="400" w:lineRule="exact"/>
              <w:jc w:val="right"/>
              <w:rPr>
                <w:rFonts w:ascii="宋体" w:eastAsia="宋体" w:hAnsi="宋体"/>
                <w:color w:val="0000FF"/>
                <w:kern w:val="0"/>
                <w:sz w:val="18"/>
              </w:rPr>
            </w:pPr>
            <w:r w:rsidRPr="00692A0E">
              <w:rPr>
                <w:rFonts w:ascii="宋体" w:eastAsia="宋体" w:hAnsi="宋体" w:hint="eastAsia"/>
                <w:color w:val="0000FF"/>
                <w:kern w:val="0"/>
                <w:sz w:val="18"/>
              </w:rPr>
              <w:t>（</w:t>
            </w:r>
            <w:r w:rsidRPr="00692A0E">
              <w:rPr>
                <w:rFonts w:ascii="宋体" w:eastAsia="宋体" w:hAnsi="宋体"/>
                <w:color w:val="0000FF"/>
                <w:kern w:val="0"/>
                <w:sz w:val="18"/>
              </w:rPr>
              <w:t>1702</w:t>
            </w:r>
            <w:r w:rsidRPr="00692A0E">
              <w:rPr>
                <w:rFonts w:ascii="宋体" w:eastAsia="宋体" w:hAnsi="宋体" w:hint="eastAsia"/>
                <w:color w:val="0000FF"/>
                <w:kern w:val="0"/>
                <w:sz w:val="18"/>
              </w:rPr>
              <w:t>或</w:t>
            </w:r>
            <w:r w:rsidRPr="00692A0E">
              <w:rPr>
                <w:rFonts w:ascii="宋体" w:eastAsia="宋体" w:hAnsi="宋体"/>
                <w:color w:val="0000FF"/>
                <w:kern w:val="0"/>
                <w:sz w:val="18"/>
              </w:rPr>
              <w:t>1701</w:t>
            </w:r>
            <w:r w:rsidRPr="00692A0E">
              <w:rPr>
                <w:rFonts w:ascii="宋体" w:eastAsia="宋体" w:hAnsi="宋体" w:hint="eastAsia"/>
                <w:color w:val="0000FF"/>
                <w:kern w:val="0"/>
                <w:sz w:val="18"/>
              </w:rPr>
              <w:t>）</w:t>
            </w:r>
          </w:p>
        </w:tc>
      </w:tr>
      <w:tr w:rsidR="00FA7D13" w:rsidRPr="0074611C">
        <w:trPr>
          <w:trHeight w:val="340"/>
          <w:jc w:val="center"/>
        </w:trPr>
        <w:tc>
          <w:tcPr>
            <w:tcW w:w="6084" w:type="dxa"/>
            <w:vAlign w:val="center"/>
          </w:tcPr>
          <w:p w:rsidR="00FA7D13" w:rsidRPr="00C95CFC"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jc w:val="both"/>
              <w:rPr>
                <w:rFonts w:ascii="宋体" w:eastAsia="方正仿宋简体" w:hAnsi="宋体" w:cs="Times New Roman"/>
                <w:bCs/>
                <w:color w:val="000000"/>
                <w:kern w:val="2"/>
                <w:szCs w:val="20"/>
              </w:rPr>
            </w:pPr>
            <w:r w:rsidRPr="00C95CFC">
              <w:rPr>
                <w:rFonts w:ascii="宋体" w:eastAsia="方正仿宋简体" w:hAnsi="宋体" w:cs="Times New Roman" w:hint="eastAsia"/>
                <w:bCs/>
                <w:color w:val="000000"/>
                <w:kern w:val="2"/>
                <w:szCs w:val="20"/>
              </w:rPr>
              <w:t>报告期期间基金总申购份额</w:t>
            </w:r>
            <w:r w:rsidRPr="00692A0E">
              <w:rPr>
                <w:rFonts w:ascii="宋体" w:eastAsia="方正仿宋简体" w:hAnsi="宋体" w:cs="Times New Roman"/>
                <w:bCs/>
                <w:color w:val="000000"/>
                <w:kern w:val="2"/>
                <w:szCs w:val="20"/>
                <w:vertAlign w:val="superscript"/>
              </w:rPr>
              <w:footnoteReference w:id="108"/>
            </w:r>
          </w:p>
        </w:tc>
        <w:tc>
          <w:tcPr>
            <w:tcW w:w="2379" w:type="dxa"/>
            <w:vAlign w:val="center"/>
          </w:tcPr>
          <w:p w:rsidR="00FA7D13" w:rsidRPr="00692A0E" w:rsidRDefault="00FA7D13" w:rsidP="00692A0E">
            <w:pPr>
              <w:adjustRightInd w:val="0"/>
              <w:snapToGrid w:val="0"/>
              <w:spacing w:line="400" w:lineRule="exact"/>
              <w:jc w:val="right"/>
              <w:rPr>
                <w:rFonts w:ascii="宋体" w:eastAsia="宋体" w:hAnsi="宋体"/>
                <w:color w:val="0000FF"/>
                <w:kern w:val="0"/>
                <w:sz w:val="18"/>
              </w:rPr>
            </w:pPr>
            <w:r w:rsidRPr="00692A0E">
              <w:rPr>
                <w:rFonts w:ascii="宋体" w:eastAsia="宋体" w:hAnsi="宋体" w:hint="eastAsia"/>
                <w:color w:val="0000FF"/>
                <w:kern w:val="0"/>
                <w:sz w:val="18"/>
              </w:rPr>
              <w:t>（</w:t>
            </w:r>
            <w:r w:rsidRPr="00692A0E">
              <w:rPr>
                <w:rFonts w:ascii="宋体" w:eastAsia="宋体" w:hAnsi="宋体"/>
                <w:color w:val="0000FF"/>
                <w:kern w:val="0"/>
                <w:sz w:val="18"/>
              </w:rPr>
              <w:t>1703</w:t>
            </w:r>
            <w:r w:rsidRPr="00692A0E">
              <w:rPr>
                <w:rFonts w:ascii="宋体" w:eastAsia="宋体" w:hAnsi="宋体" w:hint="eastAsia"/>
                <w:color w:val="0000FF"/>
                <w:kern w:val="0"/>
                <w:sz w:val="18"/>
              </w:rPr>
              <w:t>）</w:t>
            </w:r>
          </w:p>
        </w:tc>
      </w:tr>
      <w:tr w:rsidR="00FA7D13" w:rsidRPr="0074611C">
        <w:trPr>
          <w:trHeight w:val="340"/>
          <w:jc w:val="center"/>
        </w:trPr>
        <w:tc>
          <w:tcPr>
            <w:tcW w:w="6084" w:type="dxa"/>
            <w:vAlign w:val="center"/>
          </w:tcPr>
          <w:p w:rsidR="00FA7D13" w:rsidRPr="0094345F" w:rsidRDefault="00692A0E"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jc w:val="both"/>
              <w:rPr>
                <w:rFonts w:ascii="宋体" w:eastAsia="方正仿宋简体" w:hAnsi="宋体" w:cs="Times New Roman"/>
                <w:bCs/>
                <w:color w:val="000000"/>
                <w:kern w:val="2"/>
                <w:szCs w:val="20"/>
              </w:rPr>
            </w:pPr>
            <w:r>
              <w:rPr>
                <w:rFonts w:ascii="宋体" w:eastAsia="方正仿宋简体" w:hAnsi="宋体" w:cs="Times New Roman" w:hint="eastAsia"/>
                <w:bCs/>
                <w:color w:val="000000"/>
                <w:kern w:val="2"/>
                <w:szCs w:val="20"/>
              </w:rPr>
              <w:t>减：</w:t>
            </w:r>
            <w:r w:rsidR="00FA7D13" w:rsidRPr="0094345F">
              <w:rPr>
                <w:rFonts w:ascii="宋体" w:eastAsia="方正仿宋简体" w:hAnsi="宋体" w:cs="Times New Roman" w:hint="eastAsia"/>
                <w:bCs/>
                <w:color w:val="000000"/>
                <w:kern w:val="2"/>
                <w:szCs w:val="20"/>
              </w:rPr>
              <w:t>报告期期间基金总赎回份额</w:t>
            </w:r>
            <w:r w:rsidR="00FA7D13" w:rsidRPr="00692A0E">
              <w:rPr>
                <w:rFonts w:ascii="宋体" w:eastAsia="方正仿宋简体" w:hAnsi="宋体" w:cs="Times New Roman"/>
                <w:bCs/>
                <w:color w:val="000000"/>
                <w:kern w:val="2"/>
                <w:szCs w:val="20"/>
                <w:vertAlign w:val="superscript"/>
              </w:rPr>
              <w:footnoteReference w:id="109"/>
            </w:r>
          </w:p>
        </w:tc>
        <w:tc>
          <w:tcPr>
            <w:tcW w:w="2379" w:type="dxa"/>
            <w:vAlign w:val="center"/>
          </w:tcPr>
          <w:p w:rsidR="00FA7D13" w:rsidRPr="00692A0E" w:rsidRDefault="00FA7D13" w:rsidP="00692A0E">
            <w:pPr>
              <w:adjustRightInd w:val="0"/>
              <w:snapToGrid w:val="0"/>
              <w:spacing w:line="400" w:lineRule="exact"/>
              <w:jc w:val="right"/>
              <w:rPr>
                <w:rFonts w:ascii="宋体" w:eastAsia="宋体" w:hAnsi="宋体"/>
                <w:color w:val="0000FF"/>
                <w:kern w:val="0"/>
                <w:sz w:val="18"/>
              </w:rPr>
            </w:pPr>
            <w:r w:rsidRPr="00692A0E">
              <w:rPr>
                <w:rFonts w:ascii="宋体" w:eastAsia="宋体" w:hAnsi="宋体" w:hint="eastAsia"/>
                <w:color w:val="0000FF"/>
                <w:kern w:val="0"/>
                <w:sz w:val="18"/>
              </w:rPr>
              <w:t>（</w:t>
            </w:r>
            <w:r w:rsidRPr="00692A0E">
              <w:rPr>
                <w:rFonts w:ascii="宋体" w:eastAsia="宋体" w:hAnsi="宋体"/>
                <w:color w:val="0000FF"/>
                <w:kern w:val="0"/>
                <w:sz w:val="18"/>
              </w:rPr>
              <w:t>1704</w:t>
            </w:r>
            <w:r w:rsidRPr="00692A0E">
              <w:rPr>
                <w:rFonts w:ascii="宋体" w:eastAsia="宋体" w:hAnsi="宋体" w:hint="eastAsia"/>
                <w:color w:val="0000FF"/>
                <w:kern w:val="0"/>
                <w:sz w:val="18"/>
              </w:rPr>
              <w:t>）</w:t>
            </w:r>
          </w:p>
        </w:tc>
      </w:tr>
      <w:tr w:rsidR="00FA7D13" w:rsidRPr="0074611C">
        <w:trPr>
          <w:trHeight w:val="340"/>
          <w:jc w:val="center"/>
        </w:trPr>
        <w:tc>
          <w:tcPr>
            <w:tcW w:w="6084" w:type="dxa"/>
            <w:vAlign w:val="center"/>
          </w:tcPr>
          <w:p w:rsidR="00FA7D13" w:rsidRPr="0094345F"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jc w:val="both"/>
              <w:rPr>
                <w:rFonts w:ascii="宋体" w:eastAsia="方正仿宋简体" w:hAnsi="宋体" w:cs="Times New Roman"/>
                <w:bCs/>
                <w:color w:val="000000"/>
                <w:kern w:val="2"/>
                <w:szCs w:val="20"/>
              </w:rPr>
            </w:pPr>
            <w:r w:rsidRPr="0094345F">
              <w:rPr>
                <w:rFonts w:ascii="宋体" w:eastAsia="方正仿宋简体" w:hAnsi="宋体" w:cs="Times New Roman" w:hint="eastAsia"/>
                <w:bCs/>
                <w:color w:val="000000"/>
                <w:kern w:val="2"/>
                <w:szCs w:val="20"/>
              </w:rPr>
              <w:t>报告期期间基金拆分变动份额（份额减少以“</w:t>
            </w:r>
            <w:r w:rsidRPr="0094345F">
              <w:rPr>
                <w:rFonts w:ascii="宋体" w:eastAsia="方正仿宋简体" w:hAnsi="宋体" w:cs="Times New Roman" w:hint="eastAsia"/>
                <w:bCs/>
                <w:color w:val="000000"/>
                <w:kern w:val="2"/>
                <w:szCs w:val="20"/>
              </w:rPr>
              <w:t>-</w:t>
            </w:r>
            <w:r w:rsidRPr="0094345F">
              <w:rPr>
                <w:rFonts w:ascii="宋体" w:eastAsia="方正仿宋简体" w:hAnsi="宋体" w:cs="Times New Roman" w:hint="eastAsia"/>
                <w:bCs/>
                <w:color w:val="000000"/>
                <w:kern w:val="2"/>
                <w:szCs w:val="20"/>
              </w:rPr>
              <w:t>”填列）</w:t>
            </w:r>
          </w:p>
        </w:tc>
        <w:tc>
          <w:tcPr>
            <w:tcW w:w="2379" w:type="dxa"/>
            <w:vAlign w:val="center"/>
          </w:tcPr>
          <w:p w:rsidR="00FA7D13" w:rsidRPr="00692A0E" w:rsidRDefault="00FA7D13" w:rsidP="00692A0E">
            <w:pPr>
              <w:adjustRightInd w:val="0"/>
              <w:snapToGrid w:val="0"/>
              <w:spacing w:line="400" w:lineRule="exact"/>
              <w:jc w:val="right"/>
              <w:rPr>
                <w:rFonts w:ascii="宋体" w:eastAsia="宋体" w:hAnsi="宋体"/>
                <w:color w:val="0000FF"/>
                <w:kern w:val="0"/>
                <w:sz w:val="18"/>
              </w:rPr>
            </w:pPr>
            <w:r w:rsidRPr="00692A0E">
              <w:rPr>
                <w:rFonts w:ascii="宋体" w:eastAsia="宋体" w:hAnsi="宋体" w:hint="eastAsia"/>
                <w:color w:val="0000FF"/>
                <w:kern w:val="0"/>
                <w:sz w:val="18"/>
              </w:rPr>
              <w:t>（</w:t>
            </w:r>
            <w:r w:rsidRPr="00692A0E">
              <w:rPr>
                <w:rFonts w:ascii="宋体" w:eastAsia="宋体" w:hAnsi="宋体"/>
                <w:color w:val="0000FF"/>
                <w:kern w:val="0"/>
                <w:sz w:val="18"/>
              </w:rPr>
              <w:t>1705</w:t>
            </w:r>
            <w:r w:rsidRPr="00692A0E">
              <w:rPr>
                <w:rFonts w:ascii="宋体" w:eastAsia="宋体" w:hAnsi="宋体" w:hint="eastAsia"/>
                <w:color w:val="0000FF"/>
                <w:kern w:val="0"/>
                <w:sz w:val="18"/>
              </w:rPr>
              <w:t>）</w:t>
            </w:r>
          </w:p>
        </w:tc>
      </w:tr>
      <w:tr w:rsidR="00FA7D13" w:rsidRPr="0074611C">
        <w:trPr>
          <w:trHeight w:val="340"/>
          <w:jc w:val="center"/>
        </w:trPr>
        <w:tc>
          <w:tcPr>
            <w:tcW w:w="6084" w:type="dxa"/>
            <w:vAlign w:val="center"/>
          </w:tcPr>
          <w:p w:rsidR="00FA7D13" w:rsidRPr="0094345F" w:rsidRDefault="00FA7D13" w:rsidP="0074611C">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400" w:lineRule="exact"/>
              <w:jc w:val="both"/>
              <w:rPr>
                <w:rFonts w:ascii="宋体" w:eastAsia="方正仿宋简体" w:hAnsi="宋体" w:cs="Times New Roman"/>
                <w:bCs/>
                <w:color w:val="000000"/>
                <w:kern w:val="2"/>
                <w:szCs w:val="20"/>
              </w:rPr>
            </w:pPr>
            <w:r w:rsidRPr="0094345F">
              <w:rPr>
                <w:rFonts w:ascii="宋体" w:eastAsia="方正仿宋简体" w:hAnsi="宋体" w:cs="Times New Roman" w:hint="eastAsia"/>
                <w:bCs/>
                <w:color w:val="000000"/>
                <w:kern w:val="2"/>
                <w:szCs w:val="20"/>
              </w:rPr>
              <w:t>报告期期末基金份额总额</w:t>
            </w:r>
          </w:p>
        </w:tc>
        <w:tc>
          <w:tcPr>
            <w:tcW w:w="2379" w:type="dxa"/>
            <w:vAlign w:val="center"/>
          </w:tcPr>
          <w:p w:rsidR="00FA7D13" w:rsidRPr="00692A0E" w:rsidRDefault="00FA7D13" w:rsidP="00692A0E">
            <w:pPr>
              <w:adjustRightInd w:val="0"/>
              <w:snapToGrid w:val="0"/>
              <w:spacing w:line="400" w:lineRule="exact"/>
              <w:jc w:val="right"/>
              <w:rPr>
                <w:rFonts w:ascii="宋体" w:eastAsia="宋体" w:hAnsi="宋体"/>
                <w:color w:val="0000FF"/>
                <w:kern w:val="0"/>
                <w:sz w:val="18"/>
              </w:rPr>
            </w:pPr>
            <w:r w:rsidRPr="00692A0E">
              <w:rPr>
                <w:rFonts w:ascii="宋体" w:eastAsia="宋体" w:hAnsi="宋体" w:hint="eastAsia"/>
                <w:color w:val="0000FF"/>
                <w:kern w:val="0"/>
                <w:sz w:val="18"/>
              </w:rPr>
              <w:t>（</w:t>
            </w:r>
            <w:r w:rsidRPr="00692A0E">
              <w:rPr>
                <w:rFonts w:ascii="宋体" w:eastAsia="宋体" w:hAnsi="宋体"/>
                <w:color w:val="0000FF"/>
                <w:kern w:val="0"/>
                <w:sz w:val="18"/>
              </w:rPr>
              <w:t>1702</w:t>
            </w:r>
            <w:r w:rsidRPr="00692A0E">
              <w:rPr>
                <w:rFonts w:ascii="宋体" w:eastAsia="宋体" w:hAnsi="宋体" w:hint="eastAsia"/>
                <w:color w:val="0000FF"/>
                <w:kern w:val="0"/>
                <w:sz w:val="18"/>
              </w:rPr>
              <w:t>）</w:t>
            </w:r>
          </w:p>
        </w:tc>
      </w:tr>
    </w:tbl>
    <w:p w:rsidR="00FA7D13" w:rsidRPr="0074611C" w:rsidRDefault="00FA7D13" w:rsidP="005F0168">
      <w:pPr>
        <w:adjustRightInd w:val="0"/>
        <w:snapToGrid w:val="0"/>
        <w:spacing w:line="400" w:lineRule="exact"/>
        <w:ind w:firstLineChars="50" w:firstLine="126"/>
        <w:rPr>
          <w:rFonts w:ascii="宋体" w:hAnsi="宋体"/>
          <w:bCs/>
          <w:color w:val="000000"/>
          <w:sz w:val="24"/>
        </w:rPr>
      </w:pPr>
      <w:r w:rsidRPr="0074611C">
        <w:rPr>
          <w:rFonts w:ascii="宋体" w:hAnsi="宋体" w:hint="eastAsia"/>
          <w:bCs/>
          <w:color w:val="000000"/>
          <w:sz w:val="24"/>
        </w:rPr>
        <w:t>注：</w:t>
      </w:r>
      <w:r w:rsidRPr="00692A0E">
        <w:rPr>
          <w:rFonts w:ascii="宋体" w:eastAsia="宋体" w:hAnsi="宋体" w:hint="eastAsia"/>
          <w:color w:val="0000FF"/>
          <w:kern w:val="0"/>
          <w:sz w:val="18"/>
        </w:rPr>
        <w:t>（</w:t>
      </w:r>
      <w:r w:rsidRPr="00692A0E">
        <w:rPr>
          <w:rFonts w:ascii="宋体" w:eastAsia="宋体" w:hAnsi="宋体"/>
          <w:color w:val="0000FF"/>
          <w:kern w:val="0"/>
          <w:sz w:val="18"/>
        </w:rPr>
        <w:t>1706</w:t>
      </w:r>
      <w:r w:rsidRPr="00692A0E">
        <w:rPr>
          <w:rFonts w:ascii="宋体" w:eastAsia="宋体" w:hAnsi="宋体" w:hint="eastAsia"/>
          <w:color w:val="0000FF"/>
          <w:kern w:val="0"/>
          <w:sz w:val="18"/>
        </w:rPr>
        <w:t>）</w:t>
      </w:r>
    </w:p>
    <w:p w:rsidR="00FA7D13" w:rsidRPr="0074611C" w:rsidRDefault="00FA7D13" w:rsidP="0074611C">
      <w:pPr>
        <w:pStyle w:val="2"/>
        <w:adjustRightInd w:val="0"/>
        <w:snapToGrid w:val="0"/>
        <w:spacing w:before="0" w:after="0" w:line="400" w:lineRule="exact"/>
        <w:jc w:val="center"/>
        <w:rPr>
          <w:rFonts w:ascii="宋体" w:eastAsia="宋体" w:hAnsi="宋体"/>
          <w:bCs w:val="0"/>
          <w:color w:val="000000"/>
          <w:sz w:val="24"/>
          <w:szCs w:val="20"/>
        </w:rPr>
      </w:pPr>
      <w:r w:rsidRPr="0074611C">
        <w:rPr>
          <w:rFonts w:ascii="宋体" w:eastAsia="宋体" w:hAnsi="宋体" w:hint="eastAsia"/>
          <w:bCs w:val="0"/>
          <w:color w:val="000000"/>
          <w:sz w:val="24"/>
          <w:szCs w:val="20"/>
        </w:rPr>
        <w:t>§7  影响投资者决策的其他重要信息</w:t>
      </w:r>
      <w:r w:rsidRPr="00692A0E">
        <w:rPr>
          <w:rFonts w:ascii="宋体" w:eastAsia="宋体" w:hAnsi="宋体"/>
          <w:bCs w:val="0"/>
          <w:color w:val="000000"/>
          <w:sz w:val="24"/>
          <w:szCs w:val="20"/>
          <w:vertAlign w:val="superscript"/>
        </w:rPr>
        <w:footnoteReference w:id="110"/>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A7D13" w:rsidRPr="0074611C">
        <w:trPr>
          <w:trHeight w:val="635"/>
        </w:trPr>
        <w:tc>
          <w:tcPr>
            <w:tcW w:w="8522" w:type="dxa"/>
          </w:tcPr>
          <w:p w:rsidR="00FA7D13" w:rsidRPr="0074611C" w:rsidRDefault="007E179D" w:rsidP="004F2DC0">
            <w:pPr>
              <w:adjustRightInd w:val="0"/>
              <w:snapToGrid w:val="0"/>
              <w:spacing w:line="400" w:lineRule="exact"/>
              <w:ind w:firstLineChars="50" w:firstLine="96"/>
              <w:rPr>
                <w:rFonts w:ascii="宋体" w:hAnsi="宋体"/>
                <w:color w:val="000000"/>
                <w:sz w:val="24"/>
              </w:rPr>
            </w:pPr>
            <w:r>
              <w:rPr>
                <w:rFonts w:ascii="宋体" w:eastAsia="宋体" w:hAnsi="宋体" w:hint="eastAsia"/>
                <w:color w:val="0000FF"/>
                <w:kern w:val="0"/>
                <w:sz w:val="18"/>
              </w:rPr>
              <w:t>（</w:t>
            </w:r>
            <w:r w:rsidR="00FA7D13" w:rsidRPr="00692A0E">
              <w:rPr>
                <w:rFonts w:ascii="宋体" w:eastAsia="宋体" w:hAnsi="宋体"/>
                <w:color w:val="0000FF"/>
                <w:kern w:val="0"/>
                <w:sz w:val="18"/>
              </w:rPr>
              <w:t>1713</w:t>
            </w:r>
            <w:r>
              <w:rPr>
                <w:rFonts w:ascii="宋体" w:eastAsia="宋体" w:hAnsi="宋体" w:hint="eastAsia"/>
                <w:color w:val="0000FF"/>
                <w:kern w:val="0"/>
                <w:sz w:val="18"/>
              </w:rPr>
              <w:t>）</w:t>
            </w:r>
          </w:p>
        </w:tc>
      </w:tr>
    </w:tbl>
    <w:p w:rsidR="0094345F" w:rsidRDefault="0094345F" w:rsidP="0074611C">
      <w:pPr>
        <w:pStyle w:val="2"/>
        <w:adjustRightInd w:val="0"/>
        <w:snapToGrid w:val="0"/>
        <w:spacing w:before="0" w:after="0" w:line="400" w:lineRule="exact"/>
        <w:jc w:val="center"/>
        <w:rPr>
          <w:rFonts w:ascii="宋体" w:eastAsia="宋体" w:hAnsi="宋体"/>
          <w:bCs w:val="0"/>
          <w:color w:val="000000"/>
          <w:sz w:val="24"/>
          <w:szCs w:val="20"/>
        </w:rPr>
      </w:pPr>
    </w:p>
    <w:p w:rsidR="00FA7D13" w:rsidRPr="0074611C" w:rsidRDefault="00FA7D13" w:rsidP="0074611C">
      <w:pPr>
        <w:pStyle w:val="2"/>
        <w:adjustRightInd w:val="0"/>
        <w:snapToGrid w:val="0"/>
        <w:spacing w:before="0" w:after="0" w:line="400" w:lineRule="exact"/>
        <w:jc w:val="center"/>
        <w:rPr>
          <w:rFonts w:ascii="宋体" w:eastAsia="宋体" w:hAnsi="宋体"/>
          <w:bCs w:val="0"/>
          <w:color w:val="000000"/>
          <w:sz w:val="24"/>
          <w:szCs w:val="20"/>
        </w:rPr>
      </w:pPr>
      <w:r w:rsidRPr="0074611C">
        <w:rPr>
          <w:rFonts w:ascii="宋体" w:eastAsia="宋体" w:hAnsi="宋体" w:hint="eastAsia"/>
          <w:bCs w:val="0"/>
          <w:color w:val="000000"/>
          <w:sz w:val="24"/>
          <w:szCs w:val="20"/>
        </w:rPr>
        <w:t>§8  备查文件目录</w:t>
      </w:r>
    </w:p>
    <w:p w:rsidR="00FA7D13" w:rsidRPr="0074611C" w:rsidRDefault="00FA7D13" w:rsidP="0074611C">
      <w:pPr>
        <w:adjustRightInd w:val="0"/>
        <w:snapToGrid w:val="0"/>
        <w:spacing w:line="400" w:lineRule="exact"/>
        <w:rPr>
          <w:rFonts w:ascii="宋体" w:hAnsi="宋体"/>
          <w:color w:val="000000"/>
          <w:kern w:val="0"/>
          <w:sz w:val="18"/>
          <w:szCs w:val="18"/>
        </w:rPr>
      </w:pPr>
      <w:r w:rsidRPr="0074611C">
        <w:rPr>
          <w:rFonts w:ascii="宋体" w:hAnsi="宋体" w:hint="eastAsia"/>
          <w:b/>
          <w:bCs/>
          <w:color w:val="000000"/>
          <w:sz w:val="24"/>
        </w:rPr>
        <w:t>8.</w:t>
      </w:r>
      <w:r w:rsidRPr="0074611C">
        <w:rPr>
          <w:rFonts w:ascii="宋体" w:hAnsi="宋体" w:hint="eastAsia"/>
          <w:color w:val="000000"/>
          <w:sz w:val="24"/>
        </w:rPr>
        <w:t xml:space="preserve">1 </w:t>
      </w:r>
      <w:r w:rsidRPr="0074611C">
        <w:rPr>
          <w:rFonts w:ascii="宋体" w:hAnsi="宋体" w:hint="eastAsia"/>
          <w:color w:val="000000"/>
          <w:sz w:val="24"/>
        </w:rPr>
        <w:t>备查文件目录</w:t>
      </w:r>
    </w:p>
    <w:p w:rsidR="00FA7D13" w:rsidRPr="00692A0E" w:rsidRDefault="00FA7D13" w:rsidP="00692A0E">
      <w:pPr>
        <w:adjustRightInd w:val="0"/>
        <w:snapToGrid w:val="0"/>
        <w:spacing w:line="400" w:lineRule="exact"/>
        <w:ind w:firstLineChars="50" w:firstLine="96"/>
        <w:rPr>
          <w:rFonts w:ascii="宋体" w:eastAsia="宋体" w:hAnsi="宋体"/>
          <w:color w:val="0000FF"/>
          <w:kern w:val="0"/>
          <w:sz w:val="18"/>
        </w:rPr>
      </w:pPr>
      <w:r w:rsidRPr="00692A0E">
        <w:rPr>
          <w:rFonts w:ascii="宋体" w:eastAsia="宋体" w:hAnsi="宋体" w:hint="eastAsia"/>
          <w:color w:val="0000FF"/>
          <w:kern w:val="0"/>
          <w:sz w:val="18"/>
        </w:rPr>
        <w:t>（</w:t>
      </w:r>
      <w:r w:rsidRPr="00692A0E">
        <w:rPr>
          <w:rFonts w:ascii="宋体" w:eastAsia="宋体" w:hAnsi="宋体"/>
          <w:color w:val="0000FF"/>
          <w:kern w:val="0"/>
          <w:sz w:val="18"/>
        </w:rPr>
        <w:t>1733</w:t>
      </w:r>
      <w:r w:rsidRPr="00692A0E">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b/>
          <w:bCs/>
          <w:color w:val="000000"/>
          <w:sz w:val="24"/>
        </w:rPr>
        <w:t>8.</w:t>
      </w:r>
      <w:r w:rsidRPr="0074611C">
        <w:rPr>
          <w:rFonts w:ascii="宋体" w:hAnsi="宋体" w:hint="eastAsia"/>
          <w:color w:val="000000"/>
          <w:sz w:val="24"/>
        </w:rPr>
        <w:t xml:space="preserve">2 </w:t>
      </w:r>
      <w:r w:rsidRPr="0074611C">
        <w:rPr>
          <w:rFonts w:ascii="宋体" w:hAnsi="宋体" w:hint="eastAsia"/>
          <w:color w:val="000000"/>
          <w:sz w:val="24"/>
        </w:rPr>
        <w:t>存放地点</w:t>
      </w:r>
    </w:p>
    <w:p w:rsidR="00FA7D13" w:rsidRPr="00692A0E" w:rsidRDefault="00FA7D13" w:rsidP="00692A0E">
      <w:pPr>
        <w:adjustRightInd w:val="0"/>
        <w:snapToGrid w:val="0"/>
        <w:spacing w:line="400" w:lineRule="exact"/>
        <w:ind w:firstLineChars="50" w:firstLine="96"/>
        <w:rPr>
          <w:rFonts w:ascii="宋体" w:eastAsia="宋体" w:hAnsi="宋体"/>
          <w:color w:val="0000FF"/>
          <w:kern w:val="0"/>
          <w:sz w:val="18"/>
        </w:rPr>
      </w:pPr>
      <w:r w:rsidRPr="00692A0E">
        <w:rPr>
          <w:rFonts w:ascii="宋体" w:eastAsia="宋体" w:hAnsi="宋体" w:hint="eastAsia"/>
          <w:color w:val="0000FF"/>
          <w:kern w:val="0"/>
          <w:sz w:val="18"/>
        </w:rPr>
        <w:lastRenderedPageBreak/>
        <w:t>（</w:t>
      </w:r>
      <w:r w:rsidRPr="00692A0E">
        <w:rPr>
          <w:rFonts w:ascii="宋体" w:eastAsia="宋体" w:hAnsi="宋体"/>
          <w:color w:val="0000FF"/>
          <w:kern w:val="0"/>
          <w:sz w:val="18"/>
        </w:rPr>
        <w:t>1734</w:t>
      </w:r>
      <w:r w:rsidRPr="00692A0E">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rFonts w:ascii="宋体" w:hAnsi="宋体"/>
          <w:color w:val="000000"/>
          <w:sz w:val="24"/>
        </w:rPr>
      </w:pPr>
      <w:r w:rsidRPr="0074611C">
        <w:rPr>
          <w:rFonts w:ascii="宋体" w:hAnsi="宋体" w:hint="eastAsia"/>
          <w:b/>
          <w:bCs/>
          <w:color w:val="000000"/>
          <w:sz w:val="24"/>
        </w:rPr>
        <w:t>8.</w:t>
      </w:r>
      <w:r w:rsidRPr="0074611C">
        <w:rPr>
          <w:rFonts w:ascii="宋体" w:hAnsi="宋体" w:hint="eastAsia"/>
          <w:color w:val="000000"/>
          <w:sz w:val="24"/>
        </w:rPr>
        <w:t xml:space="preserve">3 </w:t>
      </w:r>
      <w:r w:rsidRPr="0074611C">
        <w:rPr>
          <w:rFonts w:ascii="宋体" w:hAnsi="宋体" w:hint="eastAsia"/>
          <w:color w:val="000000"/>
          <w:sz w:val="24"/>
        </w:rPr>
        <w:t>查阅方式</w:t>
      </w:r>
    </w:p>
    <w:p w:rsidR="00FA7D13" w:rsidRPr="00692A0E" w:rsidRDefault="00FA7D13" w:rsidP="00692A0E">
      <w:pPr>
        <w:adjustRightInd w:val="0"/>
        <w:snapToGrid w:val="0"/>
        <w:spacing w:line="400" w:lineRule="exact"/>
        <w:ind w:firstLineChars="50" w:firstLine="96"/>
        <w:rPr>
          <w:rFonts w:ascii="宋体" w:eastAsia="宋体" w:hAnsi="宋体"/>
          <w:color w:val="0000FF"/>
          <w:kern w:val="0"/>
          <w:sz w:val="18"/>
        </w:rPr>
      </w:pPr>
      <w:r w:rsidRPr="00692A0E">
        <w:rPr>
          <w:rFonts w:ascii="宋体" w:eastAsia="宋体" w:hAnsi="宋体" w:hint="eastAsia"/>
          <w:color w:val="0000FF"/>
          <w:kern w:val="0"/>
          <w:sz w:val="18"/>
        </w:rPr>
        <w:t>（</w:t>
      </w:r>
      <w:r w:rsidRPr="00692A0E">
        <w:rPr>
          <w:rFonts w:ascii="宋体" w:eastAsia="宋体" w:hAnsi="宋体"/>
          <w:color w:val="0000FF"/>
          <w:kern w:val="0"/>
          <w:sz w:val="18"/>
        </w:rPr>
        <w:t>1735</w:t>
      </w:r>
      <w:r w:rsidRPr="00692A0E">
        <w:rPr>
          <w:rFonts w:ascii="宋体" w:eastAsia="宋体" w:hAnsi="宋体" w:hint="eastAsia"/>
          <w:color w:val="0000FF"/>
          <w:kern w:val="0"/>
          <w:sz w:val="18"/>
        </w:rPr>
        <w:t>）</w:t>
      </w:r>
    </w:p>
    <w:p w:rsidR="00FA7D13" w:rsidRPr="0074611C" w:rsidRDefault="00FA7D13" w:rsidP="0074611C">
      <w:pPr>
        <w:adjustRightInd w:val="0"/>
        <w:snapToGrid w:val="0"/>
        <w:spacing w:line="400" w:lineRule="exact"/>
        <w:rPr>
          <w:color w:val="000000"/>
        </w:rPr>
      </w:pPr>
    </w:p>
    <w:p w:rsidR="000D2AA3" w:rsidRPr="00334885" w:rsidRDefault="000D2AA3" w:rsidP="0074611C">
      <w:pPr>
        <w:adjustRightInd w:val="0"/>
        <w:snapToGrid w:val="0"/>
        <w:spacing w:line="400" w:lineRule="exact"/>
        <w:jc w:val="center"/>
        <w:rPr>
          <w:rFonts w:ascii="方正黑体简体" w:eastAsia="方正黑体简体" w:hAnsi="宋体"/>
          <w:b/>
          <w:color w:val="000000"/>
          <w:sz w:val="30"/>
          <w:szCs w:val="30"/>
        </w:rPr>
      </w:pPr>
    </w:p>
    <w:sectPr w:rsidR="000D2AA3" w:rsidRPr="00334885" w:rsidSect="001259BB">
      <w:footerReference w:type="even" r:id="rId7"/>
      <w:footerReference w:type="default" r:id="rId8"/>
      <w:pgSz w:w="11907" w:h="16840" w:code="9"/>
      <w:pgMar w:top="2098" w:right="1588" w:bottom="2098" w:left="1588" w:header="851" w:footer="1701" w:gutter="0"/>
      <w:cols w:space="425"/>
      <w:docGrid w:type="linesAndChars" w:linePitch="574" w:charSpace="24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9B2" w:rsidRDefault="00B149B2">
      <w:r>
        <w:separator/>
      </w:r>
    </w:p>
  </w:endnote>
  <w:endnote w:type="continuationSeparator" w:id="0">
    <w:p w:rsidR="00B149B2" w:rsidRDefault="00B149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方正仿宋简体">
    <w:altName w:val="宋体"/>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方正黑体简体">
    <w:altName w:val="宋体"/>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方正楷体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14" w:rsidRDefault="009F05EA" w:rsidP="00FF6C2B">
    <w:pPr>
      <w:pStyle w:val="a5"/>
      <w:framePr w:wrap="around" w:vAnchor="text" w:hAnchor="margin" w:xAlign="outside" w:y="1"/>
      <w:rPr>
        <w:rStyle w:val="a6"/>
      </w:rPr>
    </w:pPr>
    <w:r>
      <w:rPr>
        <w:rStyle w:val="a6"/>
      </w:rPr>
      <w:fldChar w:fldCharType="begin"/>
    </w:r>
    <w:r w:rsidR="00966A14">
      <w:rPr>
        <w:rStyle w:val="a6"/>
      </w:rPr>
      <w:instrText xml:space="preserve">PAGE  </w:instrText>
    </w:r>
    <w:r>
      <w:rPr>
        <w:rStyle w:val="a6"/>
      </w:rPr>
      <w:fldChar w:fldCharType="separate"/>
    </w:r>
    <w:r w:rsidR="00966A14">
      <w:rPr>
        <w:rStyle w:val="a6"/>
        <w:noProof/>
      </w:rPr>
      <w:t>4</w:t>
    </w:r>
    <w:r>
      <w:rPr>
        <w:rStyle w:val="a6"/>
      </w:rPr>
      <w:fldChar w:fldCharType="end"/>
    </w:r>
  </w:p>
  <w:p w:rsidR="00966A14" w:rsidRDefault="00966A14" w:rsidP="001D3E46">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14" w:rsidRPr="00FF6C2B" w:rsidRDefault="00966A14" w:rsidP="00D35A9F">
    <w:pPr>
      <w:pStyle w:val="a5"/>
      <w:framePr w:wrap="around" w:vAnchor="text" w:hAnchor="margin" w:xAlign="outside" w:y="1"/>
      <w:rPr>
        <w:rStyle w:val="a6"/>
        <w:sz w:val="21"/>
        <w:szCs w:val="21"/>
      </w:rPr>
    </w:pPr>
    <w:r w:rsidRPr="00FF6C2B">
      <w:rPr>
        <w:rStyle w:val="a6"/>
        <w:rFonts w:hint="eastAsia"/>
        <w:sz w:val="21"/>
        <w:szCs w:val="21"/>
      </w:rPr>
      <w:t>—</w:t>
    </w:r>
    <w:r w:rsidRPr="00FF6C2B">
      <w:rPr>
        <w:rStyle w:val="a6"/>
        <w:rFonts w:hint="eastAsia"/>
        <w:sz w:val="21"/>
        <w:szCs w:val="21"/>
      </w:rPr>
      <w:t xml:space="preserve"> </w:t>
    </w:r>
    <w:r w:rsidR="009F05EA" w:rsidRPr="00FF6C2B">
      <w:rPr>
        <w:rStyle w:val="a6"/>
        <w:sz w:val="21"/>
        <w:szCs w:val="21"/>
      </w:rPr>
      <w:fldChar w:fldCharType="begin"/>
    </w:r>
    <w:r w:rsidRPr="00FF6C2B">
      <w:rPr>
        <w:rStyle w:val="a6"/>
        <w:sz w:val="21"/>
        <w:szCs w:val="21"/>
      </w:rPr>
      <w:instrText xml:space="preserve">PAGE  </w:instrText>
    </w:r>
    <w:r w:rsidR="009F05EA" w:rsidRPr="00FF6C2B">
      <w:rPr>
        <w:rStyle w:val="a6"/>
        <w:sz w:val="21"/>
        <w:szCs w:val="21"/>
      </w:rPr>
      <w:fldChar w:fldCharType="separate"/>
    </w:r>
    <w:r w:rsidR="00E26990">
      <w:rPr>
        <w:rStyle w:val="a6"/>
        <w:noProof/>
        <w:sz w:val="21"/>
        <w:szCs w:val="21"/>
      </w:rPr>
      <w:t>8</w:t>
    </w:r>
    <w:r w:rsidR="009F05EA" w:rsidRPr="00FF6C2B">
      <w:rPr>
        <w:rStyle w:val="a6"/>
        <w:sz w:val="21"/>
        <w:szCs w:val="21"/>
      </w:rPr>
      <w:fldChar w:fldCharType="end"/>
    </w:r>
    <w:r w:rsidRPr="00FF6C2B">
      <w:rPr>
        <w:rStyle w:val="a6"/>
        <w:rFonts w:hint="eastAsia"/>
        <w:sz w:val="21"/>
        <w:szCs w:val="21"/>
      </w:rPr>
      <w:t xml:space="preserve"> </w:t>
    </w:r>
    <w:r w:rsidRPr="00FF6C2B">
      <w:rPr>
        <w:rStyle w:val="a6"/>
        <w:rFonts w:hint="eastAsia"/>
        <w:sz w:val="21"/>
        <w:szCs w:val="21"/>
      </w:rPr>
      <w:t>—</w:t>
    </w:r>
  </w:p>
  <w:p w:rsidR="00966A14" w:rsidRDefault="00966A14" w:rsidP="001D3E46">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9B2" w:rsidRDefault="00B149B2">
      <w:r>
        <w:separator/>
      </w:r>
    </w:p>
  </w:footnote>
  <w:footnote w:type="continuationSeparator" w:id="0">
    <w:p w:rsidR="00B149B2" w:rsidRDefault="00B149B2">
      <w:r>
        <w:continuationSeparator/>
      </w:r>
    </w:p>
  </w:footnote>
  <w:footnote w:id="1">
    <w:p w:rsidR="00966A14" w:rsidRPr="008B6FAD" w:rsidRDefault="00966A14" w:rsidP="00FA7D13">
      <w:pPr>
        <w:pStyle w:val="af0"/>
        <w:rPr>
          <w:sz w:val="21"/>
          <w:szCs w:val="21"/>
        </w:rPr>
      </w:pPr>
      <w:r>
        <w:rPr>
          <w:rStyle w:val="af1"/>
        </w:rPr>
        <w:footnoteRef/>
      </w:r>
      <w:r>
        <w:t xml:space="preserve"> </w:t>
      </w:r>
      <w:r w:rsidRPr="00AA2EA7">
        <w:rPr>
          <w:rFonts w:hint="eastAsia"/>
        </w:rPr>
        <w:t>重要提示之前的内容为报告封面，单设一页，下同。</w:t>
      </w:r>
    </w:p>
  </w:footnote>
  <w:footnote w:id="2">
    <w:p w:rsidR="00966A14" w:rsidRPr="008A461A" w:rsidRDefault="00966A14" w:rsidP="00FA7D13">
      <w:pPr>
        <w:pStyle w:val="af0"/>
        <w:rPr>
          <w:rFonts w:ascii="宋体" w:hAnsi="宋体"/>
          <w:sz w:val="21"/>
          <w:szCs w:val="21"/>
        </w:rPr>
      </w:pPr>
      <w:r>
        <w:rPr>
          <w:rStyle w:val="af1"/>
        </w:rPr>
        <w:footnoteRef/>
      </w:r>
      <w:r>
        <w:t xml:space="preserve"> </w:t>
      </w:r>
      <w:r w:rsidRPr="00AA2EA7">
        <w:rPr>
          <w:rFonts w:hint="eastAsia"/>
        </w:rPr>
        <w:t>此处填列季度报告期末的具体日期，下同。</w:t>
      </w:r>
    </w:p>
  </w:footnote>
  <w:footnote w:id="3">
    <w:p w:rsidR="00966A14" w:rsidRDefault="00966A14" w:rsidP="00FA7D13">
      <w:pPr>
        <w:pStyle w:val="af0"/>
      </w:pPr>
      <w:r>
        <w:rPr>
          <w:rStyle w:val="af1"/>
        </w:rPr>
        <w:footnoteRef/>
      </w:r>
      <w:r>
        <w:rPr>
          <w:rFonts w:hint="eastAsia"/>
        </w:rPr>
        <w:t xml:space="preserve"> </w:t>
      </w:r>
      <w:r w:rsidRPr="00E86283">
        <w:rPr>
          <w:rFonts w:hint="eastAsia"/>
        </w:rPr>
        <w:t>送出日期指</w:t>
      </w:r>
      <w:r>
        <w:rPr>
          <w:rFonts w:hint="eastAsia"/>
        </w:rPr>
        <w:t>季度报告经复核、签发后，</w:t>
      </w:r>
      <w:r w:rsidRPr="00E86283">
        <w:rPr>
          <w:rFonts w:hint="eastAsia"/>
        </w:rPr>
        <w:t>正式对外送出的日期</w:t>
      </w:r>
      <w:r>
        <w:rPr>
          <w:rFonts w:hint="eastAsia"/>
        </w:rPr>
        <w:t>，下同。</w:t>
      </w:r>
    </w:p>
  </w:footnote>
  <w:footnote w:id="4">
    <w:p w:rsidR="00966A14" w:rsidRPr="00F64856" w:rsidRDefault="00966A14" w:rsidP="00FA7D13">
      <w:pPr>
        <w:pStyle w:val="af0"/>
      </w:pPr>
      <w:r w:rsidRPr="00F64856">
        <w:rPr>
          <w:rStyle w:val="af1"/>
        </w:rPr>
        <w:footnoteRef/>
      </w:r>
      <w:proofErr w:type="gramStart"/>
      <w:r w:rsidRPr="00F64856">
        <w:rPr>
          <w:rFonts w:ascii="宋体" w:hAnsi="宋体" w:hint="eastAsia"/>
          <w:kern w:val="0"/>
        </w:rPr>
        <w:t>若报告</w:t>
      </w:r>
      <w:proofErr w:type="gramEnd"/>
      <w:r w:rsidRPr="00F64856">
        <w:rPr>
          <w:rFonts w:ascii="宋体" w:hAnsi="宋体" w:hint="eastAsia"/>
          <w:kern w:val="0"/>
        </w:rPr>
        <w:t>期内基金转型，则分别列示转型前后的基金产品概况</w:t>
      </w:r>
      <w:r>
        <w:rPr>
          <w:rFonts w:ascii="宋体" w:hAnsi="宋体" w:hint="eastAsia"/>
          <w:kern w:val="0"/>
        </w:rPr>
        <w:t>。</w:t>
      </w:r>
    </w:p>
  </w:footnote>
  <w:footnote w:id="5">
    <w:p w:rsidR="00966A14" w:rsidRDefault="00966A14" w:rsidP="00FA7D13">
      <w:pPr>
        <w:pStyle w:val="af0"/>
      </w:pPr>
      <w:r>
        <w:rPr>
          <w:rStyle w:val="af1"/>
        </w:rPr>
        <w:footnoteRef/>
      </w:r>
      <w:r>
        <w:rPr>
          <w:rFonts w:hint="eastAsia"/>
        </w:rPr>
        <w:t>前后端交易代码分两列列示，如果分级基金存在前后端交易的，且分级基金整体没有交易代码的，则本项可不列示，而在本表“下属两</w:t>
      </w:r>
      <w:r>
        <w:rPr>
          <w:rFonts w:hint="eastAsia"/>
        </w:rPr>
        <w:t>/</w:t>
      </w:r>
      <w:r>
        <w:rPr>
          <w:rFonts w:hint="eastAsia"/>
        </w:rPr>
        <w:t>三级基金的交易代码”相应级别的基金中再分两列列示。</w:t>
      </w:r>
    </w:p>
  </w:footnote>
  <w:footnote w:id="6">
    <w:p w:rsidR="00966A14" w:rsidRPr="00F64856" w:rsidRDefault="00966A14" w:rsidP="00FA7D13">
      <w:pPr>
        <w:pStyle w:val="af0"/>
      </w:pPr>
      <w:r w:rsidRPr="00F64856">
        <w:rPr>
          <w:rStyle w:val="af1"/>
        </w:rPr>
        <w:footnoteRef/>
      </w:r>
      <w:r w:rsidRPr="00F64856">
        <w:rPr>
          <w:rFonts w:ascii="宋体" w:hAnsi="宋体" w:hint="eastAsia"/>
          <w:kern w:val="0"/>
        </w:rPr>
        <w:t>创新封闭式基金</w:t>
      </w:r>
      <w:r>
        <w:rPr>
          <w:rFonts w:ascii="宋体" w:hAnsi="宋体" w:hint="eastAsia"/>
          <w:kern w:val="0"/>
        </w:rPr>
        <w:t>季度报告中</w:t>
      </w:r>
      <w:r w:rsidRPr="00F64856">
        <w:rPr>
          <w:rFonts w:ascii="宋体" w:hAnsi="宋体" w:hint="eastAsia"/>
          <w:kern w:val="0"/>
        </w:rPr>
        <w:t>对封闭期及打开期限的约定在本项目中描述。</w:t>
      </w:r>
    </w:p>
  </w:footnote>
  <w:footnote w:id="7">
    <w:p w:rsidR="00966A14" w:rsidRPr="008E2CCC" w:rsidRDefault="00966A14" w:rsidP="00FA7D13">
      <w:pPr>
        <w:pStyle w:val="af0"/>
        <w:rPr>
          <w:rFonts w:ascii="宋体" w:hAnsi="宋体"/>
        </w:rPr>
      </w:pPr>
      <w:r>
        <w:rPr>
          <w:rStyle w:val="af1"/>
        </w:rPr>
        <w:footnoteRef/>
      </w:r>
      <w:r>
        <w:rPr>
          <w:rFonts w:hint="eastAsia"/>
        </w:rPr>
        <w:t>不建议将基金合同中有关投资策略的描述在此长篇列示，而应是简明、扼要的概述基金主要的投资策略。</w:t>
      </w:r>
    </w:p>
  </w:footnote>
  <w:footnote w:id="8">
    <w:p w:rsidR="00966A14" w:rsidRDefault="00966A14" w:rsidP="00FA7D13">
      <w:pPr>
        <w:pStyle w:val="af0"/>
      </w:pPr>
      <w:r>
        <w:rPr>
          <w:rStyle w:val="af1"/>
        </w:rPr>
        <w:footnoteRef/>
      </w:r>
      <w:r>
        <w:rPr>
          <w:rFonts w:hint="eastAsia"/>
        </w:rPr>
        <w:t>适用于保本基金，没有保证人的其他基金不必列此项。</w:t>
      </w:r>
    </w:p>
  </w:footnote>
  <w:footnote w:id="9">
    <w:p w:rsidR="00966A14" w:rsidRDefault="00966A14" w:rsidP="00FA7D13">
      <w:pPr>
        <w:pStyle w:val="af0"/>
      </w:pPr>
      <w:r>
        <w:rPr>
          <w:rStyle w:val="af1"/>
        </w:rPr>
        <w:footnoteRef/>
      </w:r>
      <w:r>
        <w:rPr>
          <w:rFonts w:hint="eastAsia"/>
        </w:rPr>
        <w:t>分级基金（包括分级的创新封闭式基金）根据自身的产品特性，增加填列“下属两</w:t>
      </w:r>
      <w:r>
        <w:rPr>
          <w:rFonts w:hint="eastAsia"/>
        </w:rPr>
        <w:t>/</w:t>
      </w:r>
      <w:r>
        <w:rPr>
          <w:rFonts w:hint="eastAsia"/>
        </w:rPr>
        <w:t>三级基金的基金简称”、“下属两</w:t>
      </w:r>
      <w:r>
        <w:rPr>
          <w:rFonts w:hint="eastAsia"/>
        </w:rPr>
        <w:t>/</w:t>
      </w:r>
      <w:r>
        <w:rPr>
          <w:rFonts w:hint="eastAsia"/>
        </w:rPr>
        <w:t>三级基金的交易代码”</w:t>
      </w:r>
      <w:r w:rsidRPr="001C6F1B">
        <w:rPr>
          <w:rFonts w:hint="eastAsia"/>
        </w:rPr>
        <w:t xml:space="preserve"> </w:t>
      </w:r>
      <w:r>
        <w:rPr>
          <w:rFonts w:hint="eastAsia"/>
        </w:rPr>
        <w:t>（分级基金整体没有交易代码的，本表第</w:t>
      </w:r>
      <w:r>
        <w:rPr>
          <w:rFonts w:hint="eastAsia"/>
        </w:rPr>
        <w:t>2</w:t>
      </w:r>
      <w:r>
        <w:rPr>
          <w:rFonts w:hint="eastAsia"/>
        </w:rPr>
        <w:t>项“交易代码”可不列示）、“报告期末下属两</w:t>
      </w:r>
      <w:r>
        <w:rPr>
          <w:rFonts w:hint="eastAsia"/>
        </w:rPr>
        <w:t>/</w:t>
      </w:r>
      <w:r>
        <w:rPr>
          <w:rFonts w:hint="eastAsia"/>
        </w:rPr>
        <w:t>三级基金的份额总额”、“下属两</w:t>
      </w:r>
      <w:r>
        <w:rPr>
          <w:rFonts w:hint="eastAsia"/>
        </w:rPr>
        <w:t>/</w:t>
      </w:r>
      <w:r>
        <w:rPr>
          <w:rFonts w:hint="eastAsia"/>
        </w:rPr>
        <w:t>三级基金的风险收益特征”</w:t>
      </w:r>
      <w:r w:rsidRPr="001C6F1B">
        <w:rPr>
          <w:rFonts w:hint="eastAsia"/>
        </w:rPr>
        <w:t xml:space="preserve"> </w:t>
      </w:r>
      <w:r>
        <w:rPr>
          <w:rFonts w:hint="eastAsia"/>
        </w:rPr>
        <w:t>（两</w:t>
      </w:r>
      <w:r>
        <w:rPr>
          <w:rFonts w:hint="eastAsia"/>
        </w:rPr>
        <w:t>/</w:t>
      </w:r>
      <w:r>
        <w:rPr>
          <w:rFonts w:hint="eastAsia"/>
        </w:rPr>
        <w:t>三级基金的风险收益特征没有区别的，该项不列示）等项目；以上几项主要适用分级基金，其他类别基金不必列示。</w:t>
      </w:r>
    </w:p>
  </w:footnote>
  <w:footnote w:id="10">
    <w:p w:rsidR="00966A14" w:rsidRDefault="00966A14" w:rsidP="00FA7D13">
      <w:pPr>
        <w:pStyle w:val="af0"/>
      </w:pPr>
      <w:r>
        <w:rPr>
          <w:rStyle w:val="af1"/>
        </w:rPr>
        <w:footnoteRef/>
      </w:r>
      <w:r>
        <w:rPr>
          <w:rFonts w:hint="eastAsia"/>
        </w:rPr>
        <w:t>本模板相关表格下的标注，是为表格做出补充说明而设定的，如果基金没有需要说明的，则可略去本部分。</w:t>
      </w:r>
    </w:p>
  </w:footnote>
  <w:footnote w:id="11">
    <w:p w:rsidR="00966A14" w:rsidRPr="00F64856" w:rsidRDefault="00966A14" w:rsidP="00FA7D13">
      <w:pPr>
        <w:pStyle w:val="af0"/>
        <w:rPr>
          <w:rFonts w:ascii="宋体" w:hAnsi="宋体"/>
          <w:kern w:val="0"/>
        </w:rPr>
      </w:pPr>
      <w:r w:rsidRPr="00F64856">
        <w:rPr>
          <w:rStyle w:val="af1"/>
        </w:rPr>
        <w:footnoteRef/>
      </w:r>
      <w:r w:rsidRPr="00F64856">
        <w:rPr>
          <w:rFonts w:ascii="宋体" w:hAnsi="宋体" w:hint="eastAsia"/>
          <w:kern w:val="0"/>
        </w:rPr>
        <w:t>分级基金按级别分列列示；报告期内转型的基金按转型前后分两列列示</w:t>
      </w:r>
      <w:r>
        <w:rPr>
          <w:rFonts w:ascii="宋体" w:hAnsi="宋体" w:hint="eastAsia"/>
          <w:kern w:val="0"/>
        </w:rPr>
        <w:t>；另，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w:t>
      </w:r>
      <w:r>
        <w:rPr>
          <w:rFonts w:hint="eastAsia"/>
        </w:rPr>
        <w:t>除基金合同和招募说明书另有规定外，期末基金份额净值应保留至小数点后第</w:t>
      </w:r>
      <w:r>
        <w:rPr>
          <w:rFonts w:hint="eastAsia"/>
        </w:rPr>
        <w:t>4</w:t>
      </w:r>
      <w:r>
        <w:rPr>
          <w:rFonts w:hint="eastAsia"/>
        </w:rPr>
        <w:t>位，其他财务指标保留至小数点后第</w:t>
      </w:r>
      <w:r>
        <w:rPr>
          <w:rFonts w:hint="eastAsia"/>
        </w:rPr>
        <w:t>2</w:t>
      </w:r>
      <w:r>
        <w:rPr>
          <w:rFonts w:hint="eastAsia"/>
        </w:rPr>
        <w:t>位。</w:t>
      </w:r>
    </w:p>
  </w:footnote>
  <w:footnote w:id="12">
    <w:p w:rsidR="00966A14" w:rsidRDefault="00966A14" w:rsidP="00FA7D13">
      <w:pPr>
        <w:pStyle w:val="af0"/>
      </w:pPr>
      <w:r>
        <w:rPr>
          <w:rStyle w:val="af1"/>
        </w:rPr>
        <w:footnoteRef/>
      </w:r>
      <w:r w:rsidRPr="008C7970">
        <w:rPr>
          <w:rFonts w:hint="eastAsia"/>
        </w:rPr>
        <w:t>此处应标注币种</w:t>
      </w:r>
      <w:r>
        <w:rPr>
          <w:rFonts w:hint="eastAsia"/>
        </w:rPr>
        <w:t>和货币单位</w:t>
      </w:r>
      <w:r w:rsidRPr="008C7970">
        <w:rPr>
          <w:rFonts w:hint="eastAsia"/>
        </w:rPr>
        <w:t>，例如，人民币元、美元等。</w:t>
      </w:r>
    </w:p>
  </w:footnote>
  <w:footnote w:id="13">
    <w:p w:rsidR="00966A14" w:rsidRPr="003419B7" w:rsidRDefault="00966A14" w:rsidP="00FA7D13">
      <w:pPr>
        <w:pStyle w:val="af0"/>
        <w:rPr>
          <w:rFonts w:ascii="宋体" w:hAnsi="宋体"/>
          <w:kern w:val="0"/>
        </w:rPr>
      </w:pPr>
      <w:r>
        <w:rPr>
          <w:rStyle w:val="af1"/>
        </w:rPr>
        <w:footnoteRef/>
      </w:r>
      <w:r>
        <w:rPr>
          <w:rFonts w:ascii="宋体" w:hAnsi="宋体" w:hint="eastAsia"/>
          <w:kern w:val="0"/>
        </w:rPr>
        <w:t>本期已实现收益指基金本期利息收入、投资收益、其他收入（不含公允价值变动收益）</w:t>
      </w:r>
      <w:r w:rsidRPr="0033776A">
        <w:rPr>
          <w:rFonts w:hint="eastAsia"/>
        </w:rPr>
        <w:t>扣除相关费用后的余额</w:t>
      </w:r>
      <w:r>
        <w:rPr>
          <w:rFonts w:ascii="宋体" w:hAnsi="宋体" w:hint="eastAsia"/>
          <w:kern w:val="0"/>
        </w:rPr>
        <w:t>。</w:t>
      </w:r>
    </w:p>
  </w:footnote>
  <w:footnote w:id="14">
    <w:p w:rsidR="00966A14" w:rsidRDefault="00966A14" w:rsidP="00FA7D13">
      <w:pPr>
        <w:pStyle w:val="af0"/>
      </w:pPr>
      <w:r>
        <w:rPr>
          <w:rStyle w:val="af1"/>
        </w:rPr>
        <w:footnoteRef/>
      </w:r>
      <w:r>
        <w:rPr>
          <w:rFonts w:hint="eastAsia"/>
        </w:rPr>
        <w:t>为便于投资者理解，应在表下标注说明本期利润和本期已实现收益的关系，如“本期已实现收益</w:t>
      </w:r>
      <w:r>
        <w:rPr>
          <w:rFonts w:ascii="宋体" w:hAnsi="宋体" w:hint="eastAsia"/>
          <w:kern w:val="0"/>
        </w:rPr>
        <w:t>指基金本期利息收入、投资收益、其他收入（不含公允价值变动收益）</w:t>
      </w:r>
      <w:r w:rsidRPr="0033776A">
        <w:rPr>
          <w:rFonts w:hint="eastAsia"/>
        </w:rPr>
        <w:t>扣除相关费用后的余额</w:t>
      </w:r>
      <w:r>
        <w:rPr>
          <w:rFonts w:hint="eastAsia"/>
        </w:rPr>
        <w:t>，本期利润为本期已实现收益加上本期公允价值变动收益”。</w:t>
      </w:r>
    </w:p>
  </w:footnote>
  <w:footnote w:id="15">
    <w:p w:rsidR="00966A14" w:rsidRPr="00F64856" w:rsidRDefault="00966A14" w:rsidP="00FA7D13">
      <w:pPr>
        <w:pStyle w:val="af0"/>
      </w:pPr>
      <w:r w:rsidRPr="00F64856">
        <w:rPr>
          <w:rStyle w:val="af1"/>
        </w:rPr>
        <w:footnoteRef/>
      </w:r>
      <w:r>
        <w:rPr>
          <w:rFonts w:ascii="宋体" w:hAnsi="宋体" w:hint="eastAsia"/>
          <w:kern w:val="0"/>
        </w:rPr>
        <w:t>报告期不足一季度的，</w:t>
      </w:r>
      <w:r w:rsidRPr="00F64856">
        <w:rPr>
          <w:rFonts w:ascii="宋体" w:hAnsi="宋体" w:hint="eastAsia"/>
          <w:kern w:val="0"/>
        </w:rPr>
        <w:t>应在表下标注</w:t>
      </w:r>
      <w:r>
        <w:rPr>
          <w:rFonts w:ascii="宋体" w:hAnsi="宋体" w:hint="eastAsia"/>
          <w:kern w:val="0"/>
        </w:rPr>
        <w:t>并说明原因（如基金合同在当期生效）；按现行法规，</w:t>
      </w:r>
      <w:r w:rsidRPr="00600309">
        <w:rPr>
          <w:rFonts w:ascii="宋体" w:hAnsi="宋体" w:hint="eastAsia"/>
          <w:kern w:val="0"/>
        </w:rPr>
        <w:t>在列示涉及基金业绩表现的财务指标时，应</w:t>
      </w:r>
      <w:r>
        <w:rPr>
          <w:rFonts w:ascii="宋体" w:hAnsi="宋体" w:hint="eastAsia"/>
          <w:kern w:val="0"/>
        </w:rPr>
        <w:t>有费用提示条款，包括但不限于，</w:t>
      </w:r>
      <w:r w:rsidRPr="00600309">
        <w:rPr>
          <w:rFonts w:ascii="宋体" w:hAnsi="宋体" w:hint="eastAsia"/>
          <w:kern w:val="0"/>
        </w:rPr>
        <w:t>所述基金业绩指标不包括持有人认购或交易基金的各项费用，计入费用后实际收益水平要低于所列数字。</w:t>
      </w:r>
    </w:p>
  </w:footnote>
  <w:footnote w:id="16">
    <w:p w:rsidR="00966A14" w:rsidRDefault="00966A14" w:rsidP="00FA7D13">
      <w:pPr>
        <w:pStyle w:val="af0"/>
      </w:pPr>
      <w:r w:rsidRPr="00F64856">
        <w:rPr>
          <w:rStyle w:val="af1"/>
        </w:rPr>
        <w:footnoteRef/>
      </w:r>
      <w:r w:rsidRPr="00F64856">
        <w:rPr>
          <w:rFonts w:ascii="宋体" w:hAnsi="宋体" w:hint="eastAsia"/>
          <w:kern w:val="0"/>
        </w:rPr>
        <w:t>分级基金、报告期内转型的基金需分别列示表和图</w:t>
      </w:r>
      <w:r>
        <w:rPr>
          <w:rFonts w:ascii="宋体" w:hAnsi="宋体" w:hint="eastAsia"/>
          <w:kern w:val="0"/>
        </w:rPr>
        <w:t>（仅因收益分配不同而分级的基金，如国</w:t>
      </w:r>
      <w:proofErr w:type="gramStart"/>
      <w:r>
        <w:rPr>
          <w:rFonts w:ascii="宋体" w:hAnsi="宋体" w:hint="eastAsia"/>
          <w:kern w:val="0"/>
        </w:rPr>
        <w:t>投瑞银瑞福分级</w:t>
      </w:r>
      <w:proofErr w:type="gramEnd"/>
      <w:r>
        <w:rPr>
          <w:rFonts w:ascii="宋体" w:hAnsi="宋体" w:hint="eastAsia"/>
          <w:kern w:val="0"/>
        </w:rPr>
        <w:t>基金，则可不分别列示表和图）</w:t>
      </w:r>
      <w:r w:rsidRPr="00F64856">
        <w:rPr>
          <w:rFonts w:ascii="宋体" w:hAnsi="宋体" w:hint="eastAsia"/>
          <w:kern w:val="0"/>
        </w:rPr>
        <w:t>；</w:t>
      </w:r>
      <w:r w:rsidRPr="00F64856">
        <w:rPr>
          <w:rFonts w:hint="eastAsia"/>
        </w:rPr>
        <w:t>报告期以前转型的只需披露转型之后的表和图</w:t>
      </w:r>
      <w:r>
        <w:rPr>
          <w:rFonts w:hint="eastAsia"/>
        </w:rPr>
        <w:t>，</w:t>
      </w:r>
      <w:smartTag w:uri="urn:schemas-microsoft-com:office:smarttags" w:element="chsdate">
        <w:smartTagPr>
          <w:attr w:name="IsROCDate" w:val="False"/>
          <w:attr w:name="IsLunarDate" w:val="False"/>
          <w:attr w:name="Day" w:val="30"/>
          <w:attr w:name="Month" w:val="12"/>
          <w:attr w:name="Year" w:val="1899"/>
        </w:smartTagPr>
        <w:r>
          <w:rPr>
            <w:rFonts w:hint="eastAsia"/>
          </w:rPr>
          <w:t>3.2.2</w:t>
        </w:r>
      </w:smartTag>
      <w:r>
        <w:rPr>
          <w:rFonts w:hint="eastAsia"/>
        </w:rPr>
        <w:t>中有关“基金合同生效”的表述相应调整为“基金转型”。</w:t>
      </w:r>
    </w:p>
  </w:footnote>
  <w:footnote w:id="17">
    <w:p w:rsidR="00966A14" w:rsidRDefault="00966A14" w:rsidP="00FA7D13">
      <w:pPr>
        <w:pStyle w:val="af0"/>
      </w:pPr>
      <w:r>
        <w:rPr>
          <w:rStyle w:val="af1"/>
        </w:rPr>
        <w:footnoteRef/>
      </w:r>
      <w:r>
        <w:rPr>
          <w:rFonts w:hint="eastAsia"/>
        </w:rPr>
        <w:t>表中有关指标均以百分数形式表示，一般保留至小数点后第</w:t>
      </w:r>
      <w:r>
        <w:rPr>
          <w:rFonts w:hint="eastAsia"/>
        </w:rPr>
        <w:t>2</w:t>
      </w:r>
      <w:r>
        <w:rPr>
          <w:rFonts w:hint="eastAsia"/>
        </w:rPr>
        <w:t>位。</w:t>
      </w:r>
    </w:p>
  </w:footnote>
  <w:footnote w:id="18">
    <w:p w:rsidR="00966A14" w:rsidRPr="00F64856" w:rsidRDefault="00966A14" w:rsidP="00FA7D13">
      <w:pPr>
        <w:pStyle w:val="af0"/>
      </w:pPr>
      <w:r w:rsidRPr="00F64856">
        <w:rPr>
          <w:rStyle w:val="af1"/>
        </w:rPr>
        <w:footnoteRef/>
      </w:r>
      <w:r w:rsidRPr="00F64856">
        <w:rPr>
          <w:rFonts w:hint="eastAsia"/>
        </w:rPr>
        <w:t>报送时填报经托管行复核的</w:t>
      </w:r>
      <w:r>
        <w:rPr>
          <w:rFonts w:hint="eastAsia"/>
        </w:rPr>
        <w:t>累计</w:t>
      </w:r>
      <w:r w:rsidRPr="00B26443">
        <w:rPr>
          <w:rFonts w:hint="eastAsia"/>
        </w:rPr>
        <w:t>净值增长率和业绩比较基准收益率数据</w:t>
      </w:r>
      <w:r w:rsidRPr="00F64856">
        <w:rPr>
          <w:rFonts w:hint="eastAsia"/>
        </w:rPr>
        <w:t>（走势图</w:t>
      </w:r>
      <w:r>
        <w:rPr>
          <w:rFonts w:hint="eastAsia"/>
        </w:rPr>
        <w:t>与实例文档一同上报</w:t>
      </w:r>
      <w:r w:rsidRPr="00F64856">
        <w:rPr>
          <w:rFonts w:hint="eastAsia"/>
        </w:rPr>
        <w:t>），每季末的数据，不论是否为交易日，均需填报。</w:t>
      </w:r>
      <w:r>
        <w:rPr>
          <w:rFonts w:hint="eastAsia"/>
        </w:rPr>
        <w:t>一旦报送了自基金合同生效以来的相关数据，此后每次定期报告的报送中则主要涉及当期的增量数据。</w:t>
      </w:r>
    </w:p>
  </w:footnote>
  <w:footnote w:id="19">
    <w:p w:rsidR="00966A14" w:rsidRPr="00F64856" w:rsidRDefault="00966A14" w:rsidP="00FA7D13">
      <w:pPr>
        <w:pStyle w:val="af0"/>
      </w:pPr>
      <w:r w:rsidRPr="00F64856">
        <w:rPr>
          <w:rStyle w:val="af1"/>
        </w:rPr>
        <w:footnoteRef/>
      </w:r>
      <w:r w:rsidRPr="00F64856">
        <w:rPr>
          <w:rFonts w:hint="eastAsia"/>
        </w:rPr>
        <w:t>基金</w:t>
      </w:r>
      <w:r>
        <w:rPr>
          <w:rFonts w:hint="eastAsia"/>
        </w:rPr>
        <w:t>合同生效（或基金转型）</w:t>
      </w:r>
      <w:r w:rsidRPr="00F64856">
        <w:rPr>
          <w:rFonts w:hint="eastAsia"/>
        </w:rPr>
        <w:t>起至披露时点不满一年应在图下说明；转型基金需在图下标注转型日期；需按法规要求在图下标注建仓期并说明建仓期结束时各项资产配置比例是否符合合同约定。</w:t>
      </w:r>
    </w:p>
  </w:footnote>
  <w:footnote w:id="20">
    <w:p w:rsidR="00966A14" w:rsidRPr="00684F0F" w:rsidRDefault="00966A14" w:rsidP="00FA7D13">
      <w:pPr>
        <w:pStyle w:val="af0"/>
        <w:rPr>
          <w:rFonts w:ascii="宋体" w:hAnsi="宋体"/>
        </w:rPr>
      </w:pPr>
      <w:r>
        <w:rPr>
          <w:rStyle w:val="af1"/>
        </w:rPr>
        <w:footnoteRef/>
      </w:r>
      <w:r>
        <w:rPr>
          <w:rFonts w:hint="eastAsia"/>
        </w:rPr>
        <w:t>如基金合同约定，需要在季度报告中另外披露与产品特性相关的其他指标的，如国</w:t>
      </w:r>
      <w:proofErr w:type="gramStart"/>
      <w:r>
        <w:rPr>
          <w:rFonts w:hint="eastAsia"/>
        </w:rPr>
        <w:t>投瑞银瑞福分级基金</w:t>
      </w:r>
      <w:proofErr w:type="gramEnd"/>
      <w:r>
        <w:rPr>
          <w:rFonts w:hint="eastAsia"/>
        </w:rPr>
        <w:t>合同关于披露</w:t>
      </w:r>
      <w:r w:rsidRPr="00684F0F">
        <w:rPr>
          <w:rFonts w:hint="eastAsia"/>
        </w:rPr>
        <w:t>基金的可分配收益、两级基金的基金份额配比</w:t>
      </w:r>
      <w:r>
        <w:rPr>
          <w:rFonts w:hint="eastAsia"/>
        </w:rPr>
        <w:t>等指标的，在本部分披露；如果基金合同没有此类特殊约定的，则不列示本部分。</w:t>
      </w:r>
    </w:p>
  </w:footnote>
  <w:footnote w:id="21">
    <w:p w:rsidR="00966A14" w:rsidRPr="00524B37" w:rsidRDefault="00966A14" w:rsidP="00FA7D13">
      <w:pPr>
        <w:pStyle w:val="af0"/>
        <w:rPr>
          <w:rFonts w:ascii="宋体" w:hAnsi="宋体"/>
        </w:rPr>
      </w:pPr>
      <w:r>
        <w:rPr>
          <w:rStyle w:val="af1"/>
        </w:rPr>
        <w:footnoteRef/>
      </w:r>
      <w:r>
        <w:rPr>
          <w:rFonts w:ascii="宋体" w:hAnsi="宋体" w:hint="eastAsia"/>
        </w:rPr>
        <w:t>只披露报告期内任职的基金经理（或基金经理小组）的情况，不需披露报告期以前的基金经理；此部分不需披露基金经理助理的相关信息。</w:t>
      </w:r>
    </w:p>
  </w:footnote>
  <w:footnote w:id="22">
    <w:p w:rsidR="00966A14" w:rsidRDefault="00966A14" w:rsidP="00FA7D13">
      <w:pPr>
        <w:pStyle w:val="af0"/>
      </w:pPr>
      <w:r>
        <w:rPr>
          <w:rStyle w:val="af1"/>
        </w:rPr>
        <w:footnoteRef/>
      </w:r>
      <w:r>
        <w:rPr>
          <w:rFonts w:hint="eastAsia"/>
        </w:rPr>
        <w:t>此处填列该人员除了担任本基金的基金经理外，是否还担任公司的其他职务，具体填列内容如“本基金的基金经理、公司投资总监”等。</w:t>
      </w:r>
    </w:p>
  </w:footnote>
  <w:footnote w:id="23">
    <w:p w:rsidR="00966A14" w:rsidRPr="00896A99" w:rsidRDefault="00966A14" w:rsidP="00FA7D13">
      <w:pPr>
        <w:pStyle w:val="af0"/>
        <w:rPr>
          <w:rFonts w:ascii="宋体" w:hAnsi="宋体"/>
        </w:rPr>
      </w:pPr>
      <w:r w:rsidRPr="00F64856">
        <w:rPr>
          <w:rStyle w:val="af1"/>
        </w:rPr>
        <w:footnoteRef/>
      </w:r>
      <w:r w:rsidRPr="00F64856">
        <w:rPr>
          <w:rFonts w:hint="eastAsia"/>
        </w:rPr>
        <w:t>如不适用，则在相应的分栏中填列“—”</w:t>
      </w:r>
      <w:r>
        <w:rPr>
          <w:rFonts w:hint="eastAsia"/>
        </w:rPr>
        <w:t>，如</w:t>
      </w:r>
      <w:r w:rsidRPr="00896A99">
        <w:rPr>
          <w:rFonts w:ascii="宋体" w:hAnsi="宋体" w:hint="eastAsia"/>
        </w:rPr>
        <w:t>报告期内</w:t>
      </w:r>
      <w:r>
        <w:rPr>
          <w:rFonts w:ascii="宋体" w:hAnsi="宋体" w:hint="eastAsia"/>
        </w:rPr>
        <w:t>基金经理</w:t>
      </w:r>
      <w:r w:rsidRPr="00896A99">
        <w:rPr>
          <w:rFonts w:ascii="宋体" w:hAnsi="宋体" w:hint="eastAsia"/>
        </w:rPr>
        <w:t>无变化，只填</w:t>
      </w:r>
      <w:r>
        <w:rPr>
          <w:rFonts w:ascii="宋体" w:hAnsi="宋体" w:hint="eastAsia"/>
        </w:rPr>
        <w:t>任职日期</w:t>
      </w:r>
      <w:r w:rsidRPr="00896A99">
        <w:rPr>
          <w:rFonts w:ascii="宋体" w:hAnsi="宋体" w:hint="eastAsia"/>
        </w:rPr>
        <w:t>，离任日期填“—”。</w:t>
      </w:r>
    </w:p>
  </w:footnote>
  <w:footnote w:id="24">
    <w:p w:rsidR="00966A14" w:rsidRPr="004B3639" w:rsidRDefault="00966A14" w:rsidP="00FA7D13">
      <w:pPr>
        <w:pStyle w:val="af0"/>
        <w:rPr>
          <w:sz w:val="21"/>
          <w:szCs w:val="21"/>
        </w:rPr>
      </w:pPr>
      <w:r>
        <w:rPr>
          <w:rStyle w:val="af1"/>
        </w:rPr>
        <w:footnoteRef/>
      </w:r>
      <w:r w:rsidRPr="004B3639">
        <w:rPr>
          <w:rFonts w:hint="eastAsia"/>
        </w:rPr>
        <w:t>此处可对基金经理过往的相关从业经历、</w:t>
      </w:r>
      <w:r>
        <w:rPr>
          <w:rFonts w:hint="eastAsia"/>
        </w:rPr>
        <w:t>学历、</w:t>
      </w:r>
      <w:r w:rsidRPr="004B3639">
        <w:rPr>
          <w:rFonts w:hint="eastAsia"/>
        </w:rPr>
        <w:t>获得的相关业务资格、国籍等进行简要说明。</w:t>
      </w:r>
    </w:p>
  </w:footnote>
  <w:footnote w:id="25">
    <w:p w:rsidR="00966A14" w:rsidRPr="00811353" w:rsidRDefault="00966A14" w:rsidP="00FA7D13">
      <w:pPr>
        <w:pStyle w:val="af0"/>
      </w:pPr>
      <w:r>
        <w:rPr>
          <w:rStyle w:val="af1"/>
        </w:rPr>
        <w:footnoteRef/>
      </w:r>
      <w:r>
        <w:rPr>
          <w:rFonts w:hint="eastAsia"/>
        </w:rPr>
        <w:t>如报告期内不存在</w:t>
      </w:r>
      <w:r w:rsidRPr="00811353">
        <w:t>异常交易行为</w:t>
      </w:r>
      <w:r>
        <w:rPr>
          <w:rFonts w:hint="eastAsia"/>
        </w:rPr>
        <w:t>，也应作相关声明。</w:t>
      </w:r>
    </w:p>
  </w:footnote>
  <w:footnote w:id="26">
    <w:p w:rsidR="00966A14" w:rsidRPr="00F64856" w:rsidRDefault="00966A14" w:rsidP="00FA7D13">
      <w:pPr>
        <w:pStyle w:val="af0"/>
      </w:pPr>
      <w:r w:rsidRPr="00F64856">
        <w:rPr>
          <w:rStyle w:val="af1"/>
        </w:rPr>
        <w:footnoteRef/>
      </w:r>
      <w:r w:rsidRPr="00F64856">
        <w:rPr>
          <w:rFonts w:hint="eastAsia"/>
        </w:rPr>
        <w:t>报告期内转型的基金，该报告分两部分，即转型前最后一日及报告期末的投资组合报告</w:t>
      </w:r>
      <w:r>
        <w:rPr>
          <w:rFonts w:hint="eastAsia"/>
        </w:rPr>
        <w:t>；本部</w:t>
      </w:r>
      <w:proofErr w:type="gramStart"/>
      <w:r>
        <w:rPr>
          <w:rFonts w:hint="eastAsia"/>
        </w:rPr>
        <w:t>分相关</w:t>
      </w:r>
      <w:proofErr w:type="gramEnd"/>
      <w:r>
        <w:rPr>
          <w:rFonts w:hint="eastAsia"/>
        </w:rPr>
        <w:t>表格的填列中，如果不适用，统一以“－”填列，如果四舍五入后为</w:t>
      </w:r>
      <w:r>
        <w:rPr>
          <w:rFonts w:hint="eastAsia"/>
        </w:rPr>
        <w:t>0</w:t>
      </w:r>
      <w:r>
        <w:rPr>
          <w:rFonts w:hint="eastAsia"/>
        </w:rPr>
        <w:t>的，据实填列；相关表格中“金额”、“公允价值”和“比例”等项目的数据均保留至小数点后第</w:t>
      </w:r>
      <w:r>
        <w:rPr>
          <w:rFonts w:hint="eastAsia"/>
        </w:rPr>
        <w:t>2</w:t>
      </w:r>
      <w:r>
        <w:rPr>
          <w:rFonts w:hint="eastAsia"/>
        </w:rPr>
        <w:t>位，涉及合计数的相关比例的，均以合计数除以相关数据计算，而不是对不同的比例进行合计。</w:t>
      </w:r>
    </w:p>
  </w:footnote>
  <w:footnote w:id="27">
    <w:p w:rsidR="00966A14" w:rsidRPr="00C670C3" w:rsidRDefault="00966A14" w:rsidP="00FA7D13">
      <w:pPr>
        <w:pStyle w:val="af0"/>
        <w:rPr>
          <w:rFonts w:ascii="宋体" w:hAnsi="宋体"/>
        </w:rPr>
      </w:pPr>
      <w:r>
        <w:rPr>
          <w:rStyle w:val="af1"/>
        </w:rPr>
        <w:footnoteRef/>
      </w:r>
      <w:r>
        <w:rPr>
          <w:rFonts w:hint="eastAsia"/>
        </w:rPr>
        <w:t>将来如有新增的投资品种，可参照</w:t>
      </w:r>
      <w:r>
        <w:rPr>
          <w:rFonts w:hint="eastAsia"/>
        </w:rPr>
        <w:t>QDII</w:t>
      </w:r>
      <w:r>
        <w:rPr>
          <w:rFonts w:hint="eastAsia"/>
        </w:rPr>
        <w:t>基金的季报模板调整。</w:t>
      </w:r>
    </w:p>
  </w:footnote>
  <w:footnote w:id="28">
    <w:p w:rsidR="00966A14" w:rsidRDefault="00966A14" w:rsidP="00FA7D13">
      <w:pPr>
        <w:pStyle w:val="af0"/>
      </w:pPr>
      <w:r>
        <w:rPr>
          <w:rStyle w:val="af1"/>
        </w:rPr>
        <w:footnoteRef/>
      </w:r>
      <w:r>
        <w:rPr>
          <w:rFonts w:hint="eastAsia"/>
        </w:rPr>
        <w:t>此处金额指期末各项目的账面金额，下同。</w:t>
      </w:r>
    </w:p>
  </w:footnote>
  <w:footnote w:id="29">
    <w:p w:rsidR="00966A14" w:rsidRDefault="00966A14" w:rsidP="00FA7D13">
      <w:pPr>
        <w:pStyle w:val="af0"/>
      </w:pPr>
      <w:r w:rsidRPr="00F64856">
        <w:rPr>
          <w:rStyle w:val="af1"/>
        </w:rPr>
        <w:footnoteRef/>
      </w:r>
      <w:r w:rsidRPr="00F64856">
        <w:rPr>
          <w:rFonts w:hint="eastAsia"/>
        </w:rPr>
        <w:t>未予投资的行业应填“－”；指数基金应</w:t>
      </w:r>
      <w:proofErr w:type="gramStart"/>
      <w:r w:rsidRPr="00F64856">
        <w:rPr>
          <w:rFonts w:hint="eastAsia"/>
        </w:rPr>
        <w:t>按积极</w:t>
      </w:r>
      <w:proofErr w:type="gramEnd"/>
      <w:r w:rsidRPr="00F64856">
        <w:rPr>
          <w:rFonts w:hint="eastAsia"/>
        </w:rPr>
        <w:t>投资和指数投资分</w:t>
      </w:r>
      <w:r>
        <w:rPr>
          <w:rFonts w:hint="eastAsia"/>
        </w:rPr>
        <w:t>两张表</w:t>
      </w:r>
      <w:r w:rsidRPr="00F64856">
        <w:rPr>
          <w:rFonts w:hint="eastAsia"/>
        </w:rPr>
        <w:t>列示行业分类的股票投资组合及合计。</w:t>
      </w:r>
    </w:p>
  </w:footnote>
  <w:footnote w:id="30">
    <w:p w:rsidR="00966A14" w:rsidRPr="00F72A8D" w:rsidRDefault="00966A14" w:rsidP="00FA7D13">
      <w:pPr>
        <w:pStyle w:val="af0"/>
      </w:pPr>
      <w:r>
        <w:rPr>
          <w:rStyle w:val="af1"/>
        </w:rPr>
        <w:footnoteRef/>
      </w:r>
      <w:r>
        <w:rPr>
          <w:rFonts w:hint="eastAsia"/>
        </w:rPr>
        <w:t>对同一股票，如果基金既持有上市流通部分，又持有流通受限部分的，则在此表中按同一股票合并计算，但在投资组合报告附注中必须对前</w:t>
      </w:r>
      <w:r w:rsidRPr="00F72A8D">
        <w:rPr>
          <w:rFonts w:hint="eastAsia"/>
        </w:rPr>
        <w:t>十名股票中存在流通受限情况</w:t>
      </w:r>
      <w:r>
        <w:rPr>
          <w:rFonts w:hint="eastAsia"/>
        </w:rPr>
        <w:t>进行</w:t>
      </w:r>
      <w:r w:rsidRPr="00F72A8D">
        <w:rPr>
          <w:rFonts w:hint="eastAsia"/>
        </w:rPr>
        <w:t>说明</w:t>
      </w:r>
      <w:r>
        <w:rPr>
          <w:rFonts w:hint="eastAsia"/>
        </w:rPr>
        <w:t>（</w:t>
      </w:r>
      <w:proofErr w:type="gramStart"/>
      <w:r>
        <w:rPr>
          <w:rFonts w:hint="eastAsia"/>
        </w:rPr>
        <w:t>见投资</w:t>
      </w:r>
      <w:proofErr w:type="gramEnd"/>
      <w:r>
        <w:rPr>
          <w:rFonts w:hint="eastAsia"/>
        </w:rPr>
        <w:t>组合报告附注中的相关模板）。</w:t>
      </w:r>
    </w:p>
  </w:footnote>
  <w:footnote w:id="31">
    <w:p w:rsidR="00966A14" w:rsidRPr="00F64856" w:rsidRDefault="00966A14" w:rsidP="00FA7D13">
      <w:pPr>
        <w:pStyle w:val="af0"/>
      </w:pPr>
      <w:r w:rsidRPr="00F64856">
        <w:rPr>
          <w:rStyle w:val="af1"/>
        </w:rPr>
        <w:footnoteRef/>
      </w:r>
      <w:r w:rsidRPr="00F64856">
        <w:rPr>
          <w:rFonts w:hint="eastAsia"/>
        </w:rPr>
        <w:t>根据现行法规，</w:t>
      </w:r>
      <w:r w:rsidRPr="00F64856">
        <w:t>指数基金若兼具积极投资和指数投资的，应分别</w:t>
      </w:r>
      <w:proofErr w:type="gramStart"/>
      <w:r w:rsidRPr="00F64856">
        <w:t>按积极</w:t>
      </w:r>
      <w:proofErr w:type="gramEnd"/>
      <w:r w:rsidRPr="00F64856">
        <w:t>投资和指数投资列示前五名股票明细</w:t>
      </w:r>
      <w:r w:rsidRPr="00F64856">
        <w:rPr>
          <w:rFonts w:hint="eastAsia"/>
        </w:rPr>
        <w:t>，</w:t>
      </w:r>
      <w:r w:rsidRPr="007B6D55">
        <w:rPr>
          <w:rFonts w:hint="eastAsia"/>
        </w:rPr>
        <w:t>非指数基金不必列示</w:t>
      </w:r>
      <w:r w:rsidRPr="00F64856">
        <w:rPr>
          <w:rFonts w:hint="eastAsia"/>
        </w:rPr>
        <w:t>。</w:t>
      </w:r>
    </w:p>
  </w:footnote>
  <w:footnote w:id="32">
    <w:p w:rsidR="00966A14" w:rsidRPr="00F64856" w:rsidRDefault="00966A14" w:rsidP="00FA7D13">
      <w:pPr>
        <w:pStyle w:val="af0"/>
      </w:pPr>
      <w:r w:rsidRPr="00F64856">
        <w:rPr>
          <w:rStyle w:val="af1"/>
        </w:rPr>
        <w:footnoteRef/>
      </w:r>
      <w:r w:rsidRPr="00F64856">
        <w:rPr>
          <w:rFonts w:hint="eastAsia"/>
        </w:rPr>
        <w:t>如报告期末</w:t>
      </w:r>
      <w:proofErr w:type="gramStart"/>
      <w:r w:rsidRPr="00F64856">
        <w:rPr>
          <w:rFonts w:hint="eastAsia"/>
        </w:rPr>
        <w:t>不</w:t>
      </w:r>
      <w:proofErr w:type="gramEnd"/>
      <w:r w:rsidRPr="00F64856">
        <w:rPr>
          <w:rFonts w:hint="eastAsia"/>
        </w:rPr>
        <w:t>持有资产支持证券，则不需列表，只需声明“</w:t>
      </w:r>
      <w:r w:rsidRPr="00760570">
        <w:rPr>
          <w:rFonts w:hint="eastAsia"/>
        </w:rPr>
        <w:t>本基金本报告期末未持有资产支持证券</w:t>
      </w:r>
      <w:r w:rsidRPr="00F64856">
        <w:rPr>
          <w:rFonts w:hint="eastAsia"/>
        </w:rPr>
        <w:t>”。</w:t>
      </w:r>
    </w:p>
  </w:footnote>
  <w:footnote w:id="33">
    <w:p w:rsidR="00966A14" w:rsidRPr="00760570" w:rsidRDefault="00966A14" w:rsidP="00FA7D13">
      <w:pPr>
        <w:pStyle w:val="af0"/>
      </w:pPr>
      <w:r>
        <w:rPr>
          <w:rStyle w:val="af1"/>
        </w:rPr>
        <w:footnoteRef/>
      </w:r>
      <w:r w:rsidRPr="00760570">
        <w:rPr>
          <w:rFonts w:hint="eastAsia"/>
        </w:rPr>
        <w:t>如报告期末</w:t>
      </w:r>
      <w:proofErr w:type="gramStart"/>
      <w:r w:rsidRPr="00760570">
        <w:rPr>
          <w:rFonts w:hint="eastAsia"/>
        </w:rPr>
        <w:t>不</w:t>
      </w:r>
      <w:proofErr w:type="gramEnd"/>
      <w:r w:rsidRPr="00760570">
        <w:rPr>
          <w:rFonts w:hint="eastAsia"/>
        </w:rPr>
        <w:t>持有权证，则不需列表，只需声明“本基金本报告期末未持有权证”</w:t>
      </w:r>
      <w:r>
        <w:rPr>
          <w:rFonts w:hint="eastAsia"/>
        </w:rPr>
        <w:t>；此表不需区分主动投资与被动投资。</w:t>
      </w:r>
    </w:p>
  </w:footnote>
  <w:footnote w:id="34">
    <w:p w:rsidR="00966A14" w:rsidRDefault="00966A14" w:rsidP="00FA7D13">
      <w:pPr>
        <w:pStyle w:val="af0"/>
      </w:pPr>
      <w:r>
        <w:rPr>
          <w:rStyle w:val="af1"/>
        </w:rPr>
        <w:footnoteRef/>
      </w:r>
      <w:r w:rsidRPr="00760570">
        <w:rPr>
          <w:rFonts w:hint="eastAsia"/>
        </w:rPr>
        <w:t>如报告期末</w:t>
      </w:r>
      <w:proofErr w:type="gramStart"/>
      <w:r w:rsidRPr="00760570">
        <w:rPr>
          <w:rFonts w:hint="eastAsia"/>
        </w:rPr>
        <w:t>不</w:t>
      </w:r>
      <w:proofErr w:type="gramEnd"/>
      <w:r w:rsidRPr="00760570">
        <w:rPr>
          <w:rFonts w:hint="eastAsia"/>
        </w:rPr>
        <w:t>持有处于转股期的可转换债券，则不需列表，只需声明“本基金本报告期末未持有处于转股期的可转换债券”。</w:t>
      </w:r>
    </w:p>
  </w:footnote>
  <w:footnote w:id="35">
    <w:p w:rsidR="00966A14" w:rsidRPr="00F64856" w:rsidRDefault="00966A14" w:rsidP="00FA7D13">
      <w:pPr>
        <w:pStyle w:val="af0"/>
      </w:pPr>
      <w:r w:rsidRPr="00F64856">
        <w:rPr>
          <w:rStyle w:val="af1"/>
        </w:rPr>
        <w:footnoteRef/>
      </w:r>
      <w:r w:rsidRPr="00DA4A6C">
        <w:rPr>
          <w:rFonts w:hint="eastAsia"/>
        </w:rPr>
        <w:t>按</w:t>
      </w:r>
      <w:r>
        <w:rPr>
          <w:rFonts w:hint="eastAsia"/>
        </w:rPr>
        <w:t>流通受限部分的</w:t>
      </w:r>
      <w:r w:rsidRPr="00DA4A6C">
        <w:rPr>
          <w:rFonts w:hint="eastAsia"/>
        </w:rPr>
        <w:t>公允价值占基金资产净值比例</w:t>
      </w:r>
      <w:r>
        <w:rPr>
          <w:rFonts w:hint="eastAsia"/>
        </w:rPr>
        <w:t>从</w:t>
      </w:r>
      <w:r w:rsidRPr="00DA4A6C">
        <w:rPr>
          <w:rFonts w:hint="eastAsia"/>
        </w:rPr>
        <w:t>大</w:t>
      </w:r>
      <w:r>
        <w:rPr>
          <w:rFonts w:hint="eastAsia"/>
        </w:rPr>
        <w:t>到</w:t>
      </w:r>
      <w:r w:rsidRPr="00DA4A6C">
        <w:rPr>
          <w:rFonts w:hint="eastAsia"/>
        </w:rPr>
        <w:t>小</w:t>
      </w:r>
      <w:r>
        <w:rPr>
          <w:rFonts w:hint="eastAsia"/>
        </w:rPr>
        <w:t>排序；</w:t>
      </w:r>
      <w:r w:rsidRPr="00F64856">
        <w:rPr>
          <w:rFonts w:hint="eastAsia"/>
        </w:rPr>
        <w:t>区分积极投资和指数投资的指数基金前五名股票如存在流通受限情况的，也参照此表内容与格式填写</w:t>
      </w:r>
      <w:r>
        <w:rPr>
          <w:rFonts w:hint="eastAsia"/>
        </w:rPr>
        <w:t>；</w:t>
      </w:r>
      <w:r w:rsidRPr="00760570">
        <w:rPr>
          <w:rFonts w:hint="eastAsia"/>
        </w:rPr>
        <w:t>如报告</w:t>
      </w:r>
      <w:proofErr w:type="gramStart"/>
      <w:r w:rsidRPr="00760570">
        <w:rPr>
          <w:rFonts w:hint="eastAsia"/>
        </w:rPr>
        <w:t>期末</w:t>
      </w:r>
      <w:r>
        <w:rPr>
          <w:rFonts w:hint="eastAsia"/>
        </w:rPr>
        <w:t>前</w:t>
      </w:r>
      <w:proofErr w:type="gramEnd"/>
      <w:r>
        <w:rPr>
          <w:rFonts w:hint="eastAsia"/>
        </w:rPr>
        <w:t>十名股票中不存在流通受限情况的</w:t>
      </w:r>
      <w:r w:rsidRPr="00760570">
        <w:rPr>
          <w:rFonts w:hint="eastAsia"/>
        </w:rPr>
        <w:t>，则不需列表，只需声明“本基金本报告期末</w:t>
      </w:r>
      <w:r>
        <w:rPr>
          <w:rFonts w:hint="eastAsia"/>
        </w:rPr>
        <w:t>前十名股票中不存在流通受限情况</w:t>
      </w:r>
      <w:r w:rsidRPr="00760570">
        <w:rPr>
          <w:rFonts w:hint="eastAsia"/>
        </w:rPr>
        <w:t>”。</w:t>
      </w:r>
    </w:p>
  </w:footnote>
  <w:footnote w:id="36">
    <w:p w:rsidR="00966A14" w:rsidRDefault="00966A14" w:rsidP="00FA7D13">
      <w:pPr>
        <w:pStyle w:val="af0"/>
      </w:pPr>
      <w:r>
        <w:rPr>
          <w:rStyle w:val="af1"/>
        </w:rPr>
        <w:footnoteRef/>
      </w:r>
      <w:r>
        <w:rPr>
          <w:rFonts w:hint="eastAsia"/>
        </w:rPr>
        <w:t>如无其他需要说明的事项，此项不需列示。</w:t>
      </w:r>
    </w:p>
  </w:footnote>
  <w:footnote w:id="37">
    <w:p w:rsidR="00966A14" w:rsidRPr="00E12D96" w:rsidRDefault="00966A14" w:rsidP="00FA7D13">
      <w:pPr>
        <w:pStyle w:val="af0"/>
        <w:rPr>
          <w:sz w:val="21"/>
          <w:szCs w:val="21"/>
        </w:rPr>
      </w:pPr>
      <w:r w:rsidRPr="00F64856">
        <w:rPr>
          <w:rStyle w:val="af1"/>
        </w:rPr>
        <w:footnoteRef/>
      </w:r>
      <w:r w:rsidRPr="00F64856">
        <w:rPr>
          <w:rFonts w:hint="eastAsia"/>
        </w:rPr>
        <w:t>分级基金</w:t>
      </w:r>
      <w:r w:rsidRPr="00F64856">
        <w:rPr>
          <w:rFonts w:ascii="宋体" w:hAnsi="宋体" w:hint="eastAsia"/>
          <w:kern w:val="0"/>
        </w:rPr>
        <w:t>按级别</w:t>
      </w:r>
      <w:r w:rsidRPr="00F64856">
        <w:rPr>
          <w:rFonts w:hint="eastAsia"/>
        </w:rPr>
        <w:t>分列列示</w:t>
      </w:r>
      <w:bookmarkStart w:id="1" w:name="OLE_LINK1"/>
      <w:r>
        <w:rPr>
          <w:rFonts w:hint="eastAsia"/>
        </w:rPr>
        <w:t>；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bookmarkEnd w:id="1"/>
      <w:r w:rsidRPr="00F64856">
        <w:rPr>
          <w:rFonts w:hint="eastAsia"/>
        </w:rPr>
        <w:t>。</w:t>
      </w:r>
    </w:p>
  </w:footnote>
  <w:footnote w:id="38">
    <w:p w:rsidR="00966A14" w:rsidRDefault="00966A14" w:rsidP="00FA7D13">
      <w:pPr>
        <w:pStyle w:val="af0"/>
      </w:pPr>
      <w:r>
        <w:rPr>
          <w:rStyle w:val="af1"/>
        </w:rPr>
        <w:footnoteRef/>
      </w:r>
      <w:r>
        <w:rPr>
          <w:rFonts w:hint="eastAsia"/>
        </w:rPr>
        <w:t>总申购份额</w:t>
      </w:r>
      <w:r w:rsidRPr="00167A39">
        <w:rPr>
          <w:rFonts w:hint="eastAsia"/>
        </w:rPr>
        <w:t>含红利再投、转换入份额</w:t>
      </w:r>
      <w:r>
        <w:rPr>
          <w:rFonts w:hint="eastAsia"/>
        </w:rPr>
        <w:t>。</w:t>
      </w:r>
    </w:p>
  </w:footnote>
  <w:footnote w:id="39">
    <w:p w:rsidR="00966A14" w:rsidRDefault="00966A14" w:rsidP="00FA7D13">
      <w:pPr>
        <w:pStyle w:val="af0"/>
      </w:pPr>
      <w:r>
        <w:rPr>
          <w:rStyle w:val="af1"/>
        </w:rPr>
        <w:footnoteRef/>
      </w:r>
      <w:r w:rsidRPr="005E3B34">
        <w:rPr>
          <w:rFonts w:hint="eastAsia"/>
        </w:rPr>
        <w:t>总赎回份额含转换出份额</w:t>
      </w:r>
      <w:r>
        <w:rPr>
          <w:rFonts w:hint="eastAsia"/>
        </w:rPr>
        <w:t>。</w:t>
      </w:r>
    </w:p>
  </w:footnote>
  <w:footnote w:id="40">
    <w:p w:rsidR="00966A14" w:rsidRDefault="00966A14" w:rsidP="00FA7D13">
      <w:pPr>
        <w:pStyle w:val="af0"/>
      </w:pPr>
      <w:r>
        <w:rPr>
          <w:rStyle w:val="af1"/>
        </w:rPr>
        <w:footnoteRef/>
      </w:r>
      <w:r>
        <w:rPr>
          <w:rFonts w:ascii="宋体" w:hAnsi="宋体" w:hint="eastAsia"/>
          <w:kern w:val="0"/>
        </w:rPr>
        <w:t>按法规，基金公司运用</w:t>
      </w:r>
      <w:proofErr w:type="gramStart"/>
      <w:r>
        <w:rPr>
          <w:rFonts w:ascii="宋体" w:hAnsi="宋体" w:hint="eastAsia"/>
          <w:kern w:val="0"/>
        </w:rPr>
        <w:t>固有资金</w:t>
      </w:r>
      <w:proofErr w:type="gramEnd"/>
      <w:r>
        <w:rPr>
          <w:rFonts w:ascii="宋体" w:hAnsi="宋体" w:hint="eastAsia"/>
          <w:kern w:val="0"/>
        </w:rPr>
        <w:t>申购、赎回本公司开放式基金的，应提前进行临时公告，公司运用</w:t>
      </w:r>
      <w:proofErr w:type="gramStart"/>
      <w:r>
        <w:rPr>
          <w:rFonts w:ascii="宋体" w:hAnsi="宋体" w:hint="eastAsia"/>
          <w:kern w:val="0"/>
        </w:rPr>
        <w:t>固有资金</w:t>
      </w:r>
      <w:proofErr w:type="gramEnd"/>
      <w:r>
        <w:rPr>
          <w:rFonts w:ascii="宋体" w:hAnsi="宋体" w:hint="eastAsia"/>
          <w:kern w:val="0"/>
        </w:rPr>
        <w:t>投资其他公司的开放式基金的，应在投资后进行临时公告，且半年报和年报中的关联交易部分已</w:t>
      </w:r>
      <w:proofErr w:type="gramStart"/>
      <w:r>
        <w:rPr>
          <w:rFonts w:ascii="宋体" w:hAnsi="宋体" w:hint="eastAsia"/>
          <w:kern w:val="0"/>
        </w:rPr>
        <w:t>已</w:t>
      </w:r>
      <w:proofErr w:type="gramEnd"/>
      <w:r>
        <w:rPr>
          <w:rFonts w:ascii="宋体" w:hAnsi="宋体" w:hint="eastAsia"/>
          <w:kern w:val="0"/>
        </w:rPr>
        <w:t>要求披露相关信息，因此，此处不再要求开放式基金披露相关信息，此项要求仅适用于</w:t>
      </w:r>
      <w:r w:rsidRPr="002A6145">
        <w:rPr>
          <w:rFonts w:ascii="宋体" w:hAnsi="宋体" w:hint="eastAsia"/>
          <w:kern w:val="0"/>
        </w:rPr>
        <w:t>封闭式基金。</w:t>
      </w:r>
      <w:r>
        <w:rPr>
          <w:rFonts w:hint="eastAsia"/>
        </w:rPr>
        <w:t>另，报告期内合同生效的基金，应披露基金合同生效日起</w:t>
      </w:r>
      <w:proofErr w:type="gramStart"/>
      <w:r>
        <w:rPr>
          <w:rFonts w:hint="eastAsia"/>
        </w:rPr>
        <w:t>至报告</w:t>
      </w:r>
      <w:proofErr w:type="gramEnd"/>
      <w:r>
        <w:rPr>
          <w:rFonts w:hint="eastAsia"/>
        </w:rPr>
        <w:t>期末基金公司运用</w:t>
      </w:r>
      <w:proofErr w:type="gramStart"/>
      <w:r>
        <w:rPr>
          <w:rFonts w:hint="eastAsia"/>
        </w:rPr>
        <w:t>固有资金</w:t>
      </w:r>
      <w:proofErr w:type="gramEnd"/>
      <w:r>
        <w:rPr>
          <w:rFonts w:hint="eastAsia"/>
        </w:rPr>
        <w:t>投资本封闭式基金的情况，表中“报告期期初”和“报告期期间”的表述作相应调整，同时在表下进行标注。</w:t>
      </w:r>
    </w:p>
  </w:footnote>
  <w:footnote w:id="41">
    <w:p w:rsidR="00966A14" w:rsidRPr="00F35E88" w:rsidRDefault="00966A14" w:rsidP="00FA7D13">
      <w:pPr>
        <w:pStyle w:val="af0"/>
        <w:rPr>
          <w:rFonts w:ascii="宋体" w:hAnsi="宋体"/>
          <w:kern w:val="0"/>
        </w:rPr>
      </w:pPr>
      <w:r>
        <w:rPr>
          <w:rStyle w:val="af1"/>
        </w:rPr>
        <w:footnoteRef/>
      </w:r>
      <w:r>
        <w:rPr>
          <w:rFonts w:ascii="宋体" w:hAnsi="宋体" w:hint="eastAsia"/>
          <w:kern w:val="0"/>
        </w:rPr>
        <w:t>除本模板规定的披露项目外，如其他信息的披露将对投资者</w:t>
      </w:r>
      <w:proofErr w:type="gramStart"/>
      <w:r>
        <w:rPr>
          <w:rFonts w:ascii="宋体" w:hAnsi="宋体" w:hint="eastAsia"/>
          <w:kern w:val="0"/>
        </w:rPr>
        <w:t>作出</w:t>
      </w:r>
      <w:proofErr w:type="gramEnd"/>
      <w:r>
        <w:rPr>
          <w:rFonts w:ascii="宋体" w:hAnsi="宋体" w:hint="eastAsia"/>
          <w:kern w:val="0"/>
        </w:rPr>
        <w:t>决策产生</w:t>
      </w:r>
      <w:r w:rsidRPr="00F35E88">
        <w:rPr>
          <w:rFonts w:ascii="宋体" w:hAnsi="宋体" w:hint="eastAsia"/>
          <w:kern w:val="0"/>
        </w:rPr>
        <w:t>重大影响的</w:t>
      </w:r>
      <w:r>
        <w:rPr>
          <w:rFonts w:ascii="宋体" w:hAnsi="宋体" w:hint="eastAsia"/>
          <w:kern w:val="0"/>
        </w:rPr>
        <w:t>，可在本项目披露。如无此类信息，则不列示本项目。</w:t>
      </w:r>
    </w:p>
  </w:footnote>
  <w:footnote w:id="42">
    <w:p w:rsidR="00966A14" w:rsidRDefault="00966A14" w:rsidP="00FA7D13">
      <w:pPr>
        <w:pStyle w:val="af0"/>
      </w:pPr>
      <w:r>
        <w:rPr>
          <w:rStyle w:val="af1"/>
        </w:rPr>
        <w:footnoteRef/>
      </w:r>
      <w:r>
        <w:rPr>
          <w:rFonts w:hint="eastAsia"/>
        </w:rPr>
        <w:t>前后端交易代码分两列列示，如果分级基金存在前后端交易的，且分级基金整体没有交易代码的，则本项可不列示，而在本表“下属两</w:t>
      </w:r>
      <w:r>
        <w:rPr>
          <w:rFonts w:hint="eastAsia"/>
        </w:rPr>
        <w:t>/</w:t>
      </w:r>
      <w:r>
        <w:rPr>
          <w:rFonts w:hint="eastAsia"/>
        </w:rPr>
        <w:t>三级基金的交易代码”相应级别的基金再中分两列列示。</w:t>
      </w:r>
    </w:p>
  </w:footnote>
  <w:footnote w:id="43">
    <w:p w:rsidR="00966A14" w:rsidRDefault="00966A14" w:rsidP="00FA7D13">
      <w:pPr>
        <w:pStyle w:val="af0"/>
      </w:pPr>
      <w:r>
        <w:rPr>
          <w:rStyle w:val="af1"/>
        </w:rPr>
        <w:footnoteRef/>
      </w:r>
      <w:r>
        <w:rPr>
          <w:rFonts w:hint="eastAsia"/>
        </w:rPr>
        <w:t>分级基金根据自身的产品特性，增加填列“下属两级基金的基金简称”、“下属两级基金的交易代码”</w:t>
      </w:r>
      <w:r w:rsidRPr="001C6F1B">
        <w:rPr>
          <w:rFonts w:hint="eastAsia"/>
        </w:rPr>
        <w:t xml:space="preserve"> </w:t>
      </w:r>
      <w:r>
        <w:rPr>
          <w:rFonts w:hint="eastAsia"/>
        </w:rPr>
        <w:t>（分级基金整体没有交易代码的，本表第</w:t>
      </w:r>
      <w:r>
        <w:rPr>
          <w:rFonts w:hint="eastAsia"/>
        </w:rPr>
        <w:t>2</w:t>
      </w:r>
      <w:r>
        <w:rPr>
          <w:rFonts w:hint="eastAsia"/>
        </w:rPr>
        <w:t>项“交易代码”可不列示）、“报告期末下属两级基金的份额总额”等项目；以上几项主要适用分级基金，其他基金不必列示。</w:t>
      </w:r>
    </w:p>
  </w:footnote>
  <w:footnote w:id="44">
    <w:p w:rsidR="00966A14" w:rsidRPr="006A2AB7" w:rsidRDefault="00966A14" w:rsidP="00FA7D13">
      <w:pPr>
        <w:pStyle w:val="af0"/>
        <w:rPr>
          <w:rFonts w:ascii="宋体" w:hAnsi="宋体"/>
          <w:kern w:val="0"/>
        </w:rPr>
      </w:pPr>
      <w:r w:rsidRPr="006A2AB7">
        <w:rPr>
          <w:rStyle w:val="af1"/>
        </w:rPr>
        <w:footnoteRef/>
      </w:r>
      <w:r w:rsidRPr="006A2AB7">
        <w:rPr>
          <w:rFonts w:ascii="宋体" w:hAnsi="宋体" w:hint="eastAsia"/>
          <w:kern w:val="0"/>
        </w:rPr>
        <w:t>分级基金按级别分列列示</w:t>
      </w:r>
      <w:r>
        <w:rPr>
          <w:rFonts w:ascii="宋体" w:hAnsi="宋体" w:hint="eastAsia"/>
          <w:kern w:val="0"/>
        </w:rPr>
        <w:t>；另，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各</w:t>
      </w:r>
      <w:r>
        <w:rPr>
          <w:rFonts w:hint="eastAsia"/>
        </w:rPr>
        <w:t>财务指标保留至小数点后第</w:t>
      </w:r>
      <w:r>
        <w:rPr>
          <w:rFonts w:hint="eastAsia"/>
        </w:rPr>
        <w:t>2</w:t>
      </w:r>
      <w:r>
        <w:rPr>
          <w:rFonts w:hint="eastAsia"/>
        </w:rPr>
        <w:t>位</w:t>
      </w:r>
      <w:r>
        <w:rPr>
          <w:rFonts w:ascii="宋体" w:hAnsi="宋体" w:hint="eastAsia"/>
          <w:kern w:val="0"/>
        </w:rPr>
        <w:t>。</w:t>
      </w:r>
    </w:p>
  </w:footnote>
  <w:footnote w:id="45">
    <w:p w:rsidR="00966A14" w:rsidRDefault="00966A14" w:rsidP="00FA7D13">
      <w:pPr>
        <w:pStyle w:val="af0"/>
      </w:pPr>
      <w:r>
        <w:rPr>
          <w:rStyle w:val="af1"/>
        </w:rPr>
        <w:footnoteRef/>
      </w:r>
      <w:r w:rsidRPr="008C7970">
        <w:rPr>
          <w:rFonts w:hint="eastAsia"/>
        </w:rPr>
        <w:t>此处应标注币种，例如，人民币元、美元等。</w:t>
      </w:r>
    </w:p>
  </w:footnote>
  <w:footnote w:id="46">
    <w:p w:rsidR="00966A14" w:rsidRPr="003419B7" w:rsidRDefault="00966A14" w:rsidP="00FA7D13">
      <w:pPr>
        <w:pStyle w:val="af0"/>
        <w:rPr>
          <w:rFonts w:ascii="宋体" w:hAnsi="宋体"/>
          <w:kern w:val="0"/>
        </w:rPr>
      </w:pPr>
      <w:r>
        <w:rPr>
          <w:rStyle w:val="af1"/>
        </w:rPr>
        <w:footnoteRef/>
      </w:r>
      <w:r>
        <w:rPr>
          <w:rFonts w:ascii="宋体" w:hAnsi="宋体" w:hint="eastAsia"/>
          <w:kern w:val="0"/>
        </w:rPr>
        <w:t>本期已实现收益指基金本期利息收入、投资收益、其他收入（不含公允价值变动收益）</w:t>
      </w:r>
      <w:r w:rsidRPr="0033776A">
        <w:rPr>
          <w:rFonts w:hint="eastAsia"/>
        </w:rPr>
        <w:t>扣除相关费用后的余额</w:t>
      </w:r>
      <w:r>
        <w:rPr>
          <w:rFonts w:ascii="宋体" w:hAnsi="宋体" w:hint="eastAsia"/>
          <w:kern w:val="0"/>
        </w:rPr>
        <w:t>。</w:t>
      </w:r>
    </w:p>
  </w:footnote>
  <w:footnote w:id="47">
    <w:p w:rsidR="00966A14" w:rsidRDefault="00966A14" w:rsidP="00FA7D13">
      <w:pPr>
        <w:pStyle w:val="af0"/>
      </w:pPr>
      <w:r>
        <w:rPr>
          <w:rStyle w:val="af1"/>
        </w:rPr>
        <w:footnoteRef/>
      </w:r>
      <w:r>
        <w:rPr>
          <w:rFonts w:hint="eastAsia"/>
        </w:rPr>
        <w:t>为便于投资者理解，应在表下标注说明本期利润和本期已实现收益的关系，如“本期已实现收益</w:t>
      </w:r>
      <w:r>
        <w:rPr>
          <w:rFonts w:ascii="宋体" w:hAnsi="宋体" w:hint="eastAsia"/>
          <w:kern w:val="0"/>
        </w:rPr>
        <w:t>指基金本期利息收入、投资收益、其他收入（不含公允价值变动收益）</w:t>
      </w:r>
      <w:r w:rsidRPr="0033776A">
        <w:rPr>
          <w:rFonts w:hint="eastAsia"/>
        </w:rPr>
        <w:t>扣除相关费用后的余额</w:t>
      </w:r>
      <w:r>
        <w:rPr>
          <w:rFonts w:hint="eastAsia"/>
        </w:rPr>
        <w:t>，本期利润为本期已实现收益加上本期公允价值变动收益，由于货币市场基金采用摊余成本法核算，因此，公允价值变动收益为零，本期已实现收益和本期利润的金额相等”。</w:t>
      </w:r>
    </w:p>
  </w:footnote>
  <w:footnote w:id="48">
    <w:p w:rsidR="00966A14" w:rsidRPr="006A2AB7" w:rsidRDefault="00966A14" w:rsidP="00FA7D13">
      <w:pPr>
        <w:pStyle w:val="af0"/>
      </w:pPr>
      <w:r w:rsidRPr="006A2AB7">
        <w:rPr>
          <w:rStyle w:val="af1"/>
        </w:rPr>
        <w:footnoteRef/>
      </w:r>
      <w:r w:rsidRPr="006A2AB7">
        <w:rPr>
          <w:rFonts w:ascii="宋体" w:hAnsi="宋体" w:hint="eastAsia"/>
          <w:kern w:val="0"/>
        </w:rPr>
        <w:t>报告期不足一季度</w:t>
      </w:r>
      <w:r>
        <w:rPr>
          <w:rFonts w:ascii="宋体" w:hAnsi="宋体" w:hint="eastAsia"/>
          <w:kern w:val="0"/>
        </w:rPr>
        <w:t>的，</w:t>
      </w:r>
      <w:r w:rsidRPr="006A2AB7">
        <w:rPr>
          <w:rFonts w:ascii="宋体" w:hAnsi="宋体" w:hint="eastAsia"/>
          <w:kern w:val="0"/>
        </w:rPr>
        <w:t>应在表下标注</w:t>
      </w:r>
      <w:r>
        <w:rPr>
          <w:rFonts w:ascii="宋体" w:hAnsi="宋体" w:hint="eastAsia"/>
          <w:kern w:val="0"/>
        </w:rPr>
        <w:t>并说明原因（如基金合同在当期生效）</w:t>
      </w:r>
      <w:r w:rsidRPr="006A2AB7">
        <w:rPr>
          <w:rFonts w:ascii="宋体" w:hAnsi="宋体" w:hint="eastAsia"/>
          <w:kern w:val="0"/>
        </w:rPr>
        <w:t>。</w:t>
      </w:r>
    </w:p>
  </w:footnote>
  <w:footnote w:id="49">
    <w:p w:rsidR="00966A14" w:rsidRPr="006A2AB7" w:rsidRDefault="00966A14" w:rsidP="00FA7D13">
      <w:pPr>
        <w:pStyle w:val="af0"/>
      </w:pPr>
      <w:r w:rsidRPr="006A2AB7">
        <w:rPr>
          <w:rStyle w:val="af1"/>
        </w:rPr>
        <w:footnoteRef/>
      </w:r>
      <w:r w:rsidRPr="006A2AB7">
        <w:rPr>
          <w:rFonts w:ascii="宋体" w:hAnsi="宋体" w:hint="eastAsia"/>
          <w:kern w:val="0"/>
        </w:rPr>
        <w:t>分级基金需分别列示表和图。</w:t>
      </w:r>
    </w:p>
  </w:footnote>
  <w:footnote w:id="50">
    <w:p w:rsidR="00966A14" w:rsidRDefault="00966A14" w:rsidP="00FA7D13">
      <w:pPr>
        <w:pStyle w:val="af0"/>
      </w:pPr>
      <w:r>
        <w:rPr>
          <w:rStyle w:val="af1"/>
        </w:rPr>
        <w:footnoteRef/>
      </w:r>
      <w:r>
        <w:rPr>
          <w:rFonts w:hint="eastAsia"/>
        </w:rPr>
        <w:t>应说明基金收益分配是按日结转份额还是按月结转份额。</w:t>
      </w:r>
    </w:p>
  </w:footnote>
  <w:footnote w:id="51">
    <w:p w:rsidR="00966A14" w:rsidRPr="006A2AB7" w:rsidRDefault="00966A14" w:rsidP="00FA7D13">
      <w:pPr>
        <w:pStyle w:val="af0"/>
      </w:pPr>
      <w:r w:rsidRPr="006A2AB7">
        <w:rPr>
          <w:rStyle w:val="af1"/>
        </w:rPr>
        <w:footnoteRef/>
      </w:r>
      <w:r w:rsidRPr="006A2AB7">
        <w:rPr>
          <w:rFonts w:hint="eastAsia"/>
        </w:rPr>
        <w:t>报送时填报经托管行复核的</w:t>
      </w:r>
      <w:r>
        <w:rPr>
          <w:rFonts w:hint="eastAsia"/>
        </w:rPr>
        <w:t>累计</w:t>
      </w:r>
      <w:r w:rsidRPr="00A2484A">
        <w:rPr>
          <w:rFonts w:hint="eastAsia"/>
        </w:rPr>
        <w:t>净值收益率和业绩比较基准收益率数据</w:t>
      </w:r>
      <w:r w:rsidRPr="006A2AB7">
        <w:rPr>
          <w:rFonts w:hint="eastAsia"/>
        </w:rPr>
        <w:t>（走势图</w:t>
      </w:r>
      <w:r>
        <w:rPr>
          <w:rFonts w:hint="eastAsia"/>
        </w:rPr>
        <w:t>与实例文档一同上报</w:t>
      </w:r>
      <w:r w:rsidRPr="006A2AB7">
        <w:rPr>
          <w:rFonts w:hint="eastAsia"/>
        </w:rPr>
        <w:t>），</w:t>
      </w:r>
      <w:proofErr w:type="gramStart"/>
      <w:r w:rsidRPr="006A2AB7">
        <w:rPr>
          <w:rFonts w:hint="eastAsia"/>
        </w:rPr>
        <w:t>每</w:t>
      </w:r>
      <w:r w:rsidRPr="0031685E">
        <w:rPr>
          <w:rFonts w:hint="eastAsia"/>
        </w:rPr>
        <w:t>自然</w:t>
      </w:r>
      <w:proofErr w:type="gramEnd"/>
      <w:r w:rsidRPr="0031685E">
        <w:rPr>
          <w:rFonts w:hint="eastAsia"/>
        </w:rPr>
        <w:t>日</w:t>
      </w:r>
      <w:r w:rsidRPr="006A2AB7">
        <w:rPr>
          <w:rFonts w:hint="eastAsia"/>
        </w:rPr>
        <w:t>的数据，不论是否为</w:t>
      </w:r>
      <w:r w:rsidRPr="0031685E">
        <w:rPr>
          <w:rFonts w:hint="eastAsia"/>
        </w:rPr>
        <w:t>交易日，均</w:t>
      </w:r>
      <w:r w:rsidRPr="006A2AB7">
        <w:rPr>
          <w:rFonts w:hint="eastAsia"/>
        </w:rPr>
        <w:t>需填报。</w:t>
      </w:r>
      <w:r>
        <w:rPr>
          <w:rFonts w:hint="eastAsia"/>
        </w:rPr>
        <w:t>一旦报送了自基金合同生效以来的相关数据，此后每次定期报告的报送中则主要涉及当期的增量数据。</w:t>
      </w:r>
    </w:p>
  </w:footnote>
  <w:footnote w:id="52">
    <w:p w:rsidR="00966A14" w:rsidRPr="006A2AB7" w:rsidRDefault="00966A14" w:rsidP="00FA7D13">
      <w:pPr>
        <w:pStyle w:val="af0"/>
      </w:pPr>
      <w:r w:rsidRPr="006A2AB7">
        <w:rPr>
          <w:rStyle w:val="af1"/>
        </w:rPr>
        <w:footnoteRef/>
      </w:r>
      <w:r>
        <w:rPr>
          <w:rFonts w:hint="eastAsia"/>
        </w:rPr>
        <w:t>基金自合同生效</w:t>
      </w:r>
      <w:r w:rsidRPr="006A2AB7">
        <w:rPr>
          <w:rFonts w:hint="eastAsia"/>
        </w:rPr>
        <w:t>起至披露时点不满一年应在图下说明；需按法规要求在图下标注建仓期并说明建仓期结束时各项资产配置比例是否符合合同约定。</w:t>
      </w:r>
    </w:p>
  </w:footnote>
  <w:footnote w:id="53">
    <w:p w:rsidR="00966A14" w:rsidRDefault="00966A14" w:rsidP="00FA7D13">
      <w:pPr>
        <w:pStyle w:val="af0"/>
      </w:pPr>
      <w:r>
        <w:rPr>
          <w:rStyle w:val="af1"/>
        </w:rPr>
        <w:footnoteRef/>
      </w:r>
      <w:r>
        <w:rPr>
          <w:rFonts w:ascii="宋体" w:hAnsi="宋体" w:hint="eastAsia"/>
        </w:rPr>
        <w:t>只披露报告期内任职的基金经理（或基金经理小组）的情况，不需披露报告期以前的基金经理；此部分不需披露基金经理助理的相关信息。</w:t>
      </w:r>
    </w:p>
  </w:footnote>
  <w:footnote w:id="54">
    <w:p w:rsidR="00966A14" w:rsidRDefault="00966A14" w:rsidP="00FA7D13">
      <w:pPr>
        <w:pStyle w:val="af0"/>
      </w:pPr>
      <w:r>
        <w:rPr>
          <w:rStyle w:val="af1"/>
        </w:rPr>
        <w:footnoteRef/>
      </w:r>
      <w:r>
        <w:rPr>
          <w:rFonts w:hint="eastAsia"/>
        </w:rPr>
        <w:t>此处填列该人员除了担任本基金的基金经理外，是否还担任公司的其他职务，具体填列内容如“本基金的基金经理、公司投资总监”等。</w:t>
      </w:r>
    </w:p>
  </w:footnote>
  <w:footnote w:id="55">
    <w:p w:rsidR="00966A14" w:rsidRPr="006A2AB7" w:rsidRDefault="00966A14" w:rsidP="00FA7D13">
      <w:pPr>
        <w:pStyle w:val="af0"/>
      </w:pPr>
      <w:r w:rsidRPr="006A2AB7">
        <w:rPr>
          <w:rStyle w:val="af1"/>
        </w:rPr>
        <w:footnoteRef/>
      </w:r>
      <w:r w:rsidRPr="006A2AB7">
        <w:rPr>
          <w:rFonts w:hint="eastAsia"/>
        </w:rPr>
        <w:t>如不适用，则在相应的分栏中填列“—”</w:t>
      </w:r>
      <w:r>
        <w:rPr>
          <w:rFonts w:hint="eastAsia"/>
        </w:rPr>
        <w:t>，如</w:t>
      </w:r>
      <w:r w:rsidRPr="00896A99">
        <w:rPr>
          <w:rFonts w:ascii="宋体" w:hAnsi="宋体" w:hint="eastAsia"/>
        </w:rPr>
        <w:t>报告期内</w:t>
      </w:r>
      <w:r>
        <w:rPr>
          <w:rFonts w:ascii="宋体" w:hAnsi="宋体" w:hint="eastAsia"/>
        </w:rPr>
        <w:t>基金经理</w:t>
      </w:r>
      <w:r w:rsidRPr="00896A99">
        <w:rPr>
          <w:rFonts w:ascii="宋体" w:hAnsi="宋体" w:hint="eastAsia"/>
        </w:rPr>
        <w:t>无变化，只填</w:t>
      </w:r>
      <w:r>
        <w:rPr>
          <w:rFonts w:ascii="宋体" w:hAnsi="宋体" w:hint="eastAsia"/>
        </w:rPr>
        <w:t>任职日期</w:t>
      </w:r>
      <w:r w:rsidRPr="00896A99">
        <w:rPr>
          <w:rFonts w:ascii="宋体" w:hAnsi="宋体" w:hint="eastAsia"/>
        </w:rPr>
        <w:t>，离任日期填“—”</w:t>
      </w:r>
      <w:r w:rsidRPr="006A2AB7">
        <w:rPr>
          <w:rFonts w:hint="eastAsia"/>
        </w:rPr>
        <w:t>。</w:t>
      </w:r>
    </w:p>
  </w:footnote>
  <w:footnote w:id="56">
    <w:p w:rsidR="00966A14" w:rsidRPr="00D1744E" w:rsidRDefault="00966A14" w:rsidP="00FA7D13">
      <w:pPr>
        <w:pStyle w:val="af0"/>
      </w:pPr>
      <w:r>
        <w:rPr>
          <w:rStyle w:val="af1"/>
        </w:rPr>
        <w:footnoteRef/>
      </w:r>
      <w:r w:rsidRPr="004B3639">
        <w:rPr>
          <w:rFonts w:hint="eastAsia"/>
        </w:rPr>
        <w:t>此处可对基金经理过往的相关从业经历、</w:t>
      </w:r>
      <w:r>
        <w:rPr>
          <w:rFonts w:hint="eastAsia"/>
        </w:rPr>
        <w:t>学历</w:t>
      </w:r>
      <w:r w:rsidRPr="004B3639">
        <w:rPr>
          <w:rFonts w:hint="eastAsia"/>
        </w:rPr>
        <w:t>、获得的相关业务资格、国籍等进行简要说明。</w:t>
      </w:r>
    </w:p>
  </w:footnote>
  <w:footnote w:id="57">
    <w:p w:rsidR="00966A14" w:rsidRDefault="00966A14" w:rsidP="00FA7D13">
      <w:pPr>
        <w:pStyle w:val="af0"/>
      </w:pPr>
      <w:r>
        <w:rPr>
          <w:rStyle w:val="af1"/>
        </w:rPr>
        <w:footnoteRef/>
      </w:r>
      <w:r>
        <w:rPr>
          <w:rFonts w:hint="eastAsia"/>
        </w:rPr>
        <w:t>如报告期内不存在</w:t>
      </w:r>
      <w:r w:rsidRPr="00811353">
        <w:t>异常交易行为</w:t>
      </w:r>
      <w:r>
        <w:rPr>
          <w:rFonts w:hint="eastAsia"/>
        </w:rPr>
        <w:t>，也应作相关声明。</w:t>
      </w:r>
    </w:p>
  </w:footnote>
  <w:footnote w:id="58">
    <w:p w:rsidR="00966A14" w:rsidRDefault="00966A14" w:rsidP="00FA7D13">
      <w:pPr>
        <w:pStyle w:val="af0"/>
      </w:pPr>
      <w:r>
        <w:rPr>
          <w:rStyle w:val="af1"/>
        </w:rPr>
        <w:footnoteRef/>
      </w:r>
      <w:r>
        <w:rPr>
          <w:rFonts w:hint="eastAsia"/>
        </w:rPr>
        <w:t>本部</w:t>
      </w:r>
      <w:proofErr w:type="gramStart"/>
      <w:r>
        <w:rPr>
          <w:rFonts w:hint="eastAsia"/>
        </w:rPr>
        <w:t>分相关</w:t>
      </w:r>
      <w:proofErr w:type="gramEnd"/>
      <w:r>
        <w:rPr>
          <w:rFonts w:hint="eastAsia"/>
        </w:rPr>
        <w:t>表格的填列中，如果不适用，统一以“－”填列，如果四舍五入后为</w:t>
      </w:r>
      <w:r>
        <w:rPr>
          <w:rFonts w:hint="eastAsia"/>
        </w:rPr>
        <w:t>0</w:t>
      </w:r>
      <w:r>
        <w:rPr>
          <w:rFonts w:hint="eastAsia"/>
        </w:rPr>
        <w:t>的，据实填列；相关表格中“金额”、“摊余成本”和“比例”等项目的数据均保留至小数点后第</w:t>
      </w:r>
      <w:r>
        <w:rPr>
          <w:rFonts w:hint="eastAsia"/>
        </w:rPr>
        <w:t>2</w:t>
      </w:r>
      <w:r>
        <w:rPr>
          <w:rFonts w:hint="eastAsia"/>
        </w:rPr>
        <w:t>位，涉及合计数的相关比例的，均以合计数除以相关数据计算，而不是对不同的比例进行合计。</w:t>
      </w:r>
    </w:p>
  </w:footnote>
  <w:footnote w:id="59">
    <w:p w:rsidR="00966A14" w:rsidRPr="00A95E76" w:rsidRDefault="00966A14" w:rsidP="00FA7D13">
      <w:pPr>
        <w:pStyle w:val="af0"/>
        <w:rPr>
          <w:rFonts w:ascii="宋体" w:hAnsi="宋体"/>
        </w:rPr>
      </w:pPr>
      <w:r>
        <w:rPr>
          <w:rStyle w:val="af1"/>
        </w:rPr>
        <w:footnoteRef/>
      </w:r>
      <w:r>
        <w:rPr>
          <w:rFonts w:hint="eastAsia"/>
        </w:rPr>
        <w:t>此处金额指期末各项目的账面金额，下同。</w:t>
      </w:r>
    </w:p>
  </w:footnote>
  <w:footnote w:id="60">
    <w:p w:rsidR="00966A14" w:rsidRPr="00C50D4B" w:rsidRDefault="00966A14" w:rsidP="00FA7D13">
      <w:pPr>
        <w:pStyle w:val="af0"/>
        <w:rPr>
          <w:rFonts w:ascii="宋体" w:hAnsi="宋体"/>
        </w:rPr>
      </w:pPr>
      <w:r>
        <w:rPr>
          <w:rStyle w:val="af1"/>
        </w:rPr>
        <w:footnoteRef/>
      </w:r>
      <w:r>
        <w:rPr>
          <w:rFonts w:ascii="宋体" w:hAnsi="宋体" w:hint="eastAsia"/>
        </w:rPr>
        <w:t>可不填列。</w:t>
      </w:r>
    </w:p>
  </w:footnote>
  <w:footnote w:id="61">
    <w:p w:rsidR="00966A14" w:rsidRPr="00E4396A" w:rsidRDefault="00966A14" w:rsidP="00FA7D13">
      <w:pPr>
        <w:pStyle w:val="af0"/>
        <w:rPr>
          <w:rFonts w:ascii="宋体" w:hAnsi="宋体"/>
        </w:rPr>
      </w:pPr>
      <w:r>
        <w:rPr>
          <w:rStyle w:val="af1"/>
        </w:rPr>
        <w:footnoteRef/>
      </w:r>
      <w:r>
        <w:rPr>
          <w:rFonts w:hint="eastAsia"/>
        </w:rPr>
        <w:t>可不填列。</w:t>
      </w:r>
    </w:p>
  </w:footnote>
  <w:footnote w:id="62">
    <w:p w:rsidR="00966A14" w:rsidRDefault="00966A14" w:rsidP="00FA7D13">
      <w:pPr>
        <w:pStyle w:val="af0"/>
      </w:pPr>
      <w:r>
        <w:rPr>
          <w:rStyle w:val="af1"/>
        </w:rPr>
        <w:footnoteRef/>
      </w:r>
      <w:r>
        <w:rPr>
          <w:rFonts w:hint="eastAsia"/>
        </w:rPr>
        <w:t>请在表下标注说明报告期内债券回购融资余额占基金资产净值的比例为报告期内每日融资余额占资产净值比例的简单平均值。</w:t>
      </w:r>
    </w:p>
  </w:footnote>
  <w:footnote w:id="63">
    <w:p w:rsidR="00966A14" w:rsidRPr="00D80E47" w:rsidRDefault="00966A14" w:rsidP="00FA7D13">
      <w:pPr>
        <w:pStyle w:val="af0"/>
      </w:pPr>
      <w:r>
        <w:rPr>
          <w:rStyle w:val="af1"/>
        </w:rPr>
        <w:footnoteRef/>
      </w:r>
      <w:r w:rsidRPr="000D66D8">
        <w:rPr>
          <w:rFonts w:hint="eastAsia"/>
          <w:szCs w:val="21"/>
        </w:rPr>
        <w:t>如报告期</w:t>
      </w:r>
      <w:r>
        <w:rPr>
          <w:rFonts w:hint="eastAsia"/>
          <w:szCs w:val="21"/>
        </w:rPr>
        <w:t>内债券</w:t>
      </w:r>
      <w:r>
        <w:rPr>
          <w:rFonts w:ascii="宋体" w:hAnsi="宋体" w:cs="宋体" w:hint="eastAsia"/>
          <w:color w:val="000000"/>
          <w:kern w:val="0"/>
          <w:szCs w:val="21"/>
        </w:rPr>
        <w:t>正回购的资金余额没有超过资产净值的20%，则不需列表</w:t>
      </w:r>
      <w:r>
        <w:rPr>
          <w:rFonts w:hint="eastAsia"/>
          <w:szCs w:val="21"/>
        </w:rPr>
        <w:t>，只需声明“在</w:t>
      </w:r>
      <w:r>
        <w:rPr>
          <w:rFonts w:hint="eastAsia"/>
          <w:color w:val="000000"/>
          <w:szCs w:val="21"/>
        </w:rPr>
        <w:t>本报告期内</w:t>
      </w:r>
      <w:r>
        <w:rPr>
          <w:rFonts w:hint="eastAsia"/>
          <w:szCs w:val="21"/>
        </w:rPr>
        <w:t>本货币市场基金</w:t>
      </w:r>
      <w:r>
        <w:rPr>
          <w:rFonts w:hint="eastAsia"/>
          <w:color w:val="000000"/>
          <w:szCs w:val="21"/>
        </w:rPr>
        <w:t>债券</w:t>
      </w:r>
      <w:r>
        <w:rPr>
          <w:rFonts w:ascii="宋体" w:hAnsi="宋体" w:cs="宋体" w:hint="eastAsia"/>
          <w:color w:val="000000"/>
          <w:kern w:val="0"/>
          <w:szCs w:val="21"/>
        </w:rPr>
        <w:t>正回购的资金余额未超过资产净值的20%</w:t>
      </w:r>
      <w:r>
        <w:rPr>
          <w:rFonts w:hint="eastAsia"/>
          <w:szCs w:val="21"/>
        </w:rPr>
        <w:t>”。</w:t>
      </w:r>
    </w:p>
  </w:footnote>
  <w:footnote w:id="64">
    <w:p w:rsidR="00966A14" w:rsidRPr="006136CA" w:rsidRDefault="00966A14" w:rsidP="00FA7D13">
      <w:pPr>
        <w:pStyle w:val="af0"/>
        <w:rPr>
          <w:rFonts w:ascii="宋体" w:hAnsi="宋体"/>
        </w:rPr>
      </w:pPr>
      <w:r>
        <w:rPr>
          <w:rStyle w:val="af1"/>
        </w:rPr>
        <w:footnoteRef/>
      </w:r>
      <w:r>
        <w:rPr>
          <w:rFonts w:hint="eastAsia"/>
        </w:rPr>
        <w:t>此处偏离度的最高值及下行的偏离度的最低值</w:t>
      </w:r>
      <w:proofErr w:type="gramStart"/>
      <w:r>
        <w:rPr>
          <w:rFonts w:hint="eastAsia"/>
        </w:rPr>
        <w:t>均指数</w:t>
      </w:r>
      <w:proofErr w:type="gramEnd"/>
      <w:r>
        <w:rPr>
          <w:rFonts w:hint="eastAsia"/>
        </w:rPr>
        <w:t>学意义上的最高值、最低值，从而反映出本表其他项所未能反映的正负偏离的相关信息，而不是指偏离度的绝对值的最高值和最低值。</w:t>
      </w:r>
    </w:p>
  </w:footnote>
  <w:footnote w:id="65">
    <w:p w:rsidR="00966A14" w:rsidRPr="000C1723" w:rsidRDefault="00966A14" w:rsidP="00FA7D13">
      <w:pPr>
        <w:pStyle w:val="af0"/>
      </w:pPr>
      <w:r>
        <w:rPr>
          <w:rStyle w:val="af1"/>
        </w:rPr>
        <w:footnoteRef/>
      </w:r>
      <w:r w:rsidRPr="00F64856">
        <w:rPr>
          <w:rFonts w:hint="eastAsia"/>
        </w:rPr>
        <w:t>如报告期末</w:t>
      </w:r>
      <w:proofErr w:type="gramStart"/>
      <w:r w:rsidRPr="00F64856">
        <w:rPr>
          <w:rFonts w:hint="eastAsia"/>
        </w:rPr>
        <w:t>不</w:t>
      </w:r>
      <w:proofErr w:type="gramEnd"/>
      <w:r w:rsidRPr="00F64856">
        <w:rPr>
          <w:rFonts w:hint="eastAsia"/>
        </w:rPr>
        <w:t>持有资产支持证券，则不需列表，只需声明“</w:t>
      </w:r>
      <w:r w:rsidRPr="00760570">
        <w:rPr>
          <w:rFonts w:hint="eastAsia"/>
        </w:rPr>
        <w:t>本基金本报告期末未持有资产支持证券</w:t>
      </w:r>
      <w:r w:rsidRPr="00F64856">
        <w:rPr>
          <w:rFonts w:hint="eastAsia"/>
        </w:rPr>
        <w:t>”。</w:t>
      </w:r>
    </w:p>
  </w:footnote>
  <w:footnote w:id="66">
    <w:p w:rsidR="00966A14" w:rsidRPr="006A2AB7" w:rsidRDefault="00966A14" w:rsidP="00FA7D13">
      <w:pPr>
        <w:pStyle w:val="af0"/>
      </w:pPr>
      <w:r w:rsidRPr="006A2AB7">
        <w:rPr>
          <w:rStyle w:val="af1"/>
        </w:rPr>
        <w:footnoteRef/>
      </w:r>
      <w:r w:rsidRPr="006A2AB7">
        <w:rPr>
          <w:rFonts w:hint="eastAsia"/>
        </w:rPr>
        <w:t>分级基金按级别分列列示</w:t>
      </w:r>
      <w:r>
        <w:rPr>
          <w:rFonts w:hint="eastAsia"/>
        </w:rPr>
        <w:t>；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r w:rsidRPr="006A2AB7">
        <w:rPr>
          <w:rFonts w:hint="eastAsia"/>
        </w:rPr>
        <w:t>。</w:t>
      </w:r>
    </w:p>
  </w:footnote>
  <w:footnote w:id="67">
    <w:p w:rsidR="00966A14" w:rsidRDefault="00966A14" w:rsidP="00351C29">
      <w:pPr>
        <w:pStyle w:val="af0"/>
      </w:pPr>
      <w:r>
        <w:rPr>
          <w:rStyle w:val="af1"/>
        </w:rPr>
        <w:footnoteRef/>
      </w:r>
      <w:r>
        <w:rPr>
          <w:rFonts w:hint="eastAsia"/>
        </w:rPr>
        <w:t>总申购份额</w:t>
      </w:r>
      <w:r w:rsidRPr="00167A39">
        <w:rPr>
          <w:rFonts w:hint="eastAsia"/>
        </w:rPr>
        <w:t>含红利再投、转换入份额</w:t>
      </w:r>
      <w:r>
        <w:rPr>
          <w:rFonts w:hint="eastAsia"/>
        </w:rPr>
        <w:t>。</w:t>
      </w:r>
    </w:p>
  </w:footnote>
  <w:footnote w:id="68">
    <w:p w:rsidR="00966A14" w:rsidRDefault="00966A14" w:rsidP="00351C29">
      <w:pPr>
        <w:pStyle w:val="af0"/>
      </w:pPr>
      <w:r>
        <w:rPr>
          <w:rStyle w:val="af1"/>
        </w:rPr>
        <w:footnoteRef/>
      </w:r>
      <w:r w:rsidRPr="005E3B34">
        <w:rPr>
          <w:rFonts w:hint="eastAsia"/>
        </w:rPr>
        <w:t>总赎回份额含转换出份额</w:t>
      </w:r>
      <w:r>
        <w:rPr>
          <w:rFonts w:hint="eastAsia"/>
        </w:rPr>
        <w:t>。</w:t>
      </w:r>
    </w:p>
  </w:footnote>
  <w:footnote w:id="69">
    <w:p w:rsidR="00966A14" w:rsidRPr="00F35E88" w:rsidRDefault="00966A14" w:rsidP="00FA7D13">
      <w:pPr>
        <w:pStyle w:val="af0"/>
        <w:rPr>
          <w:rFonts w:ascii="宋体" w:hAnsi="宋体"/>
          <w:kern w:val="0"/>
        </w:rPr>
      </w:pPr>
      <w:r>
        <w:rPr>
          <w:rStyle w:val="af1"/>
        </w:rPr>
        <w:footnoteRef/>
      </w:r>
      <w:r>
        <w:rPr>
          <w:rFonts w:ascii="宋体" w:hAnsi="宋体" w:hint="eastAsia"/>
          <w:kern w:val="0"/>
        </w:rPr>
        <w:t>除本模板规定的披露项目外，如其他信息的披露将对投资者</w:t>
      </w:r>
      <w:proofErr w:type="gramStart"/>
      <w:r>
        <w:rPr>
          <w:rFonts w:ascii="宋体" w:hAnsi="宋体" w:hint="eastAsia"/>
          <w:kern w:val="0"/>
        </w:rPr>
        <w:t>作出</w:t>
      </w:r>
      <w:proofErr w:type="gramEnd"/>
      <w:r>
        <w:rPr>
          <w:rFonts w:ascii="宋体" w:hAnsi="宋体" w:hint="eastAsia"/>
          <w:kern w:val="0"/>
        </w:rPr>
        <w:t>决策产生</w:t>
      </w:r>
      <w:r w:rsidRPr="00F35E88">
        <w:rPr>
          <w:rFonts w:ascii="宋体" w:hAnsi="宋体" w:hint="eastAsia"/>
          <w:kern w:val="0"/>
        </w:rPr>
        <w:t>重大影响的</w:t>
      </w:r>
      <w:r>
        <w:rPr>
          <w:rFonts w:ascii="宋体" w:hAnsi="宋体" w:hint="eastAsia"/>
          <w:kern w:val="0"/>
        </w:rPr>
        <w:t>，可在本项目披露。如无此类信息，则不列示本项目。</w:t>
      </w:r>
    </w:p>
  </w:footnote>
  <w:footnote w:id="70">
    <w:p w:rsidR="00966A14" w:rsidRPr="00FF218E" w:rsidRDefault="00966A14" w:rsidP="00FA7D13">
      <w:pPr>
        <w:pStyle w:val="af0"/>
        <w:rPr>
          <w:rFonts w:ascii="宋体" w:hAnsi="宋体"/>
        </w:rPr>
      </w:pPr>
      <w:r>
        <w:rPr>
          <w:rStyle w:val="af1"/>
        </w:rPr>
        <w:footnoteRef/>
      </w:r>
      <w:r>
        <w:rPr>
          <w:rFonts w:hint="eastAsia"/>
        </w:rPr>
        <w:t>本模板主要针对</w:t>
      </w:r>
      <w:r>
        <w:rPr>
          <w:rFonts w:hint="eastAsia"/>
        </w:rPr>
        <w:t>QDII</w:t>
      </w:r>
      <w:r>
        <w:rPr>
          <w:rFonts w:hint="eastAsia"/>
        </w:rPr>
        <w:t>基金的特点设计，涉及分级基金或转型基金等事项的，鉴于第一部分已有阐述，本部</w:t>
      </w:r>
      <w:proofErr w:type="gramStart"/>
      <w:r>
        <w:rPr>
          <w:rFonts w:hint="eastAsia"/>
        </w:rPr>
        <w:t>分不再</w:t>
      </w:r>
      <w:proofErr w:type="gramEnd"/>
      <w:r>
        <w:rPr>
          <w:rFonts w:hint="eastAsia"/>
        </w:rPr>
        <w:t>赘述，相关披露要求请参考第一部分。</w:t>
      </w:r>
    </w:p>
  </w:footnote>
  <w:footnote w:id="71">
    <w:p w:rsidR="00966A14" w:rsidRDefault="00966A14" w:rsidP="00FA7D13">
      <w:pPr>
        <w:pStyle w:val="af0"/>
      </w:pPr>
      <w:r>
        <w:rPr>
          <w:rStyle w:val="af1"/>
        </w:rPr>
        <w:footnoteRef/>
      </w:r>
      <w:r>
        <w:rPr>
          <w:rFonts w:hint="eastAsia"/>
        </w:rPr>
        <w:t>不建议将基金合同中有关投资策略的描述在此长篇列示，而应是简明、扼要的概述基金主要的投资策略。</w:t>
      </w:r>
    </w:p>
  </w:footnote>
  <w:footnote w:id="72">
    <w:p w:rsidR="00966A14" w:rsidRDefault="00966A14" w:rsidP="00FA7D13">
      <w:pPr>
        <w:pStyle w:val="af0"/>
      </w:pPr>
      <w:r>
        <w:rPr>
          <w:rStyle w:val="af1"/>
        </w:rPr>
        <w:footnoteRef/>
      </w:r>
      <w:r>
        <w:rPr>
          <w:rFonts w:ascii="宋体" w:hAnsi="宋体" w:hint="eastAsia"/>
          <w:kern w:val="0"/>
        </w:rPr>
        <w:t>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w:t>
      </w:r>
      <w:r>
        <w:rPr>
          <w:rFonts w:hint="eastAsia"/>
        </w:rPr>
        <w:t>除基金合同和招募说明书另有规定外，期末基金份额净值应保留至小数点后第</w:t>
      </w:r>
      <w:r>
        <w:rPr>
          <w:rFonts w:hint="eastAsia"/>
        </w:rPr>
        <w:t>4</w:t>
      </w:r>
      <w:r>
        <w:rPr>
          <w:rFonts w:hint="eastAsia"/>
        </w:rPr>
        <w:t>位，其他财务指标保留至小数点后第</w:t>
      </w:r>
      <w:r>
        <w:rPr>
          <w:rFonts w:hint="eastAsia"/>
        </w:rPr>
        <w:t>2</w:t>
      </w:r>
      <w:r>
        <w:rPr>
          <w:rFonts w:hint="eastAsia"/>
        </w:rPr>
        <w:t>位</w:t>
      </w:r>
      <w:r>
        <w:rPr>
          <w:rFonts w:ascii="宋体" w:hAnsi="宋体" w:hint="eastAsia"/>
          <w:kern w:val="0"/>
        </w:rPr>
        <w:t>。</w:t>
      </w:r>
    </w:p>
  </w:footnote>
  <w:footnote w:id="73">
    <w:p w:rsidR="00966A14" w:rsidRPr="008C7970" w:rsidRDefault="00966A14" w:rsidP="00FA7D13">
      <w:pPr>
        <w:pStyle w:val="af0"/>
      </w:pPr>
      <w:r w:rsidRPr="008C7970">
        <w:rPr>
          <w:rStyle w:val="af1"/>
        </w:rPr>
        <w:footnoteRef/>
      </w:r>
      <w:bookmarkStart w:id="2" w:name="OLE_LINK2"/>
      <w:r w:rsidRPr="008C7970">
        <w:rPr>
          <w:rFonts w:hint="eastAsia"/>
        </w:rPr>
        <w:t>此处应标注币种，例如，人民币元、美元等。</w:t>
      </w:r>
      <w:bookmarkEnd w:id="2"/>
    </w:p>
  </w:footnote>
  <w:footnote w:id="74">
    <w:p w:rsidR="00966A14" w:rsidRPr="003419B7" w:rsidRDefault="00966A14" w:rsidP="00FA7D13">
      <w:pPr>
        <w:pStyle w:val="af0"/>
        <w:rPr>
          <w:rFonts w:ascii="宋体" w:hAnsi="宋体"/>
          <w:kern w:val="0"/>
        </w:rPr>
      </w:pPr>
      <w:r>
        <w:rPr>
          <w:rStyle w:val="af1"/>
        </w:rPr>
        <w:footnoteRef/>
      </w:r>
      <w:r>
        <w:rPr>
          <w:rFonts w:ascii="宋体" w:hAnsi="宋体" w:hint="eastAsia"/>
          <w:kern w:val="0"/>
        </w:rPr>
        <w:t>本期已实现收益指基金本期利息收入、投资收益、其他收入（不含公允价值变动收益）</w:t>
      </w:r>
      <w:r w:rsidRPr="0033776A">
        <w:rPr>
          <w:rFonts w:hint="eastAsia"/>
        </w:rPr>
        <w:t>扣除相关费用后的余额</w:t>
      </w:r>
      <w:r>
        <w:rPr>
          <w:rFonts w:ascii="宋体" w:hAnsi="宋体" w:hint="eastAsia"/>
          <w:kern w:val="0"/>
        </w:rPr>
        <w:t>。</w:t>
      </w:r>
    </w:p>
  </w:footnote>
  <w:footnote w:id="75">
    <w:p w:rsidR="00966A14" w:rsidRDefault="00966A14" w:rsidP="00FA7D13">
      <w:pPr>
        <w:pStyle w:val="af0"/>
      </w:pPr>
      <w:r>
        <w:rPr>
          <w:rStyle w:val="af1"/>
        </w:rPr>
        <w:footnoteRef/>
      </w:r>
      <w:r>
        <w:rPr>
          <w:rFonts w:hint="eastAsia"/>
        </w:rPr>
        <w:t>为便于投资者理解，应在表下标注说明本期利润和本期已实现收益的关系，如“本期已实现收益</w:t>
      </w:r>
      <w:r>
        <w:rPr>
          <w:rFonts w:ascii="宋体" w:hAnsi="宋体" w:hint="eastAsia"/>
          <w:kern w:val="0"/>
        </w:rPr>
        <w:t>指基金本期利息收入、投资收益、其他收入（不含公允价值变动收益）</w:t>
      </w:r>
      <w:r w:rsidRPr="0033776A">
        <w:rPr>
          <w:rFonts w:hint="eastAsia"/>
        </w:rPr>
        <w:t>扣除相关费用后的余额</w:t>
      </w:r>
      <w:r>
        <w:rPr>
          <w:rFonts w:hint="eastAsia"/>
        </w:rPr>
        <w:t>，本期利润为本期已实现收益加上本期公允价值变动收益”。</w:t>
      </w:r>
    </w:p>
  </w:footnote>
  <w:footnote w:id="76">
    <w:p w:rsidR="00966A14" w:rsidRDefault="00966A14" w:rsidP="00FA7D13">
      <w:pPr>
        <w:pStyle w:val="af0"/>
      </w:pPr>
      <w:r w:rsidRPr="008C7970">
        <w:rPr>
          <w:rStyle w:val="af1"/>
        </w:rPr>
        <w:footnoteRef/>
      </w:r>
      <w:r w:rsidRPr="008C7970">
        <w:rPr>
          <w:rFonts w:ascii="宋体" w:hAnsi="宋体" w:hint="eastAsia"/>
          <w:kern w:val="0"/>
        </w:rPr>
        <w:t>报告期不足一季度</w:t>
      </w:r>
      <w:r>
        <w:rPr>
          <w:rFonts w:ascii="宋体" w:hAnsi="宋体" w:hint="eastAsia"/>
          <w:kern w:val="0"/>
        </w:rPr>
        <w:t>的，</w:t>
      </w:r>
      <w:r w:rsidRPr="008C7970">
        <w:rPr>
          <w:rFonts w:ascii="宋体" w:hAnsi="宋体" w:hint="eastAsia"/>
          <w:kern w:val="0"/>
        </w:rPr>
        <w:t>应在表下标注</w:t>
      </w:r>
      <w:r>
        <w:rPr>
          <w:rFonts w:ascii="宋体" w:hAnsi="宋体" w:hint="eastAsia"/>
          <w:kern w:val="0"/>
        </w:rPr>
        <w:t>并说明原因（如基金合同在当期生效）；按现行法规，</w:t>
      </w:r>
      <w:r w:rsidRPr="00600309">
        <w:rPr>
          <w:rFonts w:ascii="宋体" w:hAnsi="宋体" w:hint="eastAsia"/>
          <w:kern w:val="0"/>
        </w:rPr>
        <w:t>在列示涉及基金业绩表现的财务指标时，应</w:t>
      </w:r>
      <w:r>
        <w:rPr>
          <w:rFonts w:ascii="宋体" w:hAnsi="宋体" w:hint="eastAsia"/>
          <w:kern w:val="0"/>
        </w:rPr>
        <w:t>有费用提示条款，包括但不限于，</w:t>
      </w:r>
      <w:r w:rsidRPr="00600309">
        <w:rPr>
          <w:rFonts w:ascii="宋体" w:hAnsi="宋体" w:hint="eastAsia"/>
          <w:kern w:val="0"/>
        </w:rPr>
        <w:t>所述基金业绩指标不包括持有人认购或交易基金的各项费用，计入费用后实际收益水平要低于所列数字</w:t>
      </w:r>
      <w:r w:rsidRPr="008C7970">
        <w:rPr>
          <w:rFonts w:ascii="宋体" w:hAnsi="宋体" w:hint="eastAsia"/>
          <w:kern w:val="0"/>
        </w:rPr>
        <w:t>。</w:t>
      </w:r>
    </w:p>
  </w:footnote>
  <w:footnote w:id="77">
    <w:p w:rsidR="00966A14" w:rsidRDefault="00966A14" w:rsidP="00FA7D13">
      <w:pPr>
        <w:pStyle w:val="af0"/>
      </w:pPr>
      <w:r>
        <w:rPr>
          <w:rStyle w:val="af1"/>
        </w:rPr>
        <w:footnoteRef/>
      </w:r>
      <w:r>
        <w:rPr>
          <w:rFonts w:hint="eastAsia"/>
        </w:rPr>
        <w:t>表中有关指标均以百分数形式表示，一般保留至小数点后第</w:t>
      </w:r>
      <w:r>
        <w:rPr>
          <w:rFonts w:hint="eastAsia"/>
        </w:rPr>
        <w:t>2</w:t>
      </w:r>
      <w:r>
        <w:rPr>
          <w:rFonts w:hint="eastAsia"/>
        </w:rPr>
        <w:t>位。</w:t>
      </w:r>
    </w:p>
  </w:footnote>
  <w:footnote w:id="78">
    <w:p w:rsidR="00966A14" w:rsidRPr="007D17B4" w:rsidRDefault="00966A14" w:rsidP="00FA7D13">
      <w:pPr>
        <w:pStyle w:val="af0"/>
      </w:pPr>
      <w:r w:rsidRPr="007D17B4">
        <w:rPr>
          <w:rStyle w:val="af1"/>
        </w:rPr>
        <w:footnoteRef/>
      </w:r>
      <w:r w:rsidRPr="007D17B4">
        <w:rPr>
          <w:rFonts w:hint="eastAsia"/>
        </w:rPr>
        <w:t>报送时填报经托管行复核的</w:t>
      </w:r>
      <w:r>
        <w:rPr>
          <w:rFonts w:hint="eastAsia"/>
        </w:rPr>
        <w:t>累计</w:t>
      </w:r>
      <w:r w:rsidRPr="009418CD">
        <w:rPr>
          <w:rFonts w:hint="eastAsia"/>
        </w:rPr>
        <w:t>净值增长率和业绩比较基准收益率数据</w:t>
      </w:r>
      <w:r w:rsidRPr="007D17B4">
        <w:rPr>
          <w:rFonts w:hint="eastAsia"/>
        </w:rPr>
        <w:t>（走势图</w:t>
      </w:r>
      <w:r>
        <w:rPr>
          <w:rFonts w:hint="eastAsia"/>
        </w:rPr>
        <w:t>与实例文档一同上报</w:t>
      </w:r>
      <w:r w:rsidRPr="007D17B4">
        <w:rPr>
          <w:rFonts w:hint="eastAsia"/>
        </w:rPr>
        <w:t>），每季末的数据，不论是否为交易日，均需填报。</w:t>
      </w:r>
      <w:r>
        <w:rPr>
          <w:rFonts w:hint="eastAsia"/>
        </w:rPr>
        <w:t>一旦报送了自基金合同生效以来的相关数据，此后每次定期报告的报送中则主要涉及当期的增量数据。</w:t>
      </w:r>
    </w:p>
  </w:footnote>
  <w:footnote w:id="79">
    <w:p w:rsidR="00966A14" w:rsidRPr="007D17B4" w:rsidRDefault="00966A14" w:rsidP="00FA7D13">
      <w:pPr>
        <w:pStyle w:val="af0"/>
      </w:pPr>
      <w:r w:rsidRPr="007D17B4">
        <w:rPr>
          <w:rStyle w:val="af1"/>
        </w:rPr>
        <w:footnoteRef/>
      </w:r>
      <w:r w:rsidRPr="007D17B4">
        <w:rPr>
          <w:rFonts w:hint="eastAsia"/>
        </w:rPr>
        <w:t>基金自成立起至披露时点不满一年应在图下说明；需按法规要求在图下标注建仓期并说明建仓期结束时各项资产配置比例是否符合合同约定。</w:t>
      </w:r>
    </w:p>
  </w:footnote>
  <w:footnote w:id="80">
    <w:p w:rsidR="00966A14" w:rsidRDefault="00966A14" w:rsidP="00FA7D13">
      <w:pPr>
        <w:pStyle w:val="af0"/>
      </w:pPr>
      <w:r>
        <w:rPr>
          <w:rStyle w:val="af1"/>
        </w:rPr>
        <w:footnoteRef/>
      </w:r>
      <w:r>
        <w:rPr>
          <w:rFonts w:ascii="宋体" w:hAnsi="宋体" w:hint="eastAsia"/>
        </w:rPr>
        <w:t>只披露报告期内任职的基金经理（或基金经理小组）的情况，不需披露报告期以前的基金经理；此部分不需披露基金经理助理的相关信息。</w:t>
      </w:r>
    </w:p>
  </w:footnote>
  <w:footnote w:id="81">
    <w:p w:rsidR="00966A14" w:rsidRDefault="00966A14" w:rsidP="00FA7D13">
      <w:pPr>
        <w:pStyle w:val="af0"/>
      </w:pPr>
      <w:r>
        <w:rPr>
          <w:rStyle w:val="af1"/>
        </w:rPr>
        <w:footnoteRef/>
      </w:r>
      <w:r>
        <w:rPr>
          <w:rFonts w:hint="eastAsia"/>
        </w:rPr>
        <w:t>此处填列该人员除了担任本基金的基金经理外，是否还担任公司的其他职务，具体填列内容如“本基金的基金经理、公司投资总监”等。</w:t>
      </w:r>
    </w:p>
  </w:footnote>
  <w:footnote w:id="82">
    <w:p w:rsidR="00966A14" w:rsidRPr="00F83FBA" w:rsidRDefault="00966A14" w:rsidP="00FA7D13">
      <w:pPr>
        <w:pStyle w:val="af0"/>
      </w:pPr>
      <w:r w:rsidRPr="007D17B4">
        <w:rPr>
          <w:rStyle w:val="af1"/>
        </w:rPr>
        <w:footnoteRef/>
      </w:r>
      <w:r w:rsidRPr="007D17B4">
        <w:rPr>
          <w:rFonts w:hint="eastAsia"/>
        </w:rPr>
        <w:t>如不适用，则在相应的分栏中填列“—”</w:t>
      </w:r>
      <w:r>
        <w:rPr>
          <w:rFonts w:hint="eastAsia"/>
        </w:rPr>
        <w:t>，如</w:t>
      </w:r>
      <w:r w:rsidRPr="00896A99">
        <w:rPr>
          <w:rFonts w:ascii="宋体" w:hAnsi="宋体" w:hint="eastAsia"/>
        </w:rPr>
        <w:t>报告期内</w:t>
      </w:r>
      <w:r>
        <w:rPr>
          <w:rFonts w:ascii="宋体" w:hAnsi="宋体" w:hint="eastAsia"/>
        </w:rPr>
        <w:t>基金经理</w:t>
      </w:r>
      <w:r w:rsidRPr="00896A99">
        <w:rPr>
          <w:rFonts w:ascii="宋体" w:hAnsi="宋体" w:hint="eastAsia"/>
        </w:rPr>
        <w:t>无变化，只填</w:t>
      </w:r>
      <w:r>
        <w:rPr>
          <w:rFonts w:ascii="宋体" w:hAnsi="宋体" w:hint="eastAsia"/>
        </w:rPr>
        <w:t>任职日期</w:t>
      </w:r>
      <w:r w:rsidRPr="00896A99">
        <w:rPr>
          <w:rFonts w:ascii="宋体" w:hAnsi="宋体" w:hint="eastAsia"/>
        </w:rPr>
        <w:t>，离任日期填“—”</w:t>
      </w:r>
      <w:r w:rsidRPr="007D17B4">
        <w:rPr>
          <w:rFonts w:hint="eastAsia"/>
        </w:rPr>
        <w:t>。</w:t>
      </w:r>
    </w:p>
  </w:footnote>
  <w:footnote w:id="83">
    <w:p w:rsidR="00966A14" w:rsidRDefault="00966A14" w:rsidP="00FA7D13">
      <w:pPr>
        <w:pStyle w:val="af0"/>
      </w:pPr>
      <w:r>
        <w:rPr>
          <w:rStyle w:val="af1"/>
        </w:rPr>
        <w:footnoteRef/>
      </w:r>
      <w:r w:rsidRPr="004B3639">
        <w:rPr>
          <w:rFonts w:hint="eastAsia"/>
        </w:rPr>
        <w:t>此处可对基金经理过往的相关从业经历、</w:t>
      </w:r>
      <w:r>
        <w:rPr>
          <w:rFonts w:hint="eastAsia"/>
        </w:rPr>
        <w:t>学历、</w:t>
      </w:r>
      <w:r w:rsidRPr="004B3639">
        <w:rPr>
          <w:rFonts w:hint="eastAsia"/>
        </w:rPr>
        <w:t>获得的相关业务资格、国籍等进行简要说明。</w:t>
      </w:r>
    </w:p>
  </w:footnote>
  <w:footnote w:id="84">
    <w:p w:rsidR="00966A14" w:rsidRDefault="00966A14" w:rsidP="00FA7D13">
      <w:pPr>
        <w:pStyle w:val="af0"/>
      </w:pPr>
      <w:r>
        <w:rPr>
          <w:rStyle w:val="af1"/>
        </w:rPr>
        <w:footnoteRef/>
      </w:r>
      <w:r>
        <w:rPr>
          <w:rFonts w:hint="eastAsia"/>
        </w:rPr>
        <w:t>如报告期内不存在</w:t>
      </w:r>
      <w:r w:rsidRPr="00811353">
        <w:t>异常交易行为</w:t>
      </w:r>
      <w:r>
        <w:rPr>
          <w:rFonts w:hint="eastAsia"/>
        </w:rPr>
        <w:t>，也应作相关声明。</w:t>
      </w:r>
    </w:p>
  </w:footnote>
  <w:footnote w:id="85">
    <w:p w:rsidR="00966A14" w:rsidRDefault="00966A14" w:rsidP="00FA7D13">
      <w:pPr>
        <w:pStyle w:val="af0"/>
      </w:pPr>
      <w:r>
        <w:rPr>
          <w:rStyle w:val="af1"/>
        </w:rPr>
        <w:footnoteRef/>
      </w:r>
      <w:r>
        <w:rPr>
          <w:rFonts w:hint="eastAsia"/>
        </w:rPr>
        <w:t>本部</w:t>
      </w:r>
      <w:proofErr w:type="gramStart"/>
      <w:r>
        <w:rPr>
          <w:rFonts w:hint="eastAsia"/>
        </w:rPr>
        <w:t>分相关</w:t>
      </w:r>
      <w:proofErr w:type="gramEnd"/>
      <w:r>
        <w:rPr>
          <w:rFonts w:hint="eastAsia"/>
        </w:rPr>
        <w:t>表格的填列中，如果不适用，统一以“－”填列，如果四舍五入后为</w:t>
      </w:r>
      <w:r>
        <w:rPr>
          <w:rFonts w:hint="eastAsia"/>
        </w:rPr>
        <w:t>0</w:t>
      </w:r>
      <w:r>
        <w:rPr>
          <w:rFonts w:hint="eastAsia"/>
        </w:rPr>
        <w:t>的，据实填列；相关表格中“金额”、“公允价值”和“比例”等项目的数据均保留至小数点后</w:t>
      </w:r>
      <w:r>
        <w:rPr>
          <w:rFonts w:hint="eastAsia"/>
        </w:rPr>
        <w:t>2</w:t>
      </w:r>
      <w:r>
        <w:rPr>
          <w:rFonts w:hint="eastAsia"/>
        </w:rPr>
        <w:t>位，涉及合计数的相关比例的，均以合计数除以相关数据计算，而不是对不同的比例进行合计。</w:t>
      </w:r>
    </w:p>
  </w:footnote>
  <w:footnote w:id="86">
    <w:p w:rsidR="00966A14" w:rsidRDefault="00966A14" w:rsidP="00FA7D13">
      <w:pPr>
        <w:pStyle w:val="af0"/>
      </w:pPr>
      <w:r>
        <w:rPr>
          <w:rStyle w:val="af1"/>
        </w:rPr>
        <w:footnoteRef/>
      </w:r>
      <w:r>
        <w:rPr>
          <w:rFonts w:hint="eastAsia"/>
        </w:rPr>
        <w:t>此处金额指期末各项目的账面金额，下同。</w:t>
      </w:r>
    </w:p>
  </w:footnote>
  <w:footnote w:id="87">
    <w:p w:rsidR="00966A14" w:rsidRPr="00505BD5" w:rsidRDefault="00966A14" w:rsidP="00FA7D13">
      <w:pPr>
        <w:pStyle w:val="af0"/>
      </w:pPr>
      <w:r w:rsidRPr="00505BD5">
        <w:rPr>
          <w:rStyle w:val="af1"/>
        </w:rPr>
        <w:footnoteRef/>
      </w:r>
      <w:r w:rsidRPr="00505BD5">
        <w:rPr>
          <w:rFonts w:hint="eastAsia"/>
        </w:rPr>
        <w:t>此处应标注币种，例如，人民币元、美元等，下同。</w:t>
      </w:r>
    </w:p>
  </w:footnote>
  <w:footnote w:id="88">
    <w:p w:rsidR="00966A14" w:rsidRDefault="00966A14" w:rsidP="00FA7D13">
      <w:pPr>
        <w:pStyle w:val="af0"/>
      </w:pPr>
      <w:r>
        <w:rPr>
          <w:rStyle w:val="af1"/>
        </w:rPr>
        <w:footnoteRef/>
      </w:r>
      <w:r>
        <w:rPr>
          <w:rFonts w:hint="eastAsia"/>
        </w:rPr>
        <w:t>包括</w:t>
      </w:r>
      <w:r w:rsidRPr="000E59F8">
        <w:rPr>
          <w:rFonts w:hint="eastAsia"/>
        </w:rPr>
        <w:t>普通股、优先股、存托凭证、房地产信托凭证等</w:t>
      </w:r>
      <w:r>
        <w:rPr>
          <w:rFonts w:hint="eastAsia"/>
        </w:rPr>
        <w:t>。</w:t>
      </w:r>
    </w:p>
  </w:footnote>
  <w:footnote w:id="89">
    <w:p w:rsidR="00966A14" w:rsidRDefault="00966A14" w:rsidP="00FA7D13">
      <w:pPr>
        <w:pStyle w:val="af0"/>
      </w:pPr>
      <w:r>
        <w:rPr>
          <w:rStyle w:val="af1"/>
        </w:rPr>
        <w:footnoteRef/>
      </w:r>
      <w:r w:rsidRPr="003B7973">
        <w:rPr>
          <w:rFonts w:hint="eastAsia"/>
        </w:rPr>
        <w:t>包括货币市场基金</w:t>
      </w:r>
      <w:r>
        <w:rPr>
          <w:rFonts w:hint="eastAsia"/>
        </w:rPr>
        <w:t>之外的</w:t>
      </w:r>
      <w:r w:rsidRPr="003B7973">
        <w:rPr>
          <w:rFonts w:hint="eastAsia"/>
        </w:rPr>
        <w:t>开放式基金、封闭式基金等</w:t>
      </w:r>
      <w:r>
        <w:rPr>
          <w:rFonts w:hint="eastAsia"/>
        </w:rPr>
        <w:t>。</w:t>
      </w:r>
    </w:p>
  </w:footnote>
  <w:footnote w:id="90">
    <w:p w:rsidR="00966A14" w:rsidRDefault="00966A14" w:rsidP="00FA7D13">
      <w:pPr>
        <w:pStyle w:val="af0"/>
      </w:pPr>
      <w:r>
        <w:rPr>
          <w:rStyle w:val="af1"/>
        </w:rPr>
        <w:footnoteRef/>
      </w:r>
      <w:r w:rsidRPr="003B7973">
        <w:rPr>
          <w:rFonts w:hint="eastAsia"/>
        </w:rPr>
        <w:t>包括银行存款</w:t>
      </w:r>
      <w:r>
        <w:rPr>
          <w:rFonts w:hint="eastAsia"/>
        </w:rPr>
        <w:t>（以投资为目的）</w:t>
      </w:r>
      <w:r w:rsidRPr="003B7973">
        <w:rPr>
          <w:rFonts w:hint="eastAsia"/>
        </w:rPr>
        <w:t>、可转让存单、银行承兑汇票、银行票据、商业票据、货币市场基金等</w:t>
      </w:r>
      <w:r>
        <w:rPr>
          <w:rFonts w:hint="eastAsia"/>
        </w:rPr>
        <w:t>。</w:t>
      </w:r>
    </w:p>
  </w:footnote>
  <w:footnote w:id="91">
    <w:p w:rsidR="00966A14" w:rsidRPr="003B7973" w:rsidRDefault="00966A14" w:rsidP="00FA7D13">
      <w:pPr>
        <w:pStyle w:val="af0"/>
        <w:rPr>
          <w:rFonts w:ascii="宋体" w:hAnsi="宋体"/>
        </w:rPr>
      </w:pPr>
      <w:r>
        <w:rPr>
          <w:rStyle w:val="af1"/>
        </w:rPr>
        <w:footnoteRef/>
      </w:r>
      <w:r>
        <w:rPr>
          <w:rFonts w:ascii="宋体" w:hAnsi="宋体" w:hint="eastAsia"/>
        </w:rPr>
        <w:t>此处的银行存款指应流动性需要的银行存款，不包括以投资为目的的银行存款。</w:t>
      </w:r>
    </w:p>
  </w:footnote>
  <w:footnote w:id="92">
    <w:p w:rsidR="00966A14" w:rsidRPr="00505BD5" w:rsidRDefault="00966A14" w:rsidP="00FA7D13">
      <w:pPr>
        <w:pStyle w:val="af0"/>
      </w:pPr>
      <w:r w:rsidRPr="00505BD5">
        <w:rPr>
          <w:rStyle w:val="af1"/>
        </w:rPr>
        <w:footnoteRef/>
      </w:r>
      <w:r w:rsidRPr="00505BD5">
        <w:rPr>
          <w:rFonts w:hint="eastAsia"/>
        </w:rPr>
        <w:t>按</w:t>
      </w:r>
      <w:r w:rsidRPr="00A47A4F">
        <w:rPr>
          <w:rFonts w:hint="eastAsia"/>
        </w:rPr>
        <w:t>公允价值</w:t>
      </w:r>
      <w:r w:rsidRPr="00505BD5">
        <w:rPr>
          <w:rFonts w:hint="eastAsia"/>
        </w:rPr>
        <w:t>占基金资产净值比例从大到小排序；国家（地区）类别根据其所在的证券交易所确定</w:t>
      </w:r>
      <w:r>
        <w:rPr>
          <w:rFonts w:hint="eastAsia"/>
        </w:rPr>
        <w:t>；此处股票包括普通股和优先股；</w:t>
      </w:r>
      <w:r w:rsidRPr="00DE739B">
        <w:rPr>
          <w:rFonts w:hint="eastAsia"/>
        </w:rPr>
        <w:t>ADR</w:t>
      </w:r>
      <w:r>
        <w:rPr>
          <w:rFonts w:hint="eastAsia"/>
        </w:rPr>
        <w:t>、</w:t>
      </w:r>
      <w:r>
        <w:rPr>
          <w:rFonts w:hint="eastAsia"/>
        </w:rPr>
        <w:t>GDR</w:t>
      </w:r>
      <w:r>
        <w:rPr>
          <w:rFonts w:hint="eastAsia"/>
        </w:rPr>
        <w:t>按照存托凭证本身</w:t>
      </w:r>
      <w:r w:rsidRPr="00DE739B">
        <w:rPr>
          <w:rFonts w:hint="eastAsia"/>
        </w:rPr>
        <w:t>挂牌的证券交易所确定</w:t>
      </w:r>
      <w:r w:rsidRPr="00505BD5">
        <w:rPr>
          <w:rFonts w:hint="eastAsia"/>
        </w:rPr>
        <w:t>。</w:t>
      </w:r>
    </w:p>
  </w:footnote>
  <w:footnote w:id="93">
    <w:p w:rsidR="00966A14" w:rsidRPr="00505BD5" w:rsidRDefault="00966A14" w:rsidP="00FA7D13">
      <w:pPr>
        <w:pStyle w:val="af0"/>
      </w:pPr>
      <w:r w:rsidRPr="00505BD5">
        <w:rPr>
          <w:rStyle w:val="af1"/>
        </w:rPr>
        <w:footnoteRef/>
      </w:r>
      <w:r w:rsidRPr="00505BD5">
        <w:rPr>
          <w:rFonts w:hint="eastAsia"/>
        </w:rPr>
        <w:t>由管理人与托管人协商确定，采用国际通用的具有权威性的行业分类标准，并在表下注明；未予投资的行业应填“－”；指数基金应</w:t>
      </w:r>
      <w:proofErr w:type="gramStart"/>
      <w:r w:rsidRPr="00505BD5">
        <w:rPr>
          <w:rFonts w:hint="eastAsia"/>
        </w:rPr>
        <w:t>按积极</w:t>
      </w:r>
      <w:proofErr w:type="gramEnd"/>
      <w:r w:rsidRPr="00505BD5">
        <w:rPr>
          <w:rFonts w:hint="eastAsia"/>
        </w:rPr>
        <w:t>投资和指数投资分</w:t>
      </w:r>
      <w:r>
        <w:rPr>
          <w:rFonts w:hint="eastAsia"/>
        </w:rPr>
        <w:t>两张表</w:t>
      </w:r>
      <w:r w:rsidRPr="00505BD5">
        <w:rPr>
          <w:rFonts w:hint="eastAsia"/>
        </w:rPr>
        <w:t>列示行业分类的股票投资组合及合计。</w:t>
      </w:r>
    </w:p>
  </w:footnote>
  <w:footnote w:id="94">
    <w:p w:rsidR="00966A14" w:rsidRPr="00505BD5" w:rsidRDefault="00966A14" w:rsidP="00FA7D13">
      <w:pPr>
        <w:pStyle w:val="af0"/>
      </w:pPr>
      <w:r w:rsidRPr="00505BD5">
        <w:rPr>
          <w:rStyle w:val="af1"/>
        </w:rPr>
        <w:footnoteRef/>
      </w:r>
      <w:r w:rsidRPr="00505BD5">
        <w:rPr>
          <w:rFonts w:hint="eastAsia"/>
        </w:rPr>
        <w:t>根据现行法规，</w:t>
      </w:r>
      <w:r w:rsidRPr="00505BD5">
        <w:t>指数基金若兼具积极投资和指数投资的，应</w:t>
      </w:r>
      <w:proofErr w:type="gramStart"/>
      <w:r w:rsidRPr="00505BD5">
        <w:t>按积极</w:t>
      </w:r>
      <w:proofErr w:type="gramEnd"/>
      <w:r w:rsidRPr="00505BD5">
        <w:t>投资和指数投资</w:t>
      </w:r>
      <w:r>
        <w:rPr>
          <w:rFonts w:hint="eastAsia"/>
        </w:rPr>
        <w:t>分两张表</w:t>
      </w:r>
      <w:r w:rsidRPr="00505BD5">
        <w:t>列示前五名股票明细</w:t>
      </w:r>
      <w:r w:rsidRPr="00505BD5">
        <w:rPr>
          <w:rFonts w:hint="eastAsia"/>
        </w:rPr>
        <w:t>；同一公司在不同市场挂牌交易的，应分别披露。</w:t>
      </w:r>
    </w:p>
  </w:footnote>
  <w:footnote w:id="95">
    <w:p w:rsidR="00966A14" w:rsidRPr="00505BD5" w:rsidRDefault="00966A14" w:rsidP="00FA7D13">
      <w:pPr>
        <w:pStyle w:val="af0"/>
      </w:pPr>
      <w:r w:rsidRPr="00505BD5">
        <w:rPr>
          <w:rStyle w:val="af1"/>
        </w:rPr>
        <w:footnoteRef/>
      </w:r>
      <w:r w:rsidRPr="00505BD5">
        <w:rPr>
          <w:rFonts w:hint="eastAsia"/>
        </w:rPr>
        <w:t>此处指证券发行主体的名称，不是股票名称。</w:t>
      </w:r>
    </w:p>
  </w:footnote>
  <w:footnote w:id="96">
    <w:p w:rsidR="00966A14" w:rsidRDefault="00966A14" w:rsidP="00FA7D13">
      <w:pPr>
        <w:pStyle w:val="af0"/>
      </w:pPr>
      <w:r w:rsidRPr="00505BD5">
        <w:rPr>
          <w:rStyle w:val="af1"/>
        </w:rPr>
        <w:footnoteRef/>
      </w:r>
      <w:r w:rsidRPr="00505BD5">
        <w:rPr>
          <w:rFonts w:hint="eastAsia"/>
        </w:rPr>
        <w:t>如无中文名称，则填列“－”。</w:t>
      </w:r>
    </w:p>
  </w:footnote>
  <w:footnote w:id="97">
    <w:p w:rsidR="00966A14" w:rsidRDefault="00966A14" w:rsidP="00FA7D13">
      <w:pPr>
        <w:pStyle w:val="af0"/>
      </w:pPr>
      <w:r>
        <w:rPr>
          <w:rStyle w:val="af1"/>
        </w:rPr>
        <w:footnoteRef/>
      </w:r>
      <w:r>
        <w:rPr>
          <w:rFonts w:hint="eastAsia"/>
        </w:rPr>
        <w:t>列示证券交易所名称。</w:t>
      </w:r>
    </w:p>
  </w:footnote>
  <w:footnote w:id="98">
    <w:p w:rsidR="00966A14" w:rsidRDefault="00966A14" w:rsidP="00FA7D13">
      <w:pPr>
        <w:pStyle w:val="af0"/>
      </w:pPr>
      <w:r>
        <w:rPr>
          <w:rStyle w:val="af1"/>
        </w:rPr>
        <w:footnoteRef/>
      </w:r>
      <w:r>
        <w:rPr>
          <w:rFonts w:hint="eastAsia"/>
        </w:rPr>
        <w:t>列示</w:t>
      </w:r>
      <w:r w:rsidRPr="00DE739B">
        <w:rPr>
          <w:rFonts w:hint="eastAsia"/>
        </w:rPr>
        <w:t>证券挂牌的证券交易所所在国家</w:t>
      </w:r>
      <w:r>
        <w:rPr>
          <w:rFonts w:hint="eastAsia"/>
        </w:rPr>
        <w:t>（地区）。</w:t>
      </w:r>
    </w:p>
  </w:footnote>
  <w:footnote w:id="99">
    <w:p w:rsidR="00966A14" w:rsidRPr="00B82890" w:rsidRDefault="00966A14">
      <w:pPr>
        <w:pStyle w:val="af0"/>
      </w:pPr>
      <w:r>
        <w:rPr>
          <w:rStyle w:val="af1"/>
        </w:rPr>
        <w:footnoteRef/>
      </w:r>
      <w:r>
        <w:rPr>
          <w:rFonts w:hint="eastAsia"/>
        </w:rPr>
        <w:t>此处增加一行的格式主要适用于基金持有在不同证券市场发行同一公司股票的披露。</w:t>
      </w:r>
    </w:p>
  </w:footnote>
  <w:footnote w:id="100">
    <w:p w:rsidR="00966A14" w:rsidRDefault="00966A14" w:rsidP="00FA7D13">
      <w:pPr>
        <w:pStyle w:val="af0"/>
      </w:pPr>
      <w:r>
        <w:rPr>
          <w:rStyle w:val="af1"/>
        </w:rPr>
        <w:footnoteRef/>
      </w:r>
      <w:r>
        <w:rPr>
          <w:rFonts w:hint="eastAsia"/>
        </w:rPr>
        <w:t>本项目主要按国际权威评级机构（标普、穆迪）的债券信用评级从高到低，分别披露不同等级下债券的公允价值及占净值的比例，同时需要在表下标注说明所选用的评级机构，如果报告期末</w:t>
      </w:r>
      <w:proofErr w:type="gramStart"/>
      <w:r>
        <w:rPr>
          <w:rFonts w:hint="eastAsia"/>
        </w:rPr>
        <w:t>不</w:t>
      </w:r>
      <w:proofErr w:type="gramEnd"/>
      <w:r>
        <w:rPr>
          <w:rFonts w:hint="eastAsia"/>
        </w:rPr>
        <w:t>持有债券，则不需列表，只需声明“本基金本报告期末未持有债券”。</w:t>
      </w:r>
    </w:p>
  </w:footnote>
  <w:footnote w:id="101">
    <w:p w:rsidR="00966A14" w:rsidRPr="00B82890" w:rsidRDefault="00966A14">
      <w:pPr>
        <w:pStyle w:val="af0"/>
      </w:pPr>
      <w:r>
        <w:rPr>
          <w:rStyle w:val="af1"/>
        </w:rPr>
        <w:footnoteRef/>
      </w:r>
      <w:r>
        <w:rPr>
          <w:rFonts w:hint="eastAsia"/>
        </w:rPr>
        <w:t>对于</w:t>
      </w:r>
      <w:r>
        <w:rPr>
          <w:rFonts w:hint="eastAsia"/>
        </w:rPr>
        <w:t>QDII</w:t>
      </w:r>
      <w:r>
        <w:rPr>
          <w:rFonts w:hint="eastAsia"/>
        </w:rPr>
        <w:t>基金，此处列示债券面值，可在表下标注说明。</w:t>
      </w:r>
    </w:p>
  </w:footnote>
  <w:footnote w:id="102">
    <w:p w:rsidR="00966A14" w:rsidRPr="00505BD5" w:rsidRDefault="00966A14" w:rsidP="00FA7D13">
      <w:pPr>
        <w:pStyle w:val="af0"/>
      </w:pPr>
      <w:r w:rsidRPr="00505BD5">
        <w:rPr>
          <w:rStyle w:val="af1"/>
        </w:rPr>
        <w:footnoteRef/>
      </w:r>
      <w:r w:rsidRPr="00505BD5">
        <w:rPr>
          <w:rFonts w:hint="eastAsia"/>
        </w:rPr>
        <w:t>如报告期末</w:t>
      </w:r>
      <w:proofErr w:type="gramStart"/>
      <w:r w:rsidRPr="00505BD5">
        <w:rPr>
          <w:rFonts w:hint="eastAsia"/>
        </w:rPr>
        <w:t>不</w:t>
      </w:r>
      <w:proofErr w:type="gramEnd"/>
      <w:r w:rsidRPr="00505BD5">
        <w:rPr>
          <w:rFonts w:hint="eastAsia"/>
        </w:rPr>
        <w:t>持有资产支持证券，则不需列表，只需声明“</w:t>
      </w:r>
      <w:r>
        <w:rPr>
          <w:rFonts w:hint="eastAsia"/>
        </w:rPr>
        <w:t>本基金</w:t>
      </w:r>
      <w:r w:rsidRPr="00505BD5">
        <w:rPr>
          <w:rFonts w:hint="eastAsia"/>
        </w:rPr>
        <w:t>本报告期末</w:t>
      </w:r>
      <w:r>
        <w:rPr>
          <w:rFonts w:hint="eastAsia"/>
        </w:rPr>
        <w:t>未</w:t>
      </w:r>
      <w:r w:rsidRPr="00505BD5">
        <w:rPr>
          <w:rFonts w:hint="eastAsia"/>
        </w:rPr>
        <w:t>持有资产支持证券”。</w:t>
      </w:r>
    </w:p>
  </w:footnote>
  <w:footnote w:id="103">
    <w:p w:rsidR="00966A14" w:rsidRDefault="00966A14" w:rsidP="00FA7D13">
      <w:pPr>
        <w:pStyle w:val="af0"/>
      </w:pPr>
      <w:r>
        <w:rPr>
          <w:rStyle w:val="af1"/>
        </w:rPr>
        <w:footnoteRef/>
      </w:r>
      <w:r w:rsidRPr="00760570">
        <w:rPr>
          <w:rFonts w:hint="eastAsia"/>
        </w:rPr>
        <w:t>如报告期末</w:t>
      </w:r>
      <w:proofErr w:type="gramStart"/>
      <w:r w:rsidRPr="00760570">
        <w:rPr>
          <w:rFonts w:hint="eastAsia"/>
        </w:rPr>
        <w:t>不</w:t>
      </w:r>
      <w:proofErr w:type="gramEnd"/>
      <w:r w:rsidRPr="00760570">
        <w:rPr>
          <w:rFonts w:hint="eastAsia"/>
        </w:rPr>
        <w:t>持有</w:t>
      </w:r>
      <w:r>
        <w:rPr>
          <w:rFonts w:hint="eastAsia"/>
        </w:rPr>
        <w:t>金融衍生品投资</w:t>
      </w:r>
      <w:r w:rsidRPr="00760570">
        <w:rPr>
          <w:rFonts w:hint="eastAsia"/>
        </w:rPr>
        <w:t>，则不需列表，只需声明“本基金本报告期末未持有</w:t>
      </w:r>
      <w:r>
        <w:rPr>
          <w:rFonts w:hint="eastAsia"/>
        </w:rPr>
        <w:t>金融衍生品</w:t>
      </w:r>
      <w:r w:rsidRPr="00760570">
        <w:rPr>
          <w:rFonts w:hint="eastAsia"/>
        </w:rPr>
        <w:t>”</w:t>
      </w:r>
      <w:r>
        <w:rPr>
          <w:rFonts w:hint="eastAsia"/>
        </w:rPr>
        <w:t>。</w:t>
      </w:r>
    </w:p>
  </w:footnote>
  <w:footnote w:id="104">
    <w:p w:rsidR="00966A14" w:rsidRDefault="00966A14" w:rsidP="00FA7D13">
      <w:pPr>
        <w:pStyle w:val="af0"/>
      </w:pPr>
      <w:r w:rsidRPr="00505BD5">
        <w:rPr>
          <w:rStyle w:val="af1"/>
        </w:rPr>
        <w:footnoteRef/>
      </w:r>
      <w:r w:rsidRPr="00505BD5">
        <w:rPr>
          <w:rFonts w:hint="eastAsia"/>
        </w:rPr>
        <w:t>对于基金中基金，建议在表下对所投资基金的资产类别、资产分布等进行综合分析。</w:t>
      </w:r>
    </w:p>
  </w:footnote>
  <w:footnote w:id="105">
    <w:p w:rsidR="00966A14" w:rsidRDefault="00966A14" w:rsidP="00FA7D13">
      <w:pPr>
        <w:pStyle w:val="af0"/>
      </w:pPr>
      <w:r>
        <w:rPr>
          <w:rStyle w:val="af1"/>
        </w:rPr>
        <w:footnoteRef/>
      </w:r>
      <w:r w:rsidRPr="00760570">
        <w:rPr>
          <w:rFonts w:hint="eastAsia"/>
        </w:rPr>
        <w:t>如报告期末</w:t>
      </w:r>
      <w:proofErr w:type="gramStart"/>
      <w:r w:rsidRPr="00760570">
        <w:rPr>
          <w:rFonts w:hint="eastAsia"/>
        </w:rPr>
        <w:t>不</w:t>
      </w:r>
      <w:proofErr w:type="gramEnd"/>
      <w:r w:rsidRPr="00760570">
        <w:rPr>
          <w:rFonts w:hint="eastAsia"/>
        </w:rPr>
        <w:t>持有处于转股期的可转换债券，则不需列表，只需声明“本基金本报告期末未持有处于转股期的可转换债券”。</w:t>
      </w:r>
    </w:p>
  </w:footnote>
  <w:footnote w:id="106">
    <w:p w:rsidR="00966A14" w:rsidRPr="00CC3102" w:rsidRDefault="00966A14" w:rsidP="00FA7D13">
      <w:pPr>
        <w:pStyle w:val="af0"/>
      </w:pPr>
      <w:r w:rsidRPr="00CC3102">
        <w:rPr>
          <w:rStyle w:val="af1"/>
        </w:rPr>
        <w:footnoteRef/>
      </w:r>
      <w:r w:rsidRPr="00DA4A6C">
        <w:rPr>
          <w:rFonts w:hint="eastAsia"/>
        </w:rPr>
        <w:t>按</w:t>
      </w:r>
      <w:r>
        <w:rPr>
          <w:rFonts w:hint="eastAsia"/>
        </w:rPr>
        <w:t>流通受限部分的</w:t>
      </w:r>
      <w:r w:rsidRPr="00DA4A6C">
        <w:rPr>
          <w:rFonts w:hint="eastAsia"/>
        </w:rPr>
        <w:t>公允价值占基金资产净值比例</w:t>
      </w:r>
      <w:r>
        <w:rPr>
          <w:rFonts w:hint="eastAsia"/>
        </w:rPr>
        <w:t>从</w:t>
      </w:r>
      <w:r w:rsidRPr="00DA4A6C">
        <w:rPr>
          <w:rFonts w:hint="eastAsia"/>
        </w:rPr>
        <w:t>大</w:t>
      </w:r>
      <w:r>
        <w:rPr>
          <w:rFonts w:hint="eastAsia"/>
        </w:rPr>
        <w:t>到</w:t>
      </w:r>
      <w:r w:rsidRPr="00DA4A6C">
        <w:rPr>
          <w:rFonts w:hint="eastAsia"/>
        </w:rPr>
        <w:t>小</w:t>
      </w:r>
      <w:r>
        <w:rPr>
          <w:rFonts w:hint="eastAsia"/>
        </w:rPr>
        <w:t>排序；</w:t>
      </w:r>
      <w:r w:rsidRPr="00CC3102">
        <w:rPr>
          <w:rFonts w:hint="eastAsia"/>
        </w:rPr>
        <w:t>区分积极投资和指数投资的指数基金前五名股票如存在流通受限情况的，也参照此表内容与格式填写</w:t>
      </w:r>
      <w:r>
        <w:rPr>
          <w:rFonts w:hint="eastAsia"/>
        </w:rPr>
        <w:t>；</w:t>
      </w:r>
      <w:r w:rsidRPr="00760570">
        <w:rPr>
          <w:rFonts w:hint="eastAsia"/>
        </w:rPr>
        <w:t>如报告</w:t>
      </w:r>
      <w:proofErr w:type="gramStart"/>
      <w:r w:rsidRPr="00760570">
        <w:rPr>
          <w:rFonts w:hint="eastAsia"/>
        </w:rPr>
        <w:t>期末</w:t>
      </w:r>
      <w:r>
        <w:rPr>
          <w:rFonts w:hint="eastAsia"/>
        </w:rPr>
        <w:t>前</w:t>
      </w:r>
      <w:proofErr w:type="gramEnd"/>
      <w:r>
        <w:rPr>
          <w:rFonts w:hint="eastAsia"/>
        </w:rPr>
        <w:t>十名股票中不存在流通受限情况的</w:t>
      </w:r>
      <w:r w:rsidRPr="00760570">
        <w:rPr>
          <w:rFonts w:hint="eastAsia"/>
        </w:rPr>
        <w:t>，则不需列表，只需声明“本基金本报告期末</w:t>
      </w:r>
      <w:r>
        <w:rPr>
          <w:rFonts w:hint="eastAsia"/>
        </w:rPr>
        <w:t>前十名股票中不存在流通受限情况</w:t>
      </w:r>
      <w:r w:rsidRPr="00760570">
        <w:rPr>
          <w:rFonts w:hint="eastAsia"/>
        </w:rPr>
        <w:t>”</w:t>
      </w:r>
      <w:r w:rsidRPr="00CC3102">
        <w:rPr>
          <w:rFonts w:hint="eastAsia"/>
        </w:rPr>
        <w:t>。</w:t>
      </w:r>
    </w:p>
  </w:footnote>
  <w:footnote w:id="107">
    <w:p w:rsidR="00966A14" w:rsidRDefault="00966A14" w:rsidP="00FA7D13">
      <w:pPr>
        <w:pStyle w:val="af0"/>
      </w:pPr>
      <w:r>
        <w:rPr>
          <w:rStyle w:val="af1"/>
        </w:rPr>
        <w:footnoteRef/>
      </w:r>
      <w:r>
        <w:rPr>
          <w:rFonts w:hint="eastAsia"/>
        </w:rPr>
        <w:t>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p>
  </w:footnote>
  <w:footnote w:id="108">
    <w:p w:rsidR="00966A14" w:rsidRDefault="00966A14" w:rsidP="00FA7D13">
      <w:pPr>
        <w:pStyle w:val="af0"/>
      </w:pPr>
      <w:r>
        <w:rPr>
          <w:rStyle w:val="af1"/>
        </w:rPr>
        <w:footnoteRef/>
      </w:r>
      <w:r>
        <w:rPr>
          <w:rFonts w:hint="eastAsia"/>
        </w:rPr>
        <w:t>总申购份额</w:t>
      </w:r>
      <w:r w:rsidRPr="00167A39">
        <w:rPr>
          <w:rFonts w:hint="eastAsia"/>
        </w:rPr>
        <w:t>含红利再投、转换入份额</w:t>
      </w:r>
      <w:r>
        <w:rPr>
          <w:rFonts w:hint="eastAsia"/>
        </w:rPr>
        <w:t>。</w:t>
      </w:r>
    </w:p>
  </w:footnote>
  <w:footnote w:id="109">
    <w:p w:rsidR="00966A14" w:rsidRDefault="00966A14" w:rsidP="00FA7D13">
      <w:pPr>
        <w:pStyle w:val="af0"/>
      </w:pPr>
      <w:r>
        <w:rPr>
          <w:rStyle w:val="af1"/>
        </w:rPr>
        <w:footnoteRef/>
      </w:r>
      <w:r w:rsidRPr="005E3B34">
        <w:rPr>
          <w:rFonts w:hint="eastAsia"/>
        </w:rPr>
        <w:t>总赎回份额含转换出份额</w:t>
      </w:r>
      <w:r>
        <w:rPr>
          <w:rFonts w:hint="eastAsia"/>
        </w:rPr>
        <w:t>。</w:t>
      </w:r>
    </w:p>
  </w:footnote>
  <w:footnote w:id="110">
    <w:p w:rsidR="00966A14" w:rsidRPr="00F35E88" w:rsidRDefault="00966A14" w:rsidP="00FA7D13">
      <w:pPr>
        <w:pStyle w:val="af0"/>
        <w:rPr>
          <w:rFonts w:ascii="宋体" w:hAnsi="宋体"/>
          <w:kern w:val="0"/>
        </w:rPr>
      </w:pPr>
      <w:r>
        <w:rPr>
          <w:rStyle w:val="af1"/>
        </w:rPr>
        <w:footnoteRef/>
      </w:r>
      <w:r>
        <w:rPr>
          <w:rFonts w:ascii="宋体" w:hAnsi="宋体" w:hint="eastAsia"/>
          <w:kern w:val="0"/>
        </w:rPr>
        <w:t>除本模板规定的披露项目外，如其他信息的披露将对投资者</w:t>
      </w:r>
      <w:proofErr w:type="gramStart"/>
      <w:r>
        <w:rPr>
          <w:rFonts w:ascii="宋体" w:hAnsi="宋体" w:hint="eastAsia"/>
          <w:kern w:val="0"/>
        </w:rPr>
        <w:t>作出</w:t>
      </w:r>
      <w:proofErr w:type="gramEnd"/>
      <w:r>
        <w:rPr>
          <w:rFonts w:ascii="宋体" w:hAnsi="宋体" w:hint="eastAsia"/>
          <w:kern w:val="0"/>
        </w:rPr>
        <w:t>决策产生</w:t>
      </w:r>
      <w:r w:rsidRPr="00F35E88">
        <w:rPr>
          <w:rFonts w:ascii="宋体" w:hAnsi="宋体" w:hint="eastAsia"/>
          <w:kern w:val="0"/>
        </w:rPr>
        <w:t>重大影响的</w:t>
      </w:r>
      <w:r>
        <w:rPr>
          <w:rFonts w:ascii="宋体" w:hAnsi="宋体" w:hint="eastAsia"/>
          <w:kern w:val="0"/>
        </w:rPr>
        <w:t>，可在本项目披露。如无此类信息，则不列示本项目。</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786B"/>
    <w:multiLevelType w:val="hybridMultilevel"/>
    <w:tmpl w:val="55203C30"/>
    <w:lvl w:ilvl="0" w:tplc="422849F2">
      <w:start w:val="1"/>
      <w:numFmt w:val="decimal"/>
      <w:lvlText w:val="%1."/>
      <w:lvlJc w:val="left"/>
      <w:pPr>
        <w:tabs>
          <w:tab w:val="num" w:pos="420"/>
        </w:tabs>
        <w:ind w:left="420" w:hanging="420"/>
      </w:pPr>
      <w:rPr>
        <w:rFonts w:hint="eastAsia"/>
      </w:rPr>
    </w:lvl>
    <w:lvl w:ilvl="1" w:tplc="45C02FD2">
      <w:start w:val="3"/>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E1F6D66"/>
    <w:multiLevelType w:val="hybridMultilevel"/>
    <w:tmpl w:val="78224208"/>
    <w:lvl w:ilvl="0" w:tplc="9426FF04">
      <w:start w:val="2"/>
      <w:numFmt w:val="japaneseCounting"/>
      <w:lvlText w:val="第%1章"/>
      <w:lvlJc w:val="left"/>
      <w:pPr>
        <w:tabs>
          <w:tab w:val="num" w:pos="2220"/>
        </w:tabs>
        <w:ind w:left="2220" w:hanging="1590"/>
      </w:pPr>
      <w:rPr>
        <w:rFonts w:hint="eastAsia"/>
      </w:rPr>
    </w:lvl>
    <w:lvl w:ilvl="1" w:tplc="AC48F6CC">
      <w:start w:val="1"/>
      <w:numFmt w:val="chineseCountingThousand"/>
      <w:lvlText w:val="第%2条"/>
      <w:lvlJc w:val="left"/>
      <w:pPr>
        <w:tabs>
          <w:tab w:val="num" w:pos="1080"/>
        </w:tabs>
        <w:ind w:left="-207" w:firstLine="567"/>
      </w:pPr>
      <w:rPr>
        <w:rFonts w:ascii="仿宋_GB2312" w:eastAsia="仿宋_GB2312" w:hint="eastAsia"/>
        <w:b/>
        <w:color w:val="000000"/>
        <w:sz w:val="32"/>
        <w:szCs w:val="32"/>
        <w:lang w:val="en-US"/>
      </w:rPr>
    </w:lvl>
    <w:lvl w:ilvl="2" w:tplc="75D021CE">
      <w:start w:val="1"/>
      <w:numFmt w:val="japaneseCounting"/>
      <w:lvlText w:val="第%3条"/>
      <w:lvlJc w:val="left"/>
      <w:pPr>
        <w:tabs>
          <w:tab w:val="num" w:pos="3015"/>
        </w:tabs>
        <w:ind w:left="3015" w:hanging="1545"/>
      </w:pPr>
      <w:rPr>
        <w:rFonts w:hint="eastAsia"/>
      </w:rPr>
    </w:lvl>
    <w:lvl w:ilvl="3" w:tplc="E620FFC6">
      <w:start w:val="1"/>
      <w:numFmt w:val="japaneseCounting"/>
      <w:lvlText w:val="（%4）"/>
      <w:lvlJc w:val="left"/>
      <w:pPr>
        <w:tabs>
          <w:tab w:val="num" w:pos="2970"/>
        </w:tabs>
        <w:ind w:left="2970" w:hanging="1080"/>
      </w:pPr>
      <w:rPr>
        <w:rFonts w:hint="default"/>
      </w:r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13276865"/>
    <w:multiLevelType w:val="hybridMultilevel"/>
    <w:tmpl w:val="34620E74"/>
    <w:lvl w:ilvl="0" w:tplc="7A487864">
      <w:start w:val="1"/>
      <w:numFmt w:val="japaneseCounting"/>
      <w:lvlText w:val="（%1）"/>
      <w:lvlJc w:val="left"/>
      <w:pPr>
        <w:tabs>
          <w:tab w:val="num" w:pos="1631"/>
        </w:tabs>
        <w:ind w:left="1631" w:hanging="1080"/>
      </w:pPr>
      <w:rPr>
        <w:rFonts w:hint="default"/>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3">
    <w:nsid w:val="1A310FBD"/>
    <w:multiLevelType w:val="multilevel"/>
    <w:tmpl w:val="4614CF6A"/>
    <w:lvl w:ilvl="0">
      <w:start w:val="1"/>
      <w:numFmt w:val="japaneseCounting"/>
      <w:lvlText w:val="第%1条"/>
      <w:lvlJc w:val="left"/>
      <w:pPr>
        <w:tabs>
          <w:tab w:val="num" w:pos="1515"/>
        </w:tabs>
        <w:ind w:left="1515" w:hanging="990"/>
      </w:pPr>
      <w:rPr>
        <w:rFonts w:hint="default"/>
        <w:b/>
        <w:lang w:val="en-US"/>
      </w:rPr>
    </w:lvl>
    <w:lvl w:ilvl="1">
      <w:start w:val="1"/>
      <w:numFmt w:val="lowerLetter"/>
      <w:lvlText w:val="%2)"/>
      <w:lvlJc w:val="left"/>
      <w:pPr>
        <w:tabs>
          <w:tab w:val="num" w:pos="1391"/>
        </w:tabs>
        <w:ind w:left="1391" w:hanging="420"/>
      </w:pPr>
    </w:lvl>
    <w:lvl w:ilvl="2">
      <w:start w:val="1"/>
      <w:numFmt w:val="lowerRoman"/>
      <w:lvlText w:val="%3."/>
      <w:lvlJc w:val="right"/>
      <w:pPr>
        <w:tabs>
          <w:tab w:val="num" w:pos="1811"/>
        </w:tabs>
        <w:ind w:left="1811" w:hanging="420"/>
      </w:pPr>
    </w:lvl>
    <w:lvl w:ilvl="3">
      <w:start w:val="1"/>
      <w:numFmt w:val="decimal"/>
      <w:lvlText w:val="%4."/>
      <w:lvlJc w:val="left"/>
      <w:pPr>
        <w:tabs>
          <w:tab w:val="num" w:pos="2231"/>
        </w:tabs>
        <w:ind w:left="2231" w:hanging="420"/>
      </w:pPr>
    </w:lvl>
    <w:lvl w:ilvl="4">
      <w:start w:val="1"/>
      <w:numFmt w:val="lowerLetter"/>
      <w:lvlText w:val="%5)"/>
      <w:lvlJc w:val="left"/>
      <w:pPr>
        <w:tabs>
          <w:tab w:val="num" w:pos="2651"/>
        </w:tabs>
        <w:ind w:left="2651" w:hanging="420"/>
      </w:pPr>
    </w:lvl>
    <w:lvl w:ilvl="5">
      <w:start w:val="1"/>
      <w:numFmt w:val="lowerRoman"/>
      <w:lvlText w:val="%6."/>
      <w:lvlJc w:val="right"/>
      <w:pPr>
        <w:tabs>
          <w:tab w:val="num" w:pos="3071"/>
        </w:tabs>
        <w:ind w:left="3071" w:hanging="420"/>
      </w:pPr>
    </w:lvl>
    <w:lvl w:ilvl="6">
      <w:start w:val="1"/>
      <w:numFmt w:val="decimal"/>
      <w:lvlText w:val="%7."/>
      <w:lvlJc w:val="left"/>
      <w:pPr>
        <w:tabs>
          <w:tab w:val="num" w:pos="3491"/>
        </w:tabs>
        <w:ind w:left="3491" w:hanging="420"/>
      </w:pPr>
    </w:lvl>
    <w:lvl w:ilvl="7">
      <w:start w:val="1"/>
      <w:numFmt w:val="lowerLetter"/>
      <w:lvlText w:val="%8)"/>
      <w:lvlJc w:val="left"/>
      <w:pPr>
        <w:tabs>
          <w:tab w:val="num" w:pos="3911"/>
        </w:tabs>
        <w:ind w:left="3911" w:hanging="420"/>
      </w:pPr>
    </w:lvl>
    <w:lvl w:ilvl="8">
      <w:start w:val="1"/>
      <w:numFmt w:val="lowerRoman"/>
      <w:lvlText w:val="%9."/>
      <w:lvlJc w:val="right"/>
      <w:pPr>
        <w:tabs>
          <w:tab w:val="num" w:pos="4331"/>
        </w:tabs>
        <w:ind w:left="4331" w:hanging="420"/>
      </w:pPr>
    </w:lvl>
  </w:abstractNum>
  <w:abstractNum w:abstractNumId="4">
    <w:nsid w:val="1EC52DE5"/>
    <w:multiLevelType w:val="singleLevel"/>
    <w:tmpl w:val="EDB24856"/>
    <w:lvl w:ilvl="0">
      <w:start w:val="1"/>
      <w:numFmt w:val="japaneseCounting"/>
      <w:pStyle w:val="CharCharCharCharCharCharCharCharChar"/>
      <w:lvlText w:val="%1、"/>
      <w:lvlJc w:val="left"/>
      <w:pPr>
        <w:tabs>
          <w:tab w:val="num" w:pos="1320"/>
        </w:tabs>
        <w:ind w:left="1320" w:hanging="660"/>
      </w:pPr>
      <w:rPr>
        <w:rFonts w:hint="eastAsia"/>
      </w:rPr>
    </w:lvl>
  </w:abstractNum>
  <w:abstractNum w:abstractNumId="5">
    <w:nsid w:val="1ED04078"/>
    <w:multiLevelType w:val="hybridMultilevel"/>
    <w:tmpl w:val="1DE8A94C"/>
    <w:lvl w:ilvl="0" w:tplc="6EBE0BB8">
      <w:start w:val="1"/>
      <w:numFmt w:val="japaneseCounting"/>
      <w:pStyle w:val="ParaChar"/>
      <w:lvlText w:val="（%1）"/>
      <w:lvlJc w:val="left"/>
      <w:pPr>
        <w:tabs>
          <w:tab w:val="num" w:pos="2013"/>
        </w:tabs>
        <w:ind w:left="2013" w:hanging="1080"/>
      </w:pPr>
      <w:rPr>
        <w:rFonts w:hint="default"/>
        <w:lang w:val="en-US"/>
      </w:rPr>
    </w:lvl>
    <w:lvl w:ilvl="1" w:tplc="04090019" w:tentative="1">
      <w:start w:val="1"/>
      <w:numFmt w:val="lowerLetter"/>
      <w:lvlText w:val="%2)"/>
      <w:lvlJc w:val="left"/>
      <w:pPr>
        <w:tabs>
          <w:tab w:val="num" w:pos="1773"/>
        </w:tabs>
        <w:ind w:left="1773" w:hanging="420"/>
      </w:pPr>
    </w:lvl>
    <w:lvl w:ilvl="2" w:tplc="0409001B" w:tentative="1">
      <w:start w:val="1"/>
      <w:numFmt w:val="lowerRoman"/>
      <w:lvlText w:val="%3."/>
      <w:lvlJc w:val="right"/>
      <w:pPr>
        <w:tabs>
          <w:tab w:val="num" w:pos="2193"/>
        </w:tabs>
        <w:ind w:left="2193" w:hanging="420"/>
      </w:pPr>
    </w:lvl>
    <w:lvl w:ilvl="3" w:tplc="0409000F" w:tentative="1">
      <w:start w:val="1"/>
      <w:numFmt w:val="decimal"/>
      <w:lvlText w:val="%4."/>
      <w:lvlJc w:val="left"/>
      <w:pPr>
        <w:tabs>
          <w:tab w:val="num" w:pos="2613"/>
        </w:tabs>
        <w:ind w:left="2613" w:hanging="420"/>
      </w:pPr>
    </w:lvl>
    <w:lvl w:ilvl="4" w:tplc="04090019" w:tentative="1">
      <w:start w:val="1"/>
      <w:numFmt w:val="lowerLetter"/>
      <w:lvlText w:val="%5)"/>
      <w:lvlJc w:val="left"/>
      <w:pPr>
        <w:tabs>
          <w:tab w:val="num" w:pos="3033"/>
        </w:tabs>
        <w:ind w:left="3033" w:hanging="420"/>
      </w:pPr>
    </w:lvl>
    <w:lvl w:ilvl="5" w:tplc="0409001B" w:tentative="1">
      <w:start w:val="1"/>
      <w:numFmt w:val="lowerRoman"/>
      <w:lvlText w:val="%6."/>
      <w:lvlJc w:val="right"/>
      <w:pPr>
        <w:tabs>
          <w:tab w:val="num" w:pos="3453"/>
        </w:tabs>
        <w:ind w:left="3453" w:hanging="420"/>
      </w:pPr>
    </w:lvl>
    <w:lvl w:ilvl="6" w:tplc="0409000F" w:tentative="1">
      <w:start w:val="1"/>
      <w:numFmt w:val="decimal"/>
      <w:lvlText w:val="%7."/>
      <w:lvlJc w:val="left"/>
      <w:pPr>
        <w:tabs>
          <w:tab w:val="num" w:pos="3873"/>
        </w:tabs>
        <w:ind w:left="3873" w:hanging="420"/>
      </w:pPr>
    </w:lvl>
    <w:lvl w:ilvl="7" w:tplc="04090019" w:tentative="1">
      <w:start w:val="1"/>
      <w:numFmt w:val="lowerLetter"/>
      <w:lvlText w:val="%8)"/>
      <w:lvlJc w:val="left"/>
      <w:pPr>
        <w:tabs>
          <w:tab w:val="num" w:pos="4293"/>
        </w:tabs>
        <w:ind w:left="4293" w:hanging="420"/>
      </w:pPr>
    </w:lvl>
    <w:lvl w:ilvl="8" w:tplc="0409001B" w:tentative="1">
      <w:start w:val="1"/>
      <w:numFmt w:val="lowerRoman"/>
      <w:lvlText w:val="%9."/>
      <w:lvlJc w:val="right"/>
      <w:pPr>
        <w:tabs>
          <w:tab w:val="num" w:pos="4713"/>
        </w:tabs>
        <w:ind w:left="4713" w:hanging="420"/>
      </w:pPr>
    </w:lvl>
  </w:abstractNum>
  <w:abstractNum w:abstractNumId="6">
    <w:nsid w:val="20E64F14"/>
    <w:multiLevelType w:val="hybridMultilevel"/>
    <w:tmpl w:val="F1FE22DC"/>
    <w:lvl w:ilvl="0" w:tplc="A61279A0">
      <w:start w:val="1"/>
      <w:numFmt w:val="chineseCountingThousand"/>
      <w:pStyle w:val="a"/>
      <w:lvlText w:val="第%1条"/>
      <w:lvlJc w:val="left"/>
      <w:pPr>
        <w:tabs>
          <w:tab w:val="num" w:pos="1440"/>
        </w:tabs>
        <w:ind w:left="0" w:firstLine="0"/>
      </w:pPr>
      <w:rPr>
        <w:rFonts w:hint="eastAsia"/>
        <w:b w:val="0"/>
        <w:i w:val="0"/>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16679EA"/>
    <w:multiLevelType w:val="hybridMultilevel"/>
    <w:tmpl w:val="F0987D8E"/>
    <w:lvl w:ilvl="0" w:tplc="D29E6E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9E2F0F"/>
    <w:multiLevelType w:val="multilevel"/>
    <w:tmpl w:val="97B69774"/>
    <w:lvl w:ilvl="0">
      <w:start w:val="1"/>
      <w:numFmt w:val="chineseCountingThousand"/>
      <w:pStyle w:val="115"/>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pStyle w:val="3"/>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9">
    <w:nsid w:val="348C1090"/>
    <w:multiLevelType w:val="hybridMultilevel"/>
    <w:tmpl w:val="6A2477EE"/>
    <w:lvl w:ilvl="0" w:tplc="55E6DC6E">
      <w:start w:val="1"/>
      <w:numFmt w:val="japaneseCounting"/>
      <w:lvlText w:val="（%1）"/>
      <w:lvlJc w:val="left"/>
      <w:pPr>
        <w:tabs>
          <w:tab w:val="num" w:pos="1785"/>
        </w:tabs>
        <w:ind w:left="1785" w:hanging="1080"/>
      </w:pPr>
      <w:rPr>
        <w:rFonts w:hint="default"/>
        <w:lang w:val="en-US"/>
      </w:rPr>
    </w:lvl>
    <w:lvl w:ilvl="1" w:tplc="04090019" w:tentative="1">
      <w:start w:val="1"/>
      <w:numFmt w:val="lowerLetter"/>
      <w:lvlText w:val="%2)"/>
      <w:lvlJc w:val="left"/>
      <w:pPr>
        <w:tabs>
          <w:tab w:val="num" w:pos="1545"/>
        </w:tabs>
        <w:ind w:left="1545" w:hanging="420"/>
      </w:pPr>
    </w:lvl>
    <w:lvl w:ilvl="2" w:tplc="0409001B" w:tentative="1">
      <w:start w:val="1"/>
      <w:numFmt w:val="lowerRoman"/>
      <w:lvlText w:val="%3."/>
      <w:lvlJc w:val="righ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9" w:tentative="1">
      <w:start w:val="1"/>
      <w:numFmt w:val="lowerLetter"/>
      <w:lvlText w:val="%5)"/>
      <w:lvlJc w:val="left"/>
      <w:pPr>
        <w:tabs>
          <w:tab w:val="num" w:pos="2805"/>
        </w:tabs>
        <w:ind w:left="2805" w:hanging="420"/>
      </w:pPr>
    </w:lvl>
    <w:lvl w:ilvl="5" w:tplc="0409001B" w:tentative="1">
      <w:start w:val="1"/>
      <w:numFmt w:val="lowerRoman"/>
      <w:lvlText w:val="%6."/>
      <w:lvlJc w:val="righ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9" w:tentative="1">
      <w:start w:val="1"/>
      <w:numFmt w:val="lowerLetter"/>
      <w:lvlText w:val="%8)"/>
      <w:lvlJc w:val="left"/>
      <w:pPr>
        <w:tabs>
          <w:tab w:val="num" w:pos="4065"/>
        </w:tabs>
        <w:ind w:left="4065" w:hanging="420"/>
      </w:pPr>
    </w:lvl>
    <w:lvl w:ilvl="8" w:tplc="0409001B" w:tentative="1">
      <w:start w:val="1"/>
      <w:numFmt w:val="lowerRoman"/>
      <w:lvlText w:val="%9."/>
      <w:lvlJc w:val="right"/>
      <w:pPr>
        <w:tabs>
          <w:tab w:val="num" w:pos="4485"/>
        </w:tabs>
        <w:ind w:left="4485" w:hanging="420"/>
      </w:pPr>
    </w:lvl>
  </w:abstractNum>
  <w:abstractNum w:abstractNumId="10">
    <w:nsid w:val="35886BCB"/>
    <w:multiLevelType w:val="hybridMultilevel"/>
    <w:tmpl w:val="41D4CCDA"/>
    <w:lvl w:ilvl="0" w:tplc="57EC6822">
      <w:start w:val="1"/>
      <w:numFmt w:val="japaneseCounting"/>
      <w:lvlText w:val="（%1）"/>
      <w:lvlJc w:val="left"/>
      <w:pPr>
        <w:tabs>
          <w:tab w:val="num" w:pos="1785"/>
        </w:tabs>
        <w:ind w:left="1785" w:hanging="1080"/>
      </w:pPr>
      <w:rPr>
        <w:rFonts w:hint="default"/>
      </w:rPr>
    </w:lvl>
    <w:lvl w:ilvl="1" w:tplc="04090019" w:tentative="1">
      <w:start w:val="1"/>
      <w:numFmt w:val="lowerLetter"/>
      <w:lvlText w:val="%2)"/>
      <w:lvlJc w:val="left"/>
      <w:pPr>
        <w:tabs>
          <w:tab w:val="num" w:pos="1545"/>
        </w:tabs>
        <w:ind w:left="1545" w:hanging="420"/>
      </w:pPr>
    </w:lvl>
    <w:lvl w:ilvl="2" w:tplc="0409001B">
      <w:start w:val="1"/>
      <w:numFmt w:val="lowerRoman"/>
      <w:lvlText w:val="%3."/>
      <w:lvlJc w:val="righ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9" w:tentative="1">
      <w:start w:val="1"/>
      <w:numFmt w:val="lowerLetter"/>
      <w:lvlText w:val="%5)"/>
      <w:lvlJc w:val="left"/>
      <w:pPr>
        <w:tabs>
          <w:tab w:val="num" w:pos="2805"/>
        </w:tabs>
        <w:ind w:left="2805" w:hanging="420"/>
      </w:pPr>
    </w:lvl>
    <w:lvl w:ilvl="5" w:tplc="0409001B" w:tentative="1">
      <w:start w:val="1"/>
      <w:numFmt w:val="lowerRoman"/>
      <w:lvlText w:val="%6."/>
      <w:lvlJc w:val="righ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9" w:tentative="1">
      <w:start w:val="1"/>
      <w:numFmt w:val="lowerLetter"/>
      <w:lvlText w:val="%8)"/>
      <w:lvlJc w:val="left"/>
      <w:pPr>
        <w:tabs>
          <w:tab w:val="num" w:pos="4065"/>
        </w:tabs>
        <w:ind w:left="4065" w:hanging="420"/>
      </w:pPr>
    </w:lvl>
    <w:lvl w:ilvl="8" w:tplc="0409001B" w:tentative="1">
      <w:start w:val="1"/>
      <w:numFmt w:val="lowerRoman"/>
      <w:lvlText w:val="%9."/>
      <w:lvlJc w:val="right"/>
      <w:pPr>
        <w:tabs>
          <w:tab w:val="num" w:pos="4485"/>
        </w:tabs>
        <w:ind w:left="4485" w:hanging="420"/>
      </w:pPr>
    </w:lvl>
  </w:abstractNum>
  <w:abstractNum w:abstractNumId="11">
    <w:nsid w:val="37B7362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2">
    <w:nsid w:val="3F695A41"/>
    <w:multiLevelType w:val="hybridMultilevel"/>
    <w:tmpl w:val="7E9CC652"/>
    <w:lvl w:ilvl="0" w:tplc="0409000F">
      <w:start w:val="1"/>
      <w:numFmt w:val="decimal"/>
      <w:lvlText w:val="%1."/>
      <w:lvlJc w:val="left"/>
      <w:pPr>
        <w:tabs>
          <w:tab w:val="num" w:pos="1044"/>
        </w:tabs>
        <w:ind w:left="1044" w:hanging="420"/>
      </w:pPr>
    </w:lvl>
    <w:lvl w:ilvl="1" w:tplc="04090019" w:tentative="1">
      <w:start w:val="1"/>
      <w:numFmt w:val="lowerLetter"/>
      <w:lvlText w:val="%2)"/>
      <w:lvlJc w:val="left"/>
      <w:pPr>
        <w:tabs>
          <w:tab w:val="num" w:pos="1464"/>
        </w:tabs>
        <w:ind w:left="1464" w:hanging="420"/>
      </w:pPr>
    </w:lvl>
    <w:lvl w:ilvl="2" w:tplc="0409001B" w:tentative="1">
      <w:start w:val="1"/>
      <w:numFmt w:val="lowerRoman"/>
      <w:lvlText w:val="%3."/>
      <w:lvlJc w:val="right"/>
      <w:pPr>
        <w:tabs>
          <w:tab w:val="num" w:pos="1884"/>
        </w:tabs>
        <w:ind w:left="1884" w:hanging="420"/>
      </w:pPr>
    </w:lvl>
    <w:lvl w:ilvl="3" w:tplc="0409000F" w:tentative="1">
      <w:start w:val="1"/>
      <w:numFmt w:val="decimal"/>
      <w:lvlText w:val="%4."/>
      <w:lvlJc w:val="left"/>
      <w:pPr>
        <w:tabs>
          <w:tab w:val="num" w:pos="2304"/>
        </w:tabs>
        <w:ind w:left="2304" w:hanging="420"/>
      </w:pPr>
    </w:lvl>
    <w:lvl w:ilvl="4" w:tplc="04090019" w:tentative="1">
      <w:start w:val="1"/>
      <w:numFmt w:val="lowerLetter"/>
      <w:lvlText w:val="%5)"/>
      <w:lvlJc w:val="left"/>
      <w:pPr>
        <w:tabs>
          <w:tab w:val="num" w:pos="2724"/>
        </w:tabs>
        <w:ind w:left="2724" w:hanging="420"/>
      </w:pPr>
    </w:lvl>
    <w:lvl w:ilvl="5" w:tplc="0409001B" w:tentative="1">
      <w:start w:val="1"/>
      <w:numFmt w:val="lowerRoman"/>
      <w:lvlText w:val="%6."/>
      <w:lvlJc w:val="right"/>
      <w:pPr>
        <w:tabs>
          <w:tab w:val="num" w:pos="3144"/>
        </w:tabs>
        <w:ind w:left="3144" w:hanging="420"/>
      </w:pPr>
    </w:lvl>
    <w:lvl w:ilvl="6" w:tplc="0409000F" w:tentative="1">
      <w:start w:val="1"/>
      <w:numFmt w:val="decimal"/>
      <w:lvlText w:val="%7."/>
      <w:lvlJc w:val="left"/>
      <w:pPr>
        <w:tabs>
          <w:tab w:val="num" w:pos="3564"/>
        </w:tabs>
        <w:ind w:left="3564" w:hanging="420"/>
      </w:pPr>
    </w:lvl>
    <w:lvl w:ilvl="7" w:tplc="04090019" w:tentative="1">
      <w:start w:val="1"/>
      <w:numFmt w:val="lowerLetter"/>
      <w:lvlText w:val="%8)"/>
      <w:lvlJc w:val="left"/>
      <w:pPr>
        <w:tabs>
          <w:tab w:val="num" w:pos="3984"/>
        </w:tabs>
        <w:ind w:left="3984" w:hanging="420"/>
      </w:pPr>
    </w:lvl>
    <w:lvl w:ilvl="8" w:tplc="0409001B" w:tentative="1">
      <w:start w:val="1"/>
      <w:numFmt w:val="lowerRoman"/>
      <w:lvlText w:val="%9."/>
      <w:lvlJc w:val="right"/>
      <w:pPr>
        <w:tabs>
          <w:tab w:val="num" w:pos="4404"/>
        </w:tabs>
        <w:ind w:left="4404" w:hanging="420"/>
      </w:pPr>
    </w:lvl>
  </w:abstractNum>
  <w:abstractNum w:abstractNumId="13">
    <w:nsid w:val="3FFE329D"/>
    <w:multiLevelType w:val="hybridMultilevel"/>
    <w:tmpl w:val="88BABC76"/>
    <w:lvl w:ilvl="0" w:tplc="6824938A">
      <w:numFmt w:val="bullet"/>
      <w:lvlText w:val=""/>
      <w:lvlJc w:val="left"/>
      <w:pPr>
        <w:tabs>
          <w:tab w:val="num" w:pos="390"/>
        </w:tabs>
        <w:ind w:left="390" w:hanging="390"/>
      </w:pPr>
      <w:rPr>
        <w:rFonts w:ascii="Wingdings" w:eastAsia="方正仿宋简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426E4367"/>
    <w:multiLevelType w:val="hybridMultilevel"/>
    <w:tmpl w:val="FEDE37AA"/>
    <w:lvl w:ilvl="0" w:tplc="0409000F">
      <w:start w:val="1"/>
      <w:numFmt w:val="decimal"/>
      <w:lvlText w:val="%1."/>
      <w:lvlJc w:val="left"/>
      <w:pPr>
        <w:tabs>
          <w:tab w:val="num" w:pos="1044"/>
        </w:tabs>
        <w:ind w:left="1044" w:hanging="420"/>
      </w:pPr>
    </w:lvl>
    <w:lvl w:ilvl="1" w:tplc="04090019" w:tentative="1">
      <w:start w:val="1"/>
      <w:numFmt w:val="lowerLetter"/>
      <w:lvlText w:val="%2)"/>
      <w:lvlJc w:val="left"/>
      <w:pPr>
        <w:tabs>
          <w:tab w:val="num" w:pos="1464"/>
        </w:tabs>
        <w:ind w:left="1464" w:hanging="420"/>
      </w:pPr>
    </w:lvl>
    <w:lvl w:ilvl="2" w:tplc="0409001B" w:tentative="1">
      <w:start w:val="1"/>
      <w:numFmt w:val="lowerRoman"/>
      <w:lvlText w:val="%3."/>
      <w:lvlJc w:val="right"/>
      <w:pPr>
        <w:tabs>
          <w:tab w:val="num" w:pos="1884"/>
        </w:tabs>
        <w:ind w:left="1884" w:hanging="420"/>
      </w:pPr>
    </w:lvl>
    <w:lvl w:ilvl="3" w:tplc="0409000F" w:tentative="1">
      <w:start w:val="1"/>
      <w:numFmt w:val="decimal"/>
      <w:lvlText w:val="%4."/>
      <w:lvlJc w:val="left"/>
      <w:pPr>
        <w:tabs>
          <w:tab w:val="num" w:pos="2304"/>
        </w:tabs>
        <w:ind w:left="2304" w:hanging="420"/>
      </w:pPr>
    </w:lvl>
    <w:lvl w:ilvl="4" w:tplc="04090019" w:tentative="1">
      <w:start w:val="1"/>
      <w:numFmt w:val="lowerLetter"/>
      <w:lvlText w:val="%5)"/>
      <w:lvlJc w:val="left"/>
      <w:pPr>
        <w:tabs>
          <w:tab w:val="num" w:pos="2724"/>
        </w:tabs>
        <w:ind w:left="2724" w:hanging="420"/>
      </w:pPr>
    </w:lvl>
    <w:lvl w:ilvl="5" w:tplc="0409001B" w:tentative="1">
      <w:start w:val="1"/>
      <w:numFmt w:val="lowerRoman"/>
      <w:lvlText w:val="%6."/>
      <w:lvlJc w:val="right"/>
      <w:pPr>
        <w:tabs>
          <w:tab w:val="num" w:pos="3144"/>
        </w:tabs>
        <w:ind w:left="3144" w:hanging="420"/>
      </w:pPr>
    </w:lvl>
    <w:lvl w:ilvl="6" w:tplc="0409000F" w:tentative="1">
      <w:start w:val="1"/>
      <w:numFmt w:val="decimal"/>
      <w:lvlText w:val="%7."/>
      <w:lvlJc w:val="left"/>
      <w:pPr>
        <w:tabs>
          <w:tab w:val="num" w:pos="3564"/>
        </w:tabs>
        <w:ind w:left="3564" w:hanging="420"/>
      </w:pPr>
    </w:lvl>
    <w:lvl w:ilvl="7" w:tplc="04090019" w:tentative="1">
      <w:start w:val="1"/>
      <w:numFmt w:val="lowerLetter"/>
      <w:lvlText w:val="%8)"/>
      <w:lvlJc w:val="left"/>
      <w:pPr>
        <w:tabs>
          <w:tab w:val="num" w:pos="3984"/>
        </w:tabs>
        <w:ind w:left="3984" w:hanging="420"/>
      </w:pPr>
    </w:lvl>
    <w:lvl w:ilvl="8" w:tplc="0409001B" w:tentative="1">
      <w:start w:val="1"/>
      <w:numFmt w:val="lowerRoman"/>
      <w:lvlText w:val="%9."/>
      <w:lvlJc w:val="right"/>
      <w:pPr>
        <w:tabs>
          <w:tab w:val="num" w:pos="4404"/>
        </w:tabs>
        <w:ind w:left="4404" w:hanging="420"/>
      </w:pPr>
    </w:lvl>
  </w:abstractNum>
  <w:abstractNum w:abstractNumId="15">
    <w:nsid w:val="44A64B20"/>
    <w:multiLevelType w:val="hybridMultilevel"/>
    <w:tmpl w:val="4614CF6A"/>
    <w:lvl w:ilvl="0" w:tplc="B18E1056">
      <w:start w:val="1"/>
      <w:numFmt w:val="japaneseCounting"/>
      <w:lvlText w:val="第%1条"/>
      <w:lvlJc w:val="left"/>
      <w:pPr>
        <w:tabs>
          <w:tab w:val="num" w:pos="1515"/>
        </w:tabs>
        <w:ind w:left="1515" w:hanging="990"/>
      </w:pPr>
      <w:rPr>
        <w:rFonts w:hint="default"/>
        <w:b/>
        <w:lang w:val="en-US"/>
      </w:rPr>
    </w:lvl>
    <w:lvl w:ilvl="1" w:tplc="04090019" w:tentative="1">
      <w:start w:val="1"/>
      <w:numFmt w:val="lowerLetter"/>
      <w:lvlText w:val="%2)"/>
      <w:lvlJc w:val="left"/>
      <w:pPr>
        <w:tabs>
          <w:tab w:val="num" w:pos="1391"/>
        </w:tabs>
        <w:ind w:left="1391" w:hanging="420"/>
      </w:pPr>
    </w:lvl>
    <w:lvl w:ilvl="2" w:tplc="0409001B">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16">
    <w:nsid w:val="44A814B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7">
    <w:nsid w:val="478D2764"/>
    <w:multiLevelType w:val="singleLevel"/>
    <w:tmpl w:val="A748EAC0"/>
    <w:lvl w:ilvl="0">
      <w:start w:val="1"/>
      <w:numFmt w:val="japaneseCounting"/>
      <w:lvlText w:val="%1、"/>
      <w:lvlJc w:val="left"/>
      <w:pPr>
        <w:tabs>
          <w:tab w:val="num" w:pos="1200"/>
        </w:tabs>
        <w:ind w:left="1200" w:hanging="600"/>
      </w:pPr>
      <w:rPr>
        <w:rFonts w:hint="eastAsia"/>
      </w:rPr>
    </w:lvl>
  </w:abstractNum>
  <w:abstractNum w:abstractNumId="18">
    <w:nsid w:val="50E64EE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9">
    <w:nsid w:val="56E96864"/>
    <w:multiLevelType w:val="singleLevel"/>
    <w:tmpl w:val="2CBA2F84"/>
    <w:lvl w:ilvl="0">
      <w:start w:val="1"/>
      <w:numFmt w:val="japaneseCounting"/>
      <w:lvlText w:val="%1、"/>
      <w:lvlJc w:val="left"/>
      <w:pPr>
        <w:tabs>
          <w:tab w:val="num" w:pos="1380"/>
        </w:tabs>
        <w:ind w:left="1380" w:hanging="720"/>
      </w:pPr>
      <w:rPr>
        <w:rFonts w:hint="eastAsia"/>
      </w:rPr>
    </w:lvl>
  </w:abstractNum>
  <w:abstractNum w:abstractNumId="20">
    <w:nsid w:val="601C6C9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1">
    <w:nsid w:val="689E3FF7"/>
    <w:multiLevelType w:val="singleLevel"/>
    <w:tmpl w:val="46D02D1A"/>
    <w:lvl w:ilvl="0">
      <w:start w:val="1"/>
      <w:numFmt w:val="japaneseCounting"/>
      <w:lvlText w:val="%1、"/>
      <w:lvlJc w:val="left"/>
      <w:pPr>
        <w:tabs>
          <w:tab w:val="num" w:pos="1065"/>
        </w:tabs>
        <w:ind w:left="1065" w:hanging="495"/>
      </w:pPr>
      <w:rPr>
        <w:rFonts w:hint="eastAsia"/>
      </w:rPr>
    </w:lvl>
  </w:abstractNum>
  <w:abstractNum w:abstractNumId="22">
    <w:nsid w:val="6900651A"/>
    <w:multiLevelType w:val="singleLevel"/>
    <w:tmpl w:val="D552354E"/>
    <w:lvl w:ilvl="0">
      <w:start w:val="1"/>
      <w:numFmt w:val="japaneseCounting"/>
      <w:lvlText w:val="%1、"/>
      <w:lvlJc w:val="left"/>
      <w:pPr>
        <w:tabs>
          <w:tab w:val="num" w:pos="1320"/>
        </w:tabs>
        <w:ind w:left="1320" w:hanging="720"/>
      </w:pPr>
      <w:rPr>
        <w:rFonts w:hint="eastAsia"/>
      </w:rPr>
    </w:lvl>
  </w:abstractNum>
  <w:abstractNum w:abstractNumId="23">
    <w:nsid w:val="6E4A660E"/>
    <w:multiLevelType w:val="hybridMultilevel"/>
    <w:tmpl w:val="797E62A0"/>
    <w:lvl w:ilvl="0" w:tplc="DF76367C">
      <w:start w:val="5"/>
      <w:numFmt w:val="japaneseCounting"/>
      <w:lvlText w:val="第%1章"/>
      <w:lvlJc w:val="left"/>
      <w:pPr>
        <w:tabs>
          <w:tab w:val="num" w:pos="1245"/>
        </w:tabs>
        <w:ind w:left="1245" w:hanging="124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F1F5761"/>
    <w:multiLevelType w:val="hybridMultilevel"/>
    <w:tmpl w:val="0914AE22"/>
    <w:lvl w:ilvl="0" w:tplc="CF800AA0">
      <w:start w:val="3"/>
      <w:numFmt w:val="japaneseCounting"/>
      <w:lvlText w:val="第%1条"/>
      <w:lvlJc w:val="left"/>
      <w:pPr>
        <w:tabs>
          <w:tab w:val="num" w:pos="1704"/>
        </w:tabs>
        <w:ind w:left="1704" w:hanging="1080"/>
      </w:pPr>
      <w:rPr>
        <w:rFonts w:hint="default"/>
      </w:rPr>
    </w:lvl>
    <w:lvl w:ilvl="1" w:tplc="04090019" w:tentative="1">
      <w:start w:val="1"/>
      <w:numFmt w:val="lowerLetter"/>
      <w:lvlText w:val="%2)"/>
      <w:lvlJc w:val="left"/>
      <w:pPr>
        <w:tabs>
          <w:tab w:val="num" w:pos="1464"/>
        </w:tabs>
        <w:ind w:left="1464" w:hanging="420"/>
      </w:pPr>
    </w:lvl>
    <w:lvl w:ilvl="2" w:tplc="0409001B" w:tentative="1">
      <w:start w:val="1"/>
      <w:numFmt w:val="lowerRoman"/>
      <w:lvlText w:val="%3."/>
      <w:lvlJc w:val="right"/>
      <w:pPr>
        <w:tabs>
          <w:tab w:val="num" w:pos="1884"/>
        </w:tabs>
        <w:ind w:left="1884" w:hanging="420"/>
      </w:pPr>
    </w:lvl>
    <w:lvl w:ilvl="3" w:tplc="0409000F" w:tentative="1">
      <w:start w:val="1"/>
      <w:numFmt w:val="decimal"/>
      <w:lvlText w:val="%4."/>
      <w:lvlJc w:val="left"/>
      <w:pPr>
        <w:tabs>
          <w:tab w:val="num" w:pos="2304"/>
        </w:tabs>
        <w:ind w:left="2304" w:hanging="420"/>
      </w:pPr>
    </w:lvl>
    <w:lvl w:ilvl="4" w:tplc="04090019" w:tentative="1">
      <w:start w:val="1"/>
      <w:numFmt w:val="lowerLetter"/>
      <w:lvlText w:val="%5)"/>
      <w:lvlJc w:val="left"/>
      <w:pPr>
        <w:tabs>
          <w:tab w:val="num" w:pos="2724"/>
        </w:tabs>
        <w:ind w:left="2724" w:hanging="420"/>
      </w:pPr>
    </w:lvl>
    <w:lvl w:ilvl="5" w:tplc="0409001B" w:tentative="1">
      <w:start w:val="1"/>
      <w:numFmt w:val="lowerRoman"/>
      <w:lvlText w:val="%6."/>
      <w:lvlJc w:val="right"/>
      <w:pPr>
        <w:tabs>
          <w:tab w:val="num" w:pos="3144"/>
        </w:tabs>
        <w:ind w:left="3144" w:hanging="420"/>
      </w:pPr>
    </w:lvl>
    <w:lvl w:ilvl="6" w:tplc="0409000F" w:tentative="1">
      <w:start w:val="1"/>
      <w:numFmt w:val="decimal"/>
      <w:lvlText w:val="%7."/>
      <w:lvlJc w:val="left"/>
      <w:pPr>
        <w:tabs>
          <w:tab w:val="num" w:pos="3564"/>
        </w:tabs>
        <w:ind w:left="3564" w:hanging="420"/>
      </w:pPr>
    </w:lvl>
    <w:lvl w:ilvl="7" w:tplc="04090019" w:tentative="1">
      <w:start w:val="1"/>
      <w:numFmt w:val="lowerLetter"/>
      <w:lvlText w:val="%8)"/>
      <w:lvlJc w:val="left"/>
      <w:pPr>
        <w:tabs>
          <w:tab w:val="num" w:pos="3984"/>
        </w:tabs>
        <w:ind w:left="3984" w:hanging="420"/>
      </w:pPr>
    </w:lvl>
    <w:lvl w:ilvl="8" w:tplc="0409001B" w:tentative="1">
      <w:start w:val="1"/>
      <w:numFmt w:val="lowerRoman"/>
      <w:lvlText w:val="%9."/>
      <w:lvlJc w:val="right"/>
      <w:pPr>
        <w:tabs>
          <w:tab w:val="num" w:pos="4404"/>
        </w:tabs>
        <w:ind w:left="4404" w:hanging="420"/>
      </w:pPr>
    </w:lvl>
  </w:abstractNum>
  <w:abstractNum w:abstractNumId="25">
    <w:nsid w:val="78AC3AA1"/>
    <w:multiLevelType w:val="singleLevel"/>
    <w:tmpl w:val="E19EF9EA"/>
    <w:lvl w:ilvl="0">
      <w:start w:val="1"/>
      <w:numFmt w:val="japaneseCounting"/>
      <w:lvlText w:val="%1、"/>
      <w:lvlJc w:val="left"/>
      <w:pPr>
        <w:tabs>
          <w:tab w:val="num" w:pos="1200"/>
        </w:tabs>
        <w:ind w:left="1200" w:hanging="600"/>
      </w:pPr>
      <w:rPr>
        <w:rFonts w:hint="eastAsia"/>
      </w:rPr>
    </w:lvl>
  </w:abstractNum>
  <w:num w:numId="1">
    <w:abstractNumId w:val="4"/>
  </w:num>
  <w:num w:numId="2">
    <w:abstractNumId w:val="11"/>
  </w:num>
  <w:num w:numId="3">
    <w:abstractNumId w:val="20"/>
  </w:num>
  <w:num w:numId="4">
    <w:abstractNumId w:val="18"/>
  </w:num>
  <w:num w:numId="5">
    <w:abstractNumId w:val="16"/>
  </w:num>
  <w:num w:numId="6">
    <w:abstractNumId w:val="19"/>
  </w:num>
  <w:num w:numId="7">
    <w:abstractNumId w:val="21"/>
  </w:num>
  <w:num w:numId="8">
    <w:abstractNumId w:val="25"/>
  </w:num>
  <w:num w:numId="9">
    <w:abstractNumId w:val="17"/>
  </w:num>
  <w:num w:numId="10">
    <w:abstractNumId w:val="22"/>
  </w:num>
  <w:num w:numId="11">
    <w:abstractNumId w:val="2"/>
  </w:num>
  <w:num w:numId="12">
    <w:abstractNumId w:val="15"/>
  </w:num>
  <w:num w:numId="13">
    <w:abstractNumId w:val="5"/>
  </w:num>
  <w:num w:numId="14">
    <w:abstractNumId w:val="9"/>
  </w:num>
  <w:num w:numId="15">
    <w:abstractNumId w:val="10"/>
  </w:num>
  <w:num w:numId="16">
    <w:abstractNumId w:val="3"/>
  </w:num>
  <w:num w:numId="17">
    <w:abstractNumId w:val="6"/>
  </w:num>
  <w:num w:numId="18">
    <w:abstractNumId w:val="1"/>
  </w:num>
  <w:num w:numId="19">
    <w:abstractNumId w:val="24"/>
  </w:num>
  <w:num w:numId="20">
    <w:abstractNumId w:val="12"/>
  </w:num>
  <w:num w:numId="21">
    <w:abstractNumId w:val="14"/>
  </w:num>
  <w:num w:numId="22">
    <w:abstractNumId w:val="23"/>
  </w:num>
  <w:num w:numId="23">
    <w:abstractNumId w:val="8"/>
  </w:num>
  <w:num w:numId="24">
    <w:abstractNumId w:val="0"/>
  </w:num>
  <w:num w:numId="25">
    <w:abstractNumId w:val="7"/>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3"/>
  <w:bordersDoNotSurroundHeader/>
  <w:bordersDoNotSurroundFooter/>
  <w:proofState w:spelling="clean" w:grammar="clean"/>
  <w:attachedTemplate r:id="rId1"/>
  <w:stylePaneFormatFilter w:val="3F01"/>
  <w:defaultTabStop w:val="425"/>
  <w:drawingGridHorizontalSpacing w:val="311"/>
  <w:drawingGridVerticalSpacing w:val="287"/>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0A222C"/>
    <w:rsid w:val="000105FC"/>
    <w:rsid w:val="00010E83"/>
    <w:rsid w:val="00013674"/>
    <w:rsid w:val="000235F9"/>
    <w:rsid w:val="00023E10"/>
    <w:rsid w:val="00030713"/>
    <w:rsid w:val="000326D5"/>
    <w:rsid w:val="00032A7A"/>
    <w:rsid w:val="00041BEB"/>
    <w:rsid w:val="00050326"/>
    <w:rsid w:val="000552F5"/>
    <w:rsid w:val="000565F8"/>
    <w:rsid w:val="00064280"/>
    <w:rsid w:val="00065554"/>
    <w:rsid w:val="00093DB0"/>
    <w:rsid w:val="000952DC"/>
    <w:rsid w:val="0009582C"/>
    <w:rsid w:val="00096CB5"/>
    <w:rsid w:val="000A222C"/>
    <w:rsid w:val="000B33D4"/>
    <w:rsid w:val="000C2C4B"/>
    <w:rsid w:val="000D037F"/>
    <w:rsid w:val="000D2AA3"/>
    <w:rsid w:val="000E21E6"/>
    <w:rsid w:val="000E5D5D"/>
    <w:rsid w:val="000E75C6"/>
    <w:rsid w:val="000F2CC4"/>
    <w:rsid w:val="000F7A9C"/>
    <w:rsid w:val="001055FD"/>
    <w:rsid w:val="001259BB"/>
    <w:rsid w:val="00125AC9"/>
    <w:rsid w:val="00130D21"/>
    <w:rsid w:val="0014420C"/>
    <w:rsid w:val="001451B9"/>
    <w:rsid w:val="00147A84"/>
    <w:rsid w:val="00147C5F"/>
    <w:rsid w:val="001613AF"/>
    <w:rsid w:val="00164A8B"/>
    <w:rsid w:val="001664C8"/>
    <w:rsid w:val="00170048"/>
    <w:rsid w:val="001750ED"/>
    <w:rsid w:val="001832FD"/>
    <w:rsid w:val="00190271"/>
    <w:rsid w:val="00191DD2"/>
    <w:rsid w:val="001A0400"/>
    <w:rsid w:val="001A2052"/>
    <w:rsid w:val="001A22BB"/>
    <w:rsid w:val="001A60E5"/>
    <w:rsid w:val="001B3CF9"/>
    <w:rsid w:val="001B4E10"/>
    <w:rsid w:val="001B6120"/>
    <w:rsid w:val="001C60B4"/>
    <w:rsid w:val="001D3E46"/>
    <w:rsid w:val="001D754C"/>
    <w:rsid w:val="001E29AA"/>
    <w:rsid w:val="001E7D62"/>
    <w:rsid w:val="001F1F18"/>
    <w:rsid w:val="00200BB3"/>
    <w:rsid w:val="002043B3"/>
    <w:rsid w:val="00213A3C"/>
    <w:rsid w:val="00227F0B"/>
    <w:rsid w:val="00240942"/>
    <w:rsid w:val="00251A35"/>
    <w:rsid w:val="002539F2"/>
    <w:rsid w:val="00265B7F"/>
    <w:rsid w:val="00271596"/>
    <w:rsid w:val="00271CC5"/>
    <w:rsid w:val="002722FB"/>
    <w:rsid w:val="002878A1"/>
    <w:rsid w:val="0029419A"/>
    <w:rsid w:val="002A0A49"/>
    <w:rsid w:val="002B03C3"/>
    <w:rsid w:val="002B2D1C"/>
    <w:rsid w:val="002B2EDD"/>
    <w:rsid w:val="002B42F9"/>
    <w:rsid w:val="002D2B46"/>
    <w:rsid w:val="002D5AD1"/>
    <w:rsid w:val="002E12DB"/>
    <w:rsid w:val="002F17C2"/>
    <w:rsid w:val="002F45A2"/>
    <w:rsid w:val="003152DB"/>
    <w:rsid w:val="003240FE"/>
    <w:rsid w:val="00325EBE"/>
    <w:rsid w:val="00334885"/>
    <w:rsid w:val="003428EE"/>
    <w:rsid w:val="00344252"/>
    <w:rsid w:val="00347F62"/>
    <w:rsid w:val="00351C29"/>
    <w:rsid w:val="00353E12"/>
    <w:rsid w:val="00366F41"/>
    <w:rsid w:val="0036732F"/>
    <w:rsid w:val="00381DF3"/>
    <w:rsid w:val="003856E0"/>
    <w:rsid w:val="00387E1B"/>
    <w:rsid w:val="00390211"/>
    <w:rsid w:val="003B1D7E"/>
    <w:rsid w:val="003B4A2D"/>
    <w:rsid w:val="003B7E0E"/>
    <w:rsid w:val="003C1A5C"/>
    <w:rsid w:val="003D69B1"/>
    <w:rsid w:val="003E1292"/>
    <w:rsid w:val="003E6550"/>
    <w:rsid w:val="00406156"/>
    <w:rsid w:val="00420312"/>
    <w:rsid w:val="00421502"/>
    <w:rsid w:val="0042348C"/>
    <w:rsid w:val="004249F1"/>
    <w:rsid w:val="004250B4"/>
    <w:rsid w:val="00433B4D"/>
    <w:rsid w:val="004340E0"/>
    <w:rsid w:val="00435E70"/>
    <w:rsid w:val="0044534E"/>
    <w:rsid w:val="004509B6"/>
    <w:rsid w:val="00454F87"/>
    <w:rsid w:val="00456E5F"/>
    <w:rsid w:val="00464F32"/>
    <w:rsid w:val="004665E0"/>
    <w:rsid w:val="00467A20"/>
    <w:rsid w:val="00473789"/>
    <w:rsid w:val="00473842"/>
    <w:rsid w:val="004813F1"/>
    <w:rsid w:val="00497F40"/>
    <w:rsid w:val="004A0C83"/>
    <w:rsid w:val="004B58DF"/>
    <w:rsid w:val="004C27E5"/>
    <w:rsid w:val="004D1167"/>
    <w:rsid w:val="004E0463"/>
    <w:rsid w:val="004E27F6"/>
    <w:rsid w:val="004E60F8"/>
    <w:rsid w:val="004F2DC0"/>
    <w:rsid w:val="0051165A"/>
    <w:rsid w:val="00515CDE"/>
    <w:rsid w:val="00523BB2"/>
    <w:rsid w:val="0052490F"/>
    <w:rsid w:val="00532DAB"/>
    <w:rsid w:val="005370E7"/>
    <w:rsid w:val="00556CB1"/>
    <w:rsid w:val="00571034"/>
    <w:rsid w:val="00573D07"/>
    <w:rsid w:val="00574289"/>
    <w:rsid w:val="00577265"/>
    <w:rsid w:val="0058720D"/>
    <w:rsid w:val="00594B61"/>
    <w:rsid w:val="005B5E69"/>
    <w:rsid w:val="005D44DC"/>
    <w:rsid w:val="005F0168"/>
    <w:rsid w:val="00611CA2"/>
    <w:rsid w:val="00623292"/>
    <w:rsid w:val="00633644"/>
    <w:rsid w:val="00641A95"/>
    <w:rsid w:val="006442EC"/>
    <w:rsid w:val="006503B7"/>
    <w:rsid w:val="0066765A"/>
    <w:rsid w:val="006744C3"/>
    <w:rsid w:val="006838C6"/>
    <w:rsid w:val="006840E8"/>
    <w:rsid w:val="00690B99"/>
    <w:rsid w:val="00692A0E"/>
    <w:rsid w:val="006A21DF"/>
    <w:rsid w:val="006B6A79"/>
    <w:rsid w:val="006B7821"/>
    <w:rsid w:val="006C3DF2"/>
    <w:rsid w:val="006C79DD"/>
    <w:rsid w:val="006D0D72"/>
    <w:rsid w:val="006D259E"/>
    <w:rsid w:val="006D4532"/>
    <w:rsid w:val="006F0768"/>
    <w:rsid w:val="006F6012"/>
    <w:rsid w:val="00703293"/>
    <w:rsid w:val="00703B06"/>
    <w:rsid w:val="00711FEB"/>
    <w:rsid w:val="00712ACA"/>
    <w:rsid w:val="007136AF"/>
    <w:rsid w:val="00714F73"/>
    <w:rsid w:val="00722F13"/>
    <w:rsid w:val="00730D9C"/>
    <w:rsid w:val="00744F86"/>
    <w:rsid w:val="0074611C"/>
    <w:rsid w:val="00750635"/>
    <w:rsid w:val="00757D33"/>
    <w:rsid w:val="0076079E"/>
    <w:rsid w:val="00762224"/>
    <w:rsid w:val="007A2780"/>
    <w:rsid w:val="007B48A0"/>
    <w:rsid w:val="007C0E7F"/>
    <w:rsid w:val="007C4ECC"/>
    <w:rsid w:val="007D0A38"/>
    <w:rsid w:val="007E0A5E"/>
    <w:rsid w:val="007E179D"/>
    <w:rsid w:val="007E5082"/>
    <w:rsid w:val="007E7C98"/>
    <w:rsid w:val="007F057B"/>
    <w:rsid w:val="008151F2"/>
    <w:rsid w:val="008203A5"/>
    <w:rsid w:val="0083651A"/>
    <w:rsid w:val="008365B6"/>
    <w:rsid w:val="00844C07"/>
    <w:rsid w:val="0084569A"/>
    <w:rsid w:val="008B3773"/>
    <w:rsid w:val="008B588E"/>
    <w:rsid w:val="008C7836"/>
    <w:rsid w:val="008D1798"/>
    <w:rsid w:val="008E1B31"/>
    <w:rsid w:val="008E2437"/>
    <w:rsid w:val="008E3F98"/>
    <w:rsid w:val="008F38F7"/>
    <w:rsid w:val="008F5786"/>
    <w:rsid w:val="009048AC"/>
    <w:rsid w:val="009174C3"/>
    <w:rsid w:val="00920D84"/>
    <w:rsid w:val="00921458"/>
    <w:rsid w:val="00934C8D"/>
    <w:rsid w:val="0094345F"/>
    <w:rsid w:val="00947C72"/>
    <w:rsid w:val="00951A72"/>
    <w:rsid w:val="0096328A"/>
    <w:rsid w:val="00966A14"/>
    <w:rsid w:val="0097344D"/>
    <w:rsid w:val="00984C8F"/>
    <w:rsid w:val="009927DF"/>
    <w:rsid w:val="009A0A6B"/>
    <w:rsid w:val="009B2B68"/>
    <w:rsid w:val="009B7E45"/>
    <w:rsid w:val="009D761D"/>
    <w:rsid w:val="009F05EA"/>
    <w:rsid w:val="009F14C1"/>
    <w:rsid w:val="009F354F"/>
    <w:rsid w:val="00A05565"/>
    <w:rsid w:val="00A109C5"/>
    <w:rsid w:val="00A11156"/>
    <w:rsid w:val="00A40545"/>
    <w:rsid w:val="00A445B2"/>
    <w:rsid w:val="00A53A02"/>
    <w:rsid w:val="00A60D4B"/>
    <w:rsid w:val="00A72CFE"/>
    <w:rsid w:val="00A976D8"/>
    <w:rsid w:val="00AB5275"/>
    <w:rsid w:val="00AE074F"/>
    <w:rsid w:val="00AF2502"/>
    <w:rsid w:val="00B03926"/>
    <w:rsid w:val="00B149B2"/>
    <w:rsid w:val="00B2055C"/>
    <w:rsid w:val="00B2339B"/>
    <w:rsid w:val="00B3413F"/>
    <w:rsid w:val="00B3537F"/>
    <w:rsid w:val="00B37F1B"/>
    <w:rsid w:val="00B432E9"/>
    <w:rsid w:val="00B44B9B"/>
    <w:rsid w:val="00B46F61"/>
    <w:rsid w:val="00B47069"/>
    <w:rsid w:val="00B549D7"/>
    <w:rsid w:val="00B616EC"/>
    <w:rsid w:val="00B65120"/>
    <w:rsid w:val="00B71C7B"/>
    <w:rsid w:val="00B82890"/>
    <w:rsid w:val="00B84A2C"/>
    <w:rsid w:val="00BA2151"/>
    <w:rsid w:val="00BA28E6"/>
    <w:rsid w:val="00BB0081"/>
    <w:rsid w:val="00BB14D8"/>
    <w:rsid w:val="00BB1A83"/>
    <w:rsid w:val="00BB1C7F"/>
    <w:rsid w:val="00BB6DF6"/>
    <w:rsid w:val="00BB79CF"/>
    <w:rsid w:val="00BD041A"/>
    <w:rsid w:val="00BE2908"/>
    <w:rsid w:val="00BF1023"/>
    <w:rsid w:val="00BF7160"/>
    <w:rsid w:val="00C16271"/>
    <w:rsid w:val="00C21812"/>
    <w:rsid w:val="00C25ED1"/>
    <w:rsid w:val="00C26B8D"/>
    <w:rsid w:val="00C43026"/>
    <w:rsid w:val="00C52081"/>
    <w:rsid w:val="00C55E21"/>
    <w:rsid w:val="00C56CF0"/>
    <w:rsid w:val="00C616F7"/>
    <w:rsid w:val="00C67C6E"/>
    <w:rsid w:val="00C735EC"/>
    <w:rsid w:val="00C81EC0"/>
    <w:rsid w:val="00C8288B"/>
    <w:rsid w:val="00C95CFC"/>
    <w:rsid w:val="00CA2E4D"/>
    <w:rsid w:val="00CA3D34"/>
    <w:rsid w:val="00CB5EC1"/>
    <w:rsid w:val="00CC0E79"/>
    <w:rsid w:val="00CF076F"/>
    <w:rsid w:val="00CF17C0"/>
    <w:rsid w:val="00D01F63"/>
    <w:rsid w:val="00D177E7"/>
    <w:rsid w:val="00D35A9F"/>
    <w:rsid w:val="00D428C3"/>
    <w:rsid w:val="00D74C3B"/>
    <w:rsid w:val="00D92B8C"/>
    <w:rsid w:val="00D97D9D"/>
    <w:rsid w:val="00DA411D"/>
    <w:rsid w:val="00DA6715"/>
    <w:rsid w:val="00DA6F67"/>
    <w:rsid w:val="00DC6B2A"/>
    <w:rsid w:val="00DD6128"/>
    <w:rsid w:val="00DF30C4"/>
    <w:rsid w:val="00E049EA"/>
    <w:rsid w:val="00E2200F"/>
    <w:rsid w:val="00E22199"/>
    <w:rsid w:val="00E25630"/>
    <w:rsid w:val="00E26990"/>
    <w:rsid w:val="00E26EFB"/>
    <w:rsid w:val="00E302B4"/>
    <w:rsid w:val="00E31F6D"/>
    <w:rsid w:val="00E37F18"/>
    <w:rsid w:val="00E554B9"/>
    <w:rsid w:val="00E56CE0"/>
    <w:rsid w:val="00E616FB"/>
    <w:rsid w:val="00E81734"/>
    <w:rsid w:val="00E86B77"/>
    <w:rsid w:val="00E86CC8"/>
    <w:rsid w:val="00E94267"/>
    <w:rsid w:val="00E95C74"/>
    <w:rsid w:val="00EA4E47"/>
    <w:rsid w:val="00EA7CC7"/>
    <w:rsid w:val="00ED4E91"/>
    <w:rsid w:val="00ED60E4"/>
    <w:rsid w:val="00EE45A5"/>
    <w:rsid w:val="00F062B9"/>
    <w:rsid w:val="00F06A1B"/>
    <w:rsid w:val="00F151DD"/>
    <w:rsid w:val="00F17093"/>
    <w:rsid w:val="00F221EB"/>
    <w:rsid w:val="00F22B66"/>
    <w:rsid w:val="00F23A09"/>
    <w:rsid w:val="00F25013"/>
    <w:rsid w:val="00F32697"/>
    <w:rsid w:val="00F3534A"/>
    <w:rsid w:val="00F57C7F"/>
    <w:rsid w:val="00F61EF4"/>
    <w:rsid w:val="00F62B0F"/>
    <w:rsid w:val="00F64617"/>
    <w:rsid w:val="00F67D67"/>
    <w:rsid w:val="00F823F3"/>
    <w:rsid w:val="00F954F4"/>
    <w:rsid w:val="00F9691A"/>
    <w:rsid w:val="00FA5E33"/>
    <w:rsid w:val="00FA5EAE"/>
    <w:rsid w:val="00FA7D13"/>
    <w:rsid w:val="00FB1F79"/>
    <w:rsid w:val="00FB5F46"/>
    <w:rsid w:val="00FC6ACC"/>
    <w:rsid w:val="00FF37FE"/>
    <w:rsid w:val="00FF6C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F05EA"/>
    <w:pPr>
      <w:widowControl w:val="0"/>
      <w:jc w:val="both"/>
    </w:pPr>
    <w:rPr>
      <w:rFonts w:eastAsia="方正仿宋简体"/>
      <w:kern w:val="2"/>
      <w:sz w:val="32"/>
    </w:rPr>
  </w:style>
  <w:style w:type="paragraph" w:styleId="1">
    <w:name w:val="heading 1"/>
    <w:basedOn w:val="a0"/>
    <w:next w:val="a0"/>
    <w:qFormat/>
    <w:rsid w:val="006442EC"/>
    <w:pPr>
      <w:keepNext/>
      <w:keepLines/>
      <w:spacing w:before="340" w:after="330" w:line="578" w:lineRule="auto"/>
      <w:outlineLvl w:val="0"/>
    </w:pPr>
    <w:rPr>
      <w:rFonts w:eastAsia="宋体"/>
      <w:b/>
      <w:bCs/>
      <w:kern w:val="44"/>
      <w:sz w:val="44"/>
      <w:szCs w:val="44"/>
    </w:rPr>
  </w:style>
  <w:style w:type="paragraph" w:styleId="2">
    <w:name w:val="heading 2"/>
    <w:basedOn w:val="a0"/>
    <w:next w:val="a0"/>
    <w:qFormat/>
    <w:rsid w:val="006442EC"/>
    <w:pPr>
      <w:keepNext/>
      <w:keepLines/>
      <w:spacing w:before="260" w:after="260" w:line="416" w:lineRule="auto"/>
      <w:outlineLvl w:val="1"/>
    </w:pPr>
    <w:rPr>
      <w:rFonts w:ascii="Arial" w:eastAsia="黑体" w:hAnsi="Arial"/>
      <w:b/>
      <w:bCs/>
      <w:szCs w:val="32"/>
    </w:rPr>
  </w:style>
  <w:style w:type="paragraph" w:styleId="3">
    <w:name w:val="heading 3"/>
    <w:basedOn w:val="a0"/>
    <w:next w:val="a0"/>
    <w:qFormat/>
    <w:rsid w:val="00FA7D13"/>
    <w:pPr>
      <w:numPr>
        <w:ilvl w:val="2"/>
        <w:numId w:val="23"/>
      </w:numPr>
      <w:spacing w:before="260" w:after="260" w:line="416" w:lineRule="auto"/>
      <w:outlineLvl w:val="2"/>
    </w:pPr>
    <w:rPr>
      <w:rFonts w:ascii="仿宋_GB2312" w:eastAsia="仿宋_GB2312"/>
      <w:sz w:val="24"/>
    </w:rPr>
  </w:style>
  <w:style w:type="paragraph" w:styleId="4">
    <w:name w:val="heading 4"/>
    <w:basedOn w:val="a0"/>
    <w:next w:val="a0"/>
    <w:qFormat/>
    <w:rsid w:val="00FA7D13"/>
    <w:pPr>
      <w:keepNext/>
      <w:keepLines/>
      <w:numPr>
        <w:ilvl w:val="3"/>
        <w:numId w:val="23"/>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FA7D13"/>
    <w:pPr>
      <w:keepNext/>
      <w:keepLines/>
      <w:numPr>
        <w:ilvl w:val="4"/>
        <w:numId w:val="23"/>
      </w:numPr>
      <w:spacing w:before="280" w:after="290" w:line="376" w:lineRule="auto"/>
      <w:ind w:firstLineChars="200" w:firstLine="200"/>
      <w:outlineLvl w:val="4"/>
    </w:pPr>
    <w:rPr>
      <w:rFonts w:eastAsia="宋体"/>
      <w:b/>
      <w:bCs/>
      <w:sz w:val="28"/>
      <w:szCs w:val="28"/>
    </w:rPr>
  </w:style>
  <w:style w:type="paragraph" w:styleId="6">
    <w:name w:val="heading 6"/>
    <w:basedOn w:val="a0"/>
    <w:next w:val="a0"/>
    <w:qFormat/>
    <w:rsid w:val="00FA7D13"/>
    <w:pPr>
      <w:keepNext/>
      <w:keepLines/>
      <w:numPr>
        <w:ilvl w:val="5"/>
        <w:numId w:val="23"/>
      </w:numPr>
      <w:spacing w:before="240" w:after="64" w:line="320" w:lineRule="auto"/>
      <w:ind w:firstLineChars="200" w:firstLine="200"/>
      <w:outlineLvl w:val="5"/>
    </w:pPr>
    <w:rPr>
      <w:rFonts w:ascii="Arial" w:eastAsia="黑体" w:hAnsi="Arial"/>
      <w:b/>
      <w:bCs/>
      <w:sz w:val="24"/>
      <w:szCs w:val="24"/>
    </w:rPr>
  </w:style>
  <w:style w:type="paragraph" w:styleId="7">
    <w:name w:val="heading 7"/>
    <w:basedOn w:val="a0"/>
    <w:next w:val="a0"/>
    <w:qFormat/>
    <w:rsid w:val="00FA7D13"/>
    <w:pPr>
      <w:keepNext/>
      <w:keepLines/>
      <w:numPr>
        <w:ilvl w:val="6"/>
        <w:numId w:val="23"/>
      </w:numPr>
      <w:spacing w:before="240" w:after="64" w:line="320" w:lineRule="auto"/>
      <w:ind w:firstLineChars="200" w:firstLine="200"/>
      <w:outlineLvl w:val="6"/>
    </w:pPr>
    <w:rPr>
      <w:rFonts w:eastAsia="宋体"/>
      <w:b/>
      <w:bCs/>
      <w:sz w:val="24"/>
      <w:szCs w:val="24"/>
    </w:rPr>
  </w:style>
  <w:style w:type="paragraph" w:styleId="8">
    <w:name w:val="heading 8"/>
    <w:basedOn w:val="a0"/>
    <w:next w:val="a0"/>
    <w:qFormat/>
    <w:rsid w:val="00FA7D13"/>
    <w:pPr>
      <w:keepNext/>
      <w:keepLines/>
      <w:numPr>
        <w:ilvl w:val="7"/>
        <w:numId w:val="23"/>
      </w:numPr>
      <w:spacing w:before="240" w:after="64" w:line="320" w:lineRule="auto"/>
      <w:ind w:firstLineChars="200" w:firstLine="200"/>
      <w:outlineLvl w:val="7"/>
    </w:pPr>
    <w:rPr>
      <w:rFonts w:ascii="Arial" w:eastAsia="黑体" w:hAnsi="Arial"/>
      <w:sz w:val="24"/>
      <w:szCs w:val="24"/>
    </w:rPr>
  </w:style>
  <w:style w:type="paragraph" w:styleId="9">
    <w:name w:val="heading 9"/>
    <w:basedOn w:val="a0"/>
    <w:next w:val="a0"/>
    <w:qFormat/>
    <w:rsid w:val="00FA7D13"/>
    <w:pPr>
      <w:keepNext/>
      <w:keepLines/>
      <w:numPr>
        <w:ilvl w:val="8"/>
        <w:numId w:val="23"/>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harCharCharCharCharChar1CharCharChar">
    <w:name w:val="Char Char Char Char Char Char1 Char Char Char"/>
    <w:basedOn w:val="a0"/>
    <w:rsid w:val="006442EC"/>
    <w:pPr>
      <w:autoSpaceDE w:val="0"/>
      <w:autoSpaceDN w:val="0"/>
      <w:adjustRightInd w:val="0"/>
      <w:jc w:val="left"/>
      <w:textAlignment w:val="baseline"/>
    </w:pPr>
    <w:rPr>
      <w:rFonts w:ascii="宋体" w:eastAsia="宋体"/>
      <w:kern w:val="0"/>
      <w:sz w:val="34"/>
    </w:rPr>
  </w:style>
  <w:style w:type="paragraph" w:styleId="a4">
    <w:name w:val="Plain Text"/>
    <w:basedOn w:val="a0"/>
    <w:rsid w:val="009F05EA"/>
    <w:rPr>
      <w:rFonts w:ascii="宋体" w:eastAsia="宋体" w:hAnsi="Courier New"/>
      <w:sz w:val="21"/>
    </w:rPr>
  </w:style>
  <w:style w:type="paragraph" w:styleId="a5">
    <w:name w:val="footer"/>
    <w:basedOn w:val="a0"/>
    <w:rsid w:val="009F05EA"/>
    <w:pPr>
      <w:tabs>
        <w:tab w:val="center" w:pos="4153"/>
        <w:tab w:val="right" w:pos="8306"/>
      </w:tabs>
      <w:snapToGrid w:val="0"/>
      <w:jc w:val="left"/>
    </w:pPr>
    <w:rPr>
      <w:sz w:val="18"/>
    </w:rPr>
  </w:style>
  <w:style w:type="character" w:styleId="a6">
    <w:name w:val="page number"/>
    <w:basedOn w:val="a1"/>
    <w:rsid w:val="009F05EA"/>
  </w:style>
  <w:style w:type="paragraph" w:styleId="a7">
    <w:name w:val="Date"/>
    <w:basedOn w:val="a0"/>
    <w:next w:val="a0"/>
    <w:rsid w:val="009F05EA"/>
    <w:rPr>
      <w:rFonts w:ascii="宋体" w:eastAsia="宋体"/>
    </w:rPr>
  </w:style>
  <w:style w:type="paragraph" w:styleId="a8">
    <w:name w:val="header"/>
    <w:basedOn w:val="a0"/>
    <w:rsid w:val="009F05EA"/>
    <w:pPr>
      <w:pBdr>
        <w:bottom w:val="single" w:sz="6" w:space="1" w:color="auto"/>
      </w:pBdr>
      <w:tabs>
        <w:tab w:val="center" w:pos="4153"/>
        <w:tab w:val="right" w:pos="8306"/>
      </w:tabs>
      <w:snapToGrid w:val="0"/>
      <w:jc w:val="center"/>
    </w:pPr>
    <w:rPr>
      <w:sz w:val="18"/>
    </w:rPr>
  </w:style>
  <w:style w:type="paragraph" w:customStyle="1" w:styleId="CharCharCharCharCharCharCharCharChar">
    <w:name w:val="Char Char Char Char Char Char Char Char Char"/>
    <w:basedOn w:val="a0"/>
    <w:autoRedefine/>
    <w:rsid w:val="006442EC"/>
    <w:pPr>
      <w:numPr>
        <w:numId w:val="1"/>
      </w:numPr>
    </w:pPr>
    <w:rPr>
      <w:rFonts w:eastAsia="宋体"/>
      <w:sz w:val="24"/>
      <w:szCs w:val="24"/>
    </w:rPr>
  </w:style>
  <w:style w:type="paragraph" w:styleId="20">
    <w:name w:val="Body Text 2"/>
    <w:basedOn w:val="a0"/>
    <w:rsid w:val="00C25ED1"/>
    <w:pPr>
      <w:spacing w:line="360" w:lineRule="auto"/>
      <w:ind w:firstLine="720"/>
    </w:pPr>
    <w:rPr>
      <w:rFonts w:ascii="仿宋_GB2312" w:eastAsia="仿宋_GB2312" w:cs="仿宋_GB2312"/>
      <w:sz w:val="28"/>
      <w:szCs w:val="28"/>
    </w:rPr>
  </w:style>
  <w:style w:type="paragraph" w:customStyle="1" w:styleId="Char">
    <w:name w:val="Char"/>
    <w:basedOn w:val="a0"/>
    <w:autoRedefine/>
    <w:rsid w:val="00C25ED1"/>
    <w:pPr>
      <w:tabs>
        <w:tab w:val="num" w:pos="360"/>
      </w:tabs>
      <w:spacing w:line="560" w:lineRule="exact"/>
    </w:pPr>
    <w:rPr>
      <w:rFonts w:ascii="方正黑体简体" w:eastAsia="方正黑体简体"/>
      <w:sz w:val="30"/>
      <w:szCs w:val="30"/>
    </w:rPr>
  </w:style>
  <w:style w:type="paragraph" w:customStyle="1" w:styleId="ParaChar">
    <w:name w:val="默认段落字体 Para Char"/>
    <w:basedOn w:val="a0"/>
    <w:autoRedefine/>
    <w:rsid w:val="00E86B77"/>
    <w:pPr>
      <w:numPr>
        <w:numId w:val="13"/>
      </w:numPr>
      <w:spacing w:before="312" w:after="312" w:line="360" w:lineRule="auto"/>
    </w:pPr>
    <w:rPr>
      <w:rFonts w:eastAsia="宋体"/>
      <w:sz w:val="24"/>
      <w:szCs w:val="24"/>
    </w:rPr>
  </w:style>
  <w:style w:type="paragraph" w:styleId="a9">
    <w:name w:val="Balloon Text"/>
    <w:basedOn w:val="a0"/>
    <w:semiHidden/>
    <w:rsid w:val="00E86B77"/>
    <w:rPr>
      <w:sz w:val="18"/>
      <w:szCs w:val="18"/>
    </w:rPr>
  </w:style>
  <w:style w:type="paragraph" w:customStyle="1" w:styleId="a">
    <w:name w:val="正文条"/>
    <w:basedOn w:val="a0"/>
    <w:rsid w:val="00B46F61"/>
    <w:pPr>
      <w:numPr>
        <w:numId w:val="17"/>
      </w:numPr>
      <w:spacing w:line="360" w:lineRule="auto"/>
    </w:pPr>
    <w:rPr>
      <w:rFonts w:eastAsia="宋体"/>
      <w:sz w:val="24"/>
      <w:szCs w:val="24"/>
    </w:rPr>
  </w:style>
  <w:style w:type="paragraph" w:customStyle="1" w:styleId="aa">
    <w:name w:val="附录款(一)"/>
    <w:basedOn w:val="a0"/>
    <w:rsid w:val="007B48A0"/>
    <w:pPr>
      <w:spacing w:line="360" w:lineRule="auto"/>
    </w:pPr>
    <w:rPr>
      <w:rFonts w:eastAsia="宋体"/>
      <w:sz w:val="24"/>
      <w:szCs w:val="24"/>
    </w:rPr>
  </w:style>
  <w:style w:type="paragraph" w:styleId="ab">
    <w:name w:val="Body Text Indent"/>
    <w:basedOn w:val="a0"/>
    <w:rsid w:val="006D0D72"/>
    <w:pPr>
      <w:spacing w:after="120"/>
      <w:ind w:leftChars="200" w:left="420"/>
    </w:pPr>
  </w:style>
  <w:style w:type="paragraph" w:styleId="ac">
    <w:name w:val="Body Text"/>
    <w:basedOn w:val="a0"/>
    <w:link w:val="Char0"/>
    <w:rsid w:val="00BA2151"/>
    <w:pPr>
      <w:spacing w:after="120"/>
    </w:pPr>
  </w:style>
  <w:style w:type="character" w:styleId="ad">
    <w:name w:val="Strong"/>
    <w:basedOn w:val="a1"/>
    <w:qFormat/>
    <w:rsid w:val="00A40545"/>
    <w:rPr>
      <w:b/>
      <w:bCs/>
    </w:rPr>
  </w:style>
  <w:style w:type="paragraph" w:customStyle="1" w:styleId="2111111">
    <w:name w:val="样式 样式 样式 标题 2 + 段前: 1 行 段后: 1 行1 + 段前: 1 行 段后: 1 行 + 段前: 1 行 段后..."/>
    <w:basedOn w:val="a0"/>
    <w:rsid w:val="00FA7D13"/>
    <w:pPr>
      <w:keepNext/>
      <w:keepLines/>
      <w:numPr>
        <w:ilvl w:val="1"/>
        <w:numId w:val="23"/>
      </w:numPr>
      <w:spacing w:beforeLines="100" w:afterLines="100"/>
      <w:outlineLvl w:val="1"/>
    </w:pPr>
    <w:rPr>
      <w:rFonts w:ascii="Arial" w:eastAsia="宋体" w:hAnsi="Arial"/>
      <w:b/>
      <w:bCs/>
      <w:sz w:val="28"/>
    </w:rPr>
  </w:style>
  <w:style w:type="paragraph" w:customStyle="1" w:styleId="115">
    <w:name w:val="样式 标题 1 + 段前: 1.5 行"/>
    <w:basedOn w:val="a0"/>
    <w:rsid w:val="00FA7D13"/>
    <w:pPr>
      <w:numPr>
        <w:numId w:val="23"/>
      </w:numPr>
    </w:pPr>
    <w:rPr>
      <w:rFonts w:eastAsia="宋体"/>
      <w:sz w:val="24"/>
    </w:rPr>
  </w:style>
  <w:style w:type="paragraph" w:styleId="ae">
    <w:name w:val="Normal (Web)"/>
    <w:basedOn w:val="a0"/>
    <w:rsid w:val="00FA7D13"/>
    <w:pPr>
      <w:widowControl/>
      <w:spacing w:before="100" w:beforeAutospacing="1" w:after="100" w:afterAutospacing="1"/>
      <w:jc w:val="left"/>
    </w:pPr>
    <w:rPr>
      <w:rFonts w:ascii="宋体" w:eastAsia="宋体" w:hAnsi="宋体"/>
      <w:kern w:val="0"/>
      <w:sz w:val="24"/>
      <w:szCs w:val="24"/>
    </w:rPr>
  </w:style>
  <w:style w:type="paragraph" w:customStyle="1" w:styleId="xl33">
    <w:name w:val="xl33"/>
    <w:basedOn w:val="a0"/>
    <w:rsid w:val="00FA7D13"/>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table" w:styleId="af">
    <w:name w:val="Table Grid"/>
    <w:basedOn w:val="a2"/>
    <w:rsid w:val="00FA7D1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0"/>
    <w:semiHidden/>
    <w:rsid w:val="00FA7D13"/>
    <w:pPr>
      <w:snapToGrid w:val="0"/>
      <w:jc w:val="left"/>
    </w:pPr>
    <w:rPr>
      <w:rFonts w:eastAsia="宋体"/>
      <w:sz w:val="18"/>
      <w:szCs w:val="18"/>
    </w:rPr>
  </w:style>
  <w:style w:type="character" w:styleId="af1">
    <w:name w:val="footnote reference"/>
    <w:basedOn w:val="a1"/>
    <w:semiHidden/>
    <w:rsid w:val="00FA7D13"/>
    <w:rPr>
      <w:vertAlign w:val="superscript"/>
    </w:rPr>
  </w:style>
  <w:style w:type="character" w:styleId="af2">
    <w:name w:val="Hyperlink"/>
    <w:basedOn w:val="a1"/>
    <w:rsid w:val="00FA7D13"/>
    <w:rPr>
      <w:color w:val="0000FF"/>
      <w:u w:val="single"/>
    </w:rPr>
  </w:style>
  <w:style w:type="paragraph" w:customStyle="1" w:styleId="xl31">
    <w:name w:val="xl31"/>
    <w:basedOn w:val="a0"/>
    <w:rsid w:val="00FA7D13"/>
    <w:pPr>
      <w:widowControl/>
      <w:spacing w:before="100" w:beforeAutospacing="1" w:after="100" w:afterAutospacing="1"/>
      <w:jc w:val="center"/>
      <w:textAlignment w:val="center"/>
    </w:pPr>
    <w:rPr>
      <w:rFonts w:ascii="宋体" w:eastAsia="宋体" w:hAnsi="宋体"/>
      <w:kern w:val="0"/>
      <w:sz w:val="24"/>
      <w:szCs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0"/>
    <w:rsid w:val="00FA7D13"/>
    <w:pPr>
      <w:widowControl/>
      <w:spacing w:after="160" w:line="240" w:lineRule="exact"/>
      <w:jc w:val="left"/>
    </w:pPr>
    <w:rPr>
      <w:rFonts w:ascii="Verdana" w:eastAsia="Times New Roman" w:hAnsi="Verdana"/>
      <w:kern w:val="0"/>
      <w:sz w:val="20"/>
      <w:lang w:eastAsia="en-US"/>
    </w:rPr>
  </w:style>
  <w:style w:type="paragraph" w:customStyle="1" w:styleId="Char1CharCharCharChar">
    <w:name w:val="Char1 Char Char Char Char"/>
    <w:basedOn w:val="a0"/>
    <w:rsid w:val="00FA7D13"/>
    <w:pPr>
      <w:widowControl/>
      <w:spacing w:after="160" w:line="240" w:lineRule="exact"/>
      <w:jc w:val="left"/>
    </w:pPr>
    <w:rPr>
      <w:rFonts w:ascii="Verdana" w:eastAsia="宋体" w:hAnsi="Verdana" w:cs="Verdana"/>
      <w:kern w:val="0"/>
      <w:sz w:val="20"/>
      <w:lang w:eastAsia="en-US"/>
    </w:rPr>
  </w:style>
  <w:style w:type="character" w:styleId="af3">
    <w:name w:val="annotation reference"/>
    <w:basedOn w:val="a1"/>
    <w:semiHidden/>
    <w:rsid w:val="00750635"/>
    <w:rPr>
      <w:sz w:val="21"/>
      <w:szCs w:val="21"/>
    </w:rPr>
  </w:style>
  <w:style w:type="paragraph" w:styleId="af4">
    <w:name w:val="annotation text"/>
    <w:basedOn w:val="a0"/>
    <w:semiHidden/>
    <w:rsid w:val="00750635"/>
    <w:pPr>
      <w:jc w:val="left"/>
    </w:pPr>
  </w:style>
  <w:style w:type="paragraph" w:styleId="af5">
    <w:name w:val="annotation subject"/>
    <w:basedOn w:val="af4"/>
    <w:next w:val="af4"/>
    <w:semiHidden/>
    <w:rsid w:val="00750635"/>
    <w:rPr>
      <w:b/>
      <w:bCs/>
    </w:rPr>
  </w:style>
  <w:style w:type="character" w:customStyle="1" w:styleId="Char0">
    <w:name w:val="正文文本 Char"/>
    <w:basedOn w:val="a1"/>
    <w:link w:val="ac"/>
    <w:rsid w:val="00750635"/>
    <w:rPr>
      <w:rFonts w:eastAsia="方正仿宋简体"/>
      <w:kern w:val="2"/>
      <w:sz w:val="32"/>
      <w:lang w:val="en-US" w:eastAsia="zh-CN" w:bidi="ar-SA"/>
    </w:rPr>
  </w:style>
  <w:style w:type="paragraph" w:customStyle="1" w:styleId="FormLabel">
    <w:name w:val="Form Label"/>
    <w:basedOn w:val="a0"/>
    <w:rsid w:val="001E29AA"/>
    <w:pPr>
      <w:widowControl/>
      <w:spacing w:line="280" w:lineRule="exact"/>
      <w:jc w:val="left"/>
    </w:pPr>
    <w:rPr>
      <w:rFonts w:eastAsia="宋体"/>
      <w:kern w:val="0"/>
      <w:sz w:val="18"/>
      <w:lang w:val="en-GB" w:eastAsia="en-US"/>
    </w:rPr>
  </w:style>
  <w:style w:type="paragraph" w:styleId="af6">
    <w:name w:val="Revision"/>
    <w:hidden/>
    <w:uiPriority w:val="99"/>
    <w:semiHidden/>
    <w:rsid w:val="009A0A6B"/>
    <w:rPr>
      <w:rFonts w:eastAsia="方正仿宋简体"/>
      <w:kern w:val="2"/>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07&#24180;&#25991;&#20214;\&#32418;&#22836;\&#20013;&#22269;&#35777;&#21048;&#30417;&#30563;&#31649;&#29702;&#22996;&#21592;&#20250;&#2019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中国证券监督管理委员会令.dot</Template>
  <TotalTime>17</TotalTime>
  <Pages>35</Pages>
  <Words>2213</Words>
  <Characters>12617</Characters>
  <Application>Microsoft Office Word</Application>
  <DocSecurity>0</DocSecurity>
  <Lines>105</Lines>
  <Paragraphs>29</Paragraphs>
  <ScaleCrop>false</ScaleCrop>
  <Company>CSRC</Company>
  <LinksUpToDate>false</LinksUpToDate>
  <CharactersWithSpaces>14801</CharactersWithSpaces>
  <SharedDoc>false</SharedDoc>
  <HLinks>
    <vt:vector size="6" baseType="variant">
      <vt:variant>
        <vt:i4>6946913</vt:i4>
      </vt:variant>
      <vt:variant>
        <vt:i4>0</vt:i4>
      </vt:variant>
      <vt:variant>
        <vt:i4>0</vt:i4>
      </vt:variant>
      <vt:variant>
        <vt:i4>5</vt:i4>
      </vt:variant>
      <vt:variant>
        <vt:lpwstr>http://www.xbrl-cn.org/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证监机构字[1999]44号</dc:title>
  <dc:subject/>
  <dc:creator>123</dc:creator>
  <cp:keywords/>
  <cp:lastModifiedBy>龚文杰</cp:lastModifiedBy>
  <cp:revision>17</cp:revision>
  <cp:lastPrinted>2008-08-29T08:55:00Z</cp:lastPrinted>
  <dcterms:created xsi:type="dcterms:W3CDTF">2012-05-04T01:28:00Z</dcterms:created>
  <dcterms:modified xsi:type="dcterms:W3CDTF">2012-05-04T02:43:00Z</dcterms:modified>
</cp:coreProperties>
</file>